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C3D0" w14:textId="77777777" w:rsidR="00471D57" w:rsidRDefault="00471D57" w:rsidP="00BC6A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Уважаемые родители! </w:t>
      </w:r>
      <w:r w:rsidRPr="00753BB8"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sz w:val="20"/>
          <w:szCs w:val="20"/>
        </w:rPr>
        <w:t>отказа в приеме Вашего ребенка в школу по причине: отсутствия СНИЛС, ИНН, сертификата о прививках, медицинского полиса, либо при уклонении от приема заявления о зачислении в школу в бумажном виде, Вам</w:t>
      </w:r>
      <w:r w:rsidRPr="00753BB8">
        <w:rPr>
          <w:rFonts w:ascii="Arial" w:hAnsi="Arial" w:cs="Arial"/>
          <w:sz w:val="20"/>
          <w:szCs w:val="20"/>
        </w:rPr>
        <w:t xml:space="preserve"> необходимо</w:t>
      </w:r>
      <w:r>
        <w:rPr>
          <w:rFonts w:ascii="Arial" w:hAnsi="Arial" w:cs="Arial"/>
          <w:sz w:val="20"/>
          <w:szCs w:val="20"/>
        </w:rPr>
        <w:t>:</w:t>
      </w:r>
    </w:p>
    <w:p w14:paraId="5B66D98E" w14:textId="77777777" w:rsidR="00471D57" w:rsidRDefault="00471D57" w:rsidP="00B431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53BB8">
        <w:rPr>
          <w:rFonts w:ascii="Arial" w:hAnsi="Arial" w:cs="Arial"/>
          <w:sz w:val="20"/>
          <w:szCs w:val="20"/>
        </w:rPr>
        <w:t xml:space="preserve">письменно </w:t>
      </w:r>
      <w:r>
        <w:rPr>
          <w:rFonts w:ascii="Arial" w:hAnsi="Arial" w:cs="Arial"/>
          <w:sz w:val="20"/>
          <w:szCs w:val="20"/>
        </w:rPr>
        <w:t>оформи</w:t>
      </w:r>
      <w:r w:rsidRPr="00753BB8">
        <w:rPr>
          <w:rFonts w:ascii="Arial" w:hAnsi="Arial" w:cs="Arial"/>
          <w:sz w:val="20"/>
          <w:szCs w:val="20"/>
        </w:rPr>
        <w:t>ть жалобу в</w:t>
      </w:r>
      <w:r>
        <w:rPr>
          <w:rFonts w:ascii="Arial" w:hAnsi="Arial" w:cs="Arial"/>
          <w:sz w:val="20"/>
          <w:szCs w:val="20"/>
        </w:rPr>
        <w:t xml:space="preserve"> школу и потребовать исполнения закона. В жалобе следует  изложить Ваши права и нарушения закона со стороны школы (см. ниже). Жалобу можно подать лично с получением подписи и входящего номера от принимающего лица на копии жалобы либо направить по почте.</w:t>
      </w:r>
    </w:p>
    <w:p w14:paraId="13B4F202" w14:textId="77777777" w:rsidR="00471D57" w:rsidRDefault="00471D57" w:rsidP="00B431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53BB8">
        <w:rPr>
          <w:rFonts w:ascii="Arial" w:hAnsi="Arial" w:cs="Arial"/>
          <w:sz w:val="20"/>
          <w:szCs w:val="20"/>
        </w:rPr>
        <w:t xml:space="preserve">письменно </w:t>
      </w:r>
      <w:r>
        <w:rPr>
          <w:rFonts w:ascii="Arial" w:hAnsi="Arial" w:cs="Arial"/>
          <w:sz w:val="20"/>
          <w:szCs w:val="20"/>
        </w:rPr>
        <w:t>оформи</w:t>
      </w:r>
      <w:r w:rsidRPr="00753BB8">
        <w:rPr>
          <w:rFonts w:ascii="Arial" w:hAnsi="Arial" w:cs="Arial"/>
          <w:sz w:val="20"/>
          <w:szCs w:val="20"/>
        </w:rPr>
        <w:t xml:space="preserve">ть жалобу </w:t>
      </w:r>
      <w:r>
        <w:rPr>
          <w:rFonts w:ascii="Arial" w:hAnsi="Arial" w:cs="Arial"/>
          <w:sz w:val="20"/>
          <w:szCs w:val="20"/>
        </w:rPr>
        <w:t>в</w:t>
      </w:r>
      <w:r w:rsidRPr="00753B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Рособрнадзор региона (контакты можно найти тут: </w:t>
      </w:r>
      <w:hyperlink r:id="rId7" w:history="1">
        <w:r w:rsidRPr="0012477B">
          <w:rPr>
            <w:rStyle w:val="a5"/>
            <w:rFonts w:ascii="Arial" w:hAnsi="Arial" w:cs="Arial"/>
            <w:sz w:val="20"/>
            <w:szCs w:val="20"/>
          </w:rPr>
          <w:t>http://obrnadzor.gov.ru/ru/about/interaction_with_subjects/</w:t>
        </w:r>
      </w:hyperlink>
      <w:r>
        <w:rPr>
          <w:rFonts w:ascii="Arial" w:hAnsi="Arial" w:cs="Arial"/>
          <w:sz w:val="20"/>
          <w:szCs w:val="20"/>
        </w:rPr>
        <w:t>)</w:t>
      </w:r>
      <w:r w:rsidRPr="00753B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(или) </w:t>
      </w:r>
      <w:r w:rsidRPr="00753BB8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региональную </w:t>
      </w:r>
      <w:r w:rsidRPr="00753BB8">
        <w:rPr>
          <w:rFonts w:ascii="Arial" w:hAnsi="Arial" w:cs="Arial"/>
          <w:sz w:val="20"/>
          <w:szCs w:val="20"/>
        </w:rPr>
        <w:t xml:space="preserve">прокуратуру. </w:t>
      </w:r>
      <w:r>
        <w:rPr>
          <w:rFonts w:ascii="Arial" w:hAnsi="Arial" w:cs="Arial"/>
          <w:sz w:val="20"/>
          <w:szCs w:val="20"/>
        </w:rPr>
        <w:t xml:space="preserve">В указанной жалобе следует изложить факты (Ваши действия, неправомерные действия школы), Ваши права (см. ниже) и потребовать принять меры для пресечения грубых нарушений закона Администрацией школы № _______ (адрес: _____), для привлечения виновных к ответственности и обеспечить право ребенка на образование, а именно – право на зачисление ребенка ____________ (ФИО, г.р.) в школу № ________ (адрес: ___________). К жалобе следует приложить копии имеющихся документов (например, об отказе в приеме ребенка в школу). </w:t>
      </w:r>
      <w:r w:rsidRPr="00753BB8">
        <w:rPr>
          <w:rFonts w:ascii="Arial" w:hAnsi="Arial" w:cs="Arial"/>
          <w:sz w:val="20"/>
          <w:szCs w:val="20"/>
        </w:rPr>
        <w:t>Если и это не поможет</w:t>
      </w:r>
      <w:r>
        <w:rPr>
          <w:rFonts w:ascii="Arial" w:hAnsi="Arial" w:cs="Arial"/>
          <w:sz w:val="20"/>
          <w:szCs w:val="20"/>
        </w:rPr>
        <w:t xml:space="preserve"> (например, придут отписки)</w:t>
      </w:r>
      <w:r w:rsidRPr="00753BB8">
        <w:rPr>
          <w:rFonts w:ascii="Arial" w:hAnsi="Arial" w:cs="Arial"/>
          <w:sz w:val="20"/>
          <w:szCs w:val="20"/>
        </w:rPr>
        <w:t xml:space="preserve">, тогда </w:t>
      </w:r>
      <w:r>
        <w:rPr>
          <w:rFonts w:ascii="Arial" w:hAnsi="Arial" w:cs="Arial"/>
          <w:sz w:val="20"/>
          <w:szCs w:val="20"/>
        </w:rPr>
        <w:t xml:space="preserve">следует жаловаться на школу и (или) региональную прокуратуру в генеральную прокуратуру (приложив отписку прокуратуры региона) и / или сразу на школу - </w:t>
      </w:r>
      <w:r w:rsidRPr="00753BB8">
        <w:rPr>
          <w:rFonts w:ascii="Arial" w:hAnsi="Arial" w:cs="Arial"/>
          <w:sz w:val="20"/>
          <w:szCs w:val="20"/>
        </w:rPr>
        <w:t>в суд.</w:t>
      </w:r>
    </w:p>
    <w:p w14:paraId="1FB4ECE7" w14:textId="77777777" w:rsidR="00471D57" w:rsidRPr="003069D6" w:rsidRDefault="00471D57" w:rsidP="00B43149">
      <w:pPr>
        <w:rPr>
          <w:rFonts w:ascii="Arial" w:hAnsi="Arial" w:cs="Arial"/>
          <w:b/>
          <w:sz w:val="20"/>
          <w:szCs w:val="20"/>
        </w:rPr>
      </w:pPr>
      <w:r w:rsidRPr="003069D6">
        <w:rPr>
          <w:rFonts w:ascii="Arial" w:hAnsi="Arial" w:cs="Arial"/>
          <w:b/>
          <w:sz w:val="20"/>
          <w:szCs w:val="20"/>
        </w:rPr>
        <w:t>ПРАВОВЫЕ ОСНОВАНИЯ ДЛЯ ЖАЛОБЫ</w:t>
      </w:r>
      <w:r>
        <w:rPr>
          <w:rFonts w:ascii="Arial" w:hAnsi="Arial" w:cs="Arial"/>
          <w:b/>
          <w:sz w:val="20"/>
          <w:szCs w:val="20"/>
        </w:rPr>
        <w:t xml:space="preserve"> О НАРУШЕНИИ</w:t>
      </w:r>
      <w:r w:rsidRPr="003069D6">
        <w:rPr>
          <w:rFonts w:ascii="Arial" w:hAnsi="Arial" w:cs="Arial"/>
          <w:b/>
          <w:sz w:val="20"/>
          <w:szCs w:val="20"/>
        </w:rPr>
        <w:t xml:space="preserve"> ПРАВ РЕБЕНКА НА ОБРАЗОВАНИЕ:</w:t>
      </w:r>
    </w:p>
    <w:p w14:paraId="7AF119E7" w14:textId="77777777" w:rsidR="00471D57" w:rsidRPr="006662D2" w:rsidRDefault="00471D57" w:rsidP="00B43149">
      <w:pPr>
        <w:pStyle w:val="a4"/>
        <w:jc w:val="both"/>
        <w:rPr>
          <w:b/>
          <w:sz w:val="20"/>
          <w:szCs w:val="20"/>
        </w:rPr>
      </w:pPr>
      <w:r w:rsidRPr="006662D2">
        <w:rPr>
          <w:b/>
          <w:sz w:val="20"/>
          <w:szCs w:val="20"/>
        </w:rPr>
        <w:t xml:space="preserve">1) Родители имеют право подачи бумажного заявления </w:t>
      </w:r>
      <w:r>
        <w:rPr>
          <w:b/>
          <w:sz w:val="20"/>
          <w:szCs w:val="20"/>
        </w:rPr>
        <w:t>для зачисления ребенка</w:t>
      </w:r>
      <w:r w:rsidRPr="006662D2">
        <w:rPr>
          <w:b/>
          <w:sz w:val="20"/>
          <w:szCs w:val="20"/>
        </w:rPr>
        <w:t xml:space="preserve"> в школу.</w:t>
      </w:r>
    </w:p>
    <w:p w14:paraId="0E7BB7C5" w14:textId="77777777" w:rsidR="00471D57" w:rsidRDefault="00471D57" w:rsidP="00B43149">
      <w:pPr>
        <w:pStyle w:val="a4"/>
        <w:jc w:val="both"/>
        <w:rPr>
          <w:bCs/>
          <w:color w:val="000000"/>
          <w:sz w:val="20"/>
          <w:szCs w:val="20"/>
        </w:rPr>
      </w:pPr>
    </w:p>
    <w:p w14:paraId="3B45B5FE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  <w:r w:rsidRPr="00753BB8">
        <w:rPr>
          <w:bCs/>
          <w:color w:val="000000"/>
          <w:sz w:val="20"/>
          <w:szCs w:val="20"/>
        </w:rPr>
        <w:t xml:space="preserve">Согласно ч. 8 ст. 55 ФЗ РФ </w:t>
      </w:r>
      <w:r w:rsidRPr="00753BB8">
        <w:rPr>
          <w:color w:val="000000"/>
          <w:sz w:val="20"/>
          <w:szCs w:val="20"/>
        </w:rPr>
        <w:t>от 29 декабря 2012 г. № 273-ФЗ «Об обр</w:t>
      </w:r>
      <w:bookmarkStart w:id="0" w:name="sub_108658"/>
      <w:r w:rsidRPr="00753BB8">
        <w:rPr>
          <w:color w:val="000000"/>
          <w:sz w:val="20"/>
          <w:szCs w:val="20"/>
        </w:rPr>
        <w:t>азовании в Российской Федерации» (далее – Закон об образовании)</w:t>
      </w:r>
      <w:r w:rsidRPr="00753BB8">
        <w:rPr>
          <w:bCs/>
          <w:color w:val="000000"/>
          <w:sz w:val="20"/>
          <w:szCs w:val="20"/>
        </w:rPr>
        <w:t xml:space="preserve"> п</w:t>
      </w:r>
      <w:r w:rsidRPr="00753BB8">
        <w:rPr>
          <w:color w:val="000000"/>
          <w:sz w:val="20"/>
          <w:szCs w:val="20"/>
        </w:rPr>
        <w:t xml:space="preserve">орядок приема на обучение по образовательным программам каждого уровня образования устанавливается </w:t>
      </w:r>
      <w:hyperlink r:id="rId8" w:history="1">
        <w:r w:rsidRPr="00753BB8">
          <w:rPr>
            <w:color w:val="000000"/>
            <w:sz w:val="20"/>
            <w:szCs w:val="20"/>
          </w:rPr>
          <w:t>федеральным органом</w:t>
        </w:r>
      </w:hyperlink>
      <w:r w:rsidRPr="00753BB8">
        <w:rPr>
          <w:color w:val="000000"/>
          <w:sz w:val="20"/>
          <w:szCs w:val="2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C63984D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sub_1005"/>
      <w:bookmarkEnd w:id="0"/>
    </w:p>
    <w:p w14:paraId="1453563F" w14:textId="77777777" w:rsidR="00D40637" w:rsidRPr="00D40637" w:rsidRDefault="00471D5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 xml:space="preserve">Во исполнение ч. 8 ст. 55 Закона об образовании на федеральном уровне принят </w:t>
      </w:r>
      <w:bookmarkEnd w:id="1"/>
      <w:r w:rsidR="00D40637" w:rsidRPr="00D40637">
        <w:rPr>
          <w:rFonts w:ascii="Arial" w:hAnsi="Arial" w:cs="Arial"/>
          <w:bCs/>
          <w:color w:val="000000"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образования, утв. приказом Министерства просвещения Российской Федерации от 02 сентября 2020 г. N 458 (далее – Порядок приема). </w:t>
      </w:r>
    </w:p>
    <w:p w14:paraId="5C206A9A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 xml:space="preserve">Согласно п.26 Порядка приема,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 </w:t>
      </w:r>
    </w:p>
    <w:p w14:paraId="62A68D3B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 xml:space="preserve">В силу п.26-27 Порядка приема, для приема в ОООД: </w:t>
      </w:r>
    </w:p>
    <w:p w14:paraId="2A84F0DE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491945B8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>- 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69949236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>- копию заключения психолого-медико-педагогической комиссии (при наличии).</w:t>
      </w:r>
    </w:p>
    <w:p w14:paraId="03BA10D1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1423C452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29.</w:t>
      </w:r>
    </w:p>
    <w:p w14:paraId="3B2F3F94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</w:t>
      </w:r>
      <w:r w:rsidRPr="00D40637">
        <w:rPr>
          <w:rFonts w:ascii="Arial" w:hAnsi="Arial" w:cs="Arial"/>
          <w:bCs/>
          <w:color w:val="000000"/>
          <w:sz w:val="20"/>
          <w:szCs w:val="20"/>
        </w:rPr>
        <w:lastRenderedPageBreak/>
        <w:t>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1EA6D6AD" w14:textId="77777777" w:rsidR="00D40637" w:rsidRPr="00D40637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30 переводом на русский язык.</w:t>
      </w:r>
    </w:p>
    <w:p w14:paraId="27EFBEAE" w14:textId="01867063" w:rsidR="00471D57" w:rsidRPr="00753BB8" w:rsidRDefault="00D40637" w:rsidP="00D406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0637">
        <w:rPr>
          <w:rFonts w:ascii="Arial" w:hAnsi="Arial" w:cs="Arial"/>
          <w:bCs/>
          <w:color w:val="000000"/>
          <w:sz w:val="20"/>
          <w:szCs w:val="20"/>
        </w:rPr>
        <w:t>Требование предоставления других документов в качестве основания для приема детей в ОООД не допускается.</w:t>
      </w:r>
      <w:bookmarkStart w:id="2" w:name="_GoBack"/>
      <w:bookmarkEnd w:id="2"/>
    </w:p>
    <w:p w14:paraId="3372E0FE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Тот факт, что образовательное учреждение «может» принимать документы в электронной форме, не отменяет необходимости согласия родителей на предоставление им государственной услуги по зачислению в первый класс в электронной форме</w:t>
      </w:r>
      <w:bookmarkStart w:id="3" w:name="sub_1018"/>
      <w:r w:rsidRPr="00753BB8">
        <w:rPr>
          <w:rFonts w:ascii="Arial" w:hAnsi="Arial" w:cs="Arial"/>
          <w:color w:val="000000"/>
          <w:sz w:val="20"/>
          <w:szCs w:val="20"/>
        </w:rPr>
        <w:t>.</w:t>
      </w:r>
      <w:bookmarkEnd w:id="3"/>
      <w:r>
        <w:rPr>
          <w:rFonts w:ascii="Arial" w:hAnsi="Arial" w:cs="Arial"/>
          <w:color w:val="000000"/>
          <w:sz w:val="20"/>
          <w:szCs w:val="20"/>
        </w:rPr>
        <w:t xml:space="preserve"> Иной подход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(подача документов в школу в электронной форме как обязанность) является грубым нарушением федерального закона.</w:t>
      </w:r>
    </w:p>
    <w:p w14:paraId="592E4A90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EF4B6E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 xml:space="preserve">Согласно п. 6 ст. 4 ФЗ РФ от 27 июля 2010 г. № 210-ФЗ «Об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 </w:t>
      </w:r>
      <w:hyperlink w:anchor="sub_206" w:history="1">
        <w:r w:rsidRPr="00753BB8">
          <w:rPr>
            <w:rFonts w:ascii="Arial" w:hAnsi="Arial" w:cs="Arial"/>
            <w:color w:val="000000"/>
            <w:sz w:val="20"/>
            <w:szCs w:val="20"/>
          </w:rPr>
          <w:t>государственных и муниципальных услуг в электронной форме</w:t>
        </w:r>
      </w:hyperlink>
      <w:r w:rsidRPr="00753BB8">
        <w:rPr>
          <w:rFonts w:ascii="Arial" w:hAnsi="Arial" w:cs="Arial"/>
          <w:color w:val="000000"/>
          <w:sz w:val="20"/>
          <w:szCs w:val="20"/>
        </w:rPr>
        <w:t>, если это не запрещено законом, а также в иных формах, предусмотренных законодательством РФ, по выбору заявителя».</w:t>
      </w:r>
    </w:p>
    <w:p w14:paraId="7A2DA1FC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</w:p>
    <w:p w14:paraId="43AC3762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  <w:r w:rsidRPr="00753BB8">
        <w:rPr>
          <w:color w:val="000000"/>
          <w:sz w:val="20"/>
          <w:szCs w:val="20"/>
        </w:rPr>
        <w:t xml:space="preserve">В п. 3 ст. 5 ФЗ № 210-ФЗ сказано, что при получении государственных и муниципальных услуг </w:t>
      </w:r>
      <w:hyperlink w:anchor="sub_2003" w:history="1">
        <w:r w:rsidRPr="00753BB8">
          <w:rPr>
            <w:rStyle w:val="a3"/>
            <w:color w:val="000000"/>
            <w:sz w:val="20"/>
            <w:szCs w:val="20"/>
          </w:rPr>
          <w:t>заявители</w:t>
        </w:r>
      </w:hyperlink>
      <w:r w:rsidRPr="00753BB8">
        <w:rPr>
          <w:color w:val="000000"/>
          <w:sz w:val="20"/>
          <w:szCs w:val="20"/>
        </w:rPr>
        <w:t xml:space="preserve"> имеют право 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 по выбору заявителя». </w:t>
      </w:r>
    </w:p>
    <w:p w14:paraId="40D587BD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</w:p>
    <w:p w14:paraId="5AC52F08" w14:textId="77777777" w:rsidR="00471D57" w:rsidRPr="00753BB8" w:rsidRDefault="00471D57" w:rsidP="00B431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 xml:space="preserve">Согласно п. 2 ч. 1 ст. 6 </w:t>
      </w:r>
      <w:bookmarkStart w:id="4" w:name="sub_62"/>
      <w:r w:rsidRPr="00753BB8">
        <w:rPr>
          <w:rFonts w:ascii="Arial" w:hAnsi="Arial" w:cs="Arial"/>
          <w:sz w:val="20"/>
          <w:szCs w:val="20"/>
        </w:rPr>
        <w:t xml:space="preserve">ФЗ № 210-ФЗ «органы, предоставляющие государственные услуги, и органы, предоставляющие муниципальные услуги, обязаны: …обеспечивать возможность получения </w:t>
      </w:r>
      <w:hyperlink w:anchor="sub_2003" w:history="1">
        <w:r w:rsidRPr="00753BB8">
          <w:rPr>
            <w:rFonts w:ascii="Arial" w:hAnsi="Arial" w:cs="Arial"/>
            <w:color w:val="000000"/>
            <w:sz w:val="20"/>
            <w:szCs w:val="20"/>
          </w:rPr>
          <w:t>заявителем</w:t>
        </w:r>
      </w:hyperlink>
      <w:r w:rsidRPr="00753BB8">
        <w:rPr>
          <w:rFonts w:ascii="Arial" w:hAnsi="Arial" w:cs="Arial"/>
          <w:color w:val="000000"/>
          <w:sz w:val="20"/>
          <w:szCs w:val="20"/>
        </w:rPr>
        <w:t xml:space="preserve"> г</w:t>
      </w:r>
      <w:r w:rsidRPr="00753BB8">
        <w:rPr>
          <w:rFonts w:ascii="Arial" w:hAnsi="Arial" w:cs="Arial"/>
          <w:sz w:val="20"/>
          <w:szCs w:val="20"/>
        </w:rPr>
        <w:t xml:space="preserve">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заявителя». </w:t>
      </w:r>
    </w:p>
    <w:p w14:paraId="59AA29C9" w14:textId="77777777" w:rsidR="00471D57" w:rsidRPr="00753BB8" w:rsidRDefault="00471D57" w:rsidP="00B4314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11E2BA" w14:textId="77777777" w:rsidR="00471D57" w:rsidRPr="00753BB8" w:rsidRDefault="00471D57" w:rsidP="00B4314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Любые положения нормативных актов подзаконного и регионального уровня не могут противоречить федеральному закону.</w:t>
      </w:r>
      <w:bookmarkEnd w:id="4"/>
    </w:p>
    <w:p w14:paraId="7933EA2F" w14:textId="77777777" w:rsidR="00471D57" w:rsidRPr="00753BB8" w:rsidRDefault="00471D57" w:rsidP="00B4314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AC0D93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  <w:r w:rsidRPr="00753BB8">
        <w:rPr>
          <w:color w:val="000000"/>
          <w:sz w:val="20"/>
          <w:szCs w:val="20"/>
        </w:rPr>
        <w:t xml:space="preserve">Соответственно, родители детей, поступающих в 1 класс, имеют полное право отказаться от электронной формы услуги по зачислению ребенка в школу.  </w:t>
      </w:r>
    </w:p>
    <w:p w14:paraId="7E91AE05" w14:textId="77777777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</w:p>
    <w:p w14:paraId="35CDEC0E" w14:textId="77777777" w:rsidR="00471D57" w:rsidRPr="006662D2" w:rsidRDefault="00471D57" w:rsidP="00B43149">
      <w:pPr>
        <w:rPr>
          <w:rFonts w:ascii="Arial" w:hAnsi="Arial" w:cs="Arial"/>
          <w:b/>
          <w:sz w:val="20"/>
          <w:szCs w:val="20"/>
        </w:rPr>
      </w:pPr>
      <w:r w:rsidRPr="006662D2">
        <w:rPr>
          <w:rFonts w:ascii="Arial" w:hAnsi="Arial" w:cs="Arial"/>
          <w:b/>
          <w:sz w:val="20"/>
          <w:szCs w:val="20"/>
        </w:rPr>
        <w:t>2) Родители имеют право отказаться от оформления ИНН и СНИЛС ребенку, а также от обработки указанных данных ребенка при поступлении в школу</w:t>
      </w:r>
      <w:r>
        <w:rPr>
          <w:rFonts w:ascii="Arial" w:hAnsi="Arial" w:cs="Arial"/>
          <w:b/>
          <w:sz w:val="20"/>
          <w:szCs w:val="20"/>
        </w:rPr>
        <w:t xml:space="preserve"> и в процессе обучения.</w:t>
      </w:r>
      <w:r w:rsidRPr="006662D2">
        <w:rPr>
          <w:rFonts w:ascii="Arial" w:hAnsi="Arial" w:cs="Arial"/>
          <w:b/>
          <w:sz w:val="20"/>
          <w:szCs w:val="20"/>
        </w:rPr>
        <w:t xml:space="preserve"> </w:t>
      </w:r>
    </w:p>
    <w:p w14:paraId="37E5A0D7" w14:textId="77777777" w:rsidR="00471D57" w:rsidRPr="00943FBD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С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огласно п. 9 Порядка приема 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 xml:space="preserve">граждан на обучение по образовательным программам начального общего, основного общего и среднего общего образования, утв. </w:t>
      </w:r>
      <w:hyperlink w:anchor="sub_0" w:history="1">
        <w:r w:rsidRPr="00753BB8">
          <w:rPr>
            <w:rFonts w:ascii="Arial" w:hAnsi="Arial" w:cs="Arial"/>
            <w:color w:val="000000"/>
            <w:sz w:val="20"/>
            <w:szCs w:val="20"/>
          </w:rPr>
          <w:t>приказом</w:t>
        </w:r>
      </w:hyperlink>
      <w:r w:rsidRPr="00753BB8">
        <w:rPr>
          <w:rFonts w:ascii="Arial" w:hAnsi="Arial" w:cs="Arial"/>
          <w:bCs/>
          <w:color w:val="000000"/>
          <w:sz w:val="20"/>
          <w:szCs w:val="20"/>
        </w:rPr>
        <w:t xml:space="preserve"> Министерства образования и науки РФ от 22 января 2014 г. № 32 (далее –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Порядок приема)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53BB8">
        <w:rPr>
          <w:rFonts w:ascii="Arial" w:hAnsi="Arial" w:cs="Arial"/>
          <w:color w:val="000000"/>
          <w:sz w:val="20"/>
          <w:szCs w:val="20"/>
        </w:rPr>
        <w:t>«</w:t>
      </w:r>
      <w:r w:rsidRPr="00753BB8">
        <w:rPr>
          <w:rFonts w:ascii="Arial" w:hAnsi="Arial" w:cs="Arial"/>
          <w:sz w:val="20"/>
          <w:szCs w:val="20"/>
        </w:rPr>
        <w:t>В заявлении родителями (законными представителями) ребенка указываются следующие сведения:</w:t>
      </w:r>
    </w:p>
    <w:p w14:paraId="7F582414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6D1A82" w14:textId="77777777" w:rsidR="00471D57" w:rsidRPr="00753BB8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а) фамилия, имя, отчество (последнее - при наличии) ребенка;</w:t>
      </w:r>
    </w:p>
    <w:p w14:paraId="3B9EE82F" w14:textId="77777777" w:rsidR="00471D57" w:rsidRPr="00753BB8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б) дата и место рождения ребенка;</w:t>
      </w:r>
    </w:p>
    <w:p w14:paraId="5A3E2FC2" w14:textId="77777777" w:rsidR="00471D57" w:rsidRPr="00753BB8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в) фамилия, имя, отчество (последнее - при наличии) родителей (законных представителей) ребенка;</w:t>
      </w:r>
    </w:p>
    <w:p w14:paraId="1EBB19C5" w14:textId="77777777" w:rsidR="00471D57" w:rsidRPr="00753BB8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г) адрес места жительства ребенка, его родителей (законных представителей);</w:t>
      </w:r>
    </w:p>
    <w:p w14:paraId="0AD84A73" w14:textId="77777777" w:rsidR="00471D57" w:rsidRDefault="00471D57" w:rsidP="00B43149">
      <w:pPr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 xml:space="preserve">д) контактные телефоны родителей (законных представителей) ребенка». </w:t>
      </w:r>
    </w:p>
    <w:p w14:paraId="26ACD3E1" w14:textId="77777777" w:rsidR="00471D57" w:rsidRPr="00876CA6" w:rsidRDefault="00471D57" w:rsidP="00B43149">
      <w:pPr>
        <w:jc w:val="both"/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sz w:val="20"/>
          <w:szCs w:val="20"/>
        </w:rPr>
        <w:t>Это исчерпывающий перечень данных</w:t>
      </w:r>
      <w:r>
        <w:rPr>
          <w:rFonts w:ascii="Arial" w:hAnsi="Arial" w:cs="Arial"/>
          <w:sz w:val="20"/>
          <w:szCs w:val="20"/>
        </w:rPr>
        <w:t xml:space="preserve"> в </w:t>
      </w:r>
      <w:r w:rsidRPr="004808C4">
        <w:rPr>
          <w:rFonts w:ascii="Arial" w:hAnsi="Arial" w:cs="Arial"/>
          <w:sz w:val="20"/>
          <w:szCs w:val="20"/>
        </w:rPr>
        <w:t xml:space="preserve">заявлении. </w:t>
      </w:r>
      <w:r w:rsidRPr="00876CA6">
        <w:rPr>
          <w:rFonts w:ascii="Arial" w:hAnsi="Arial" w:cs="Arial"/>
          <w:sz w:val="20"/>
          <w:szCs w:val="20"/>
        </w:rPr>
        <w:t>Кроме того, в указанном пункте</w:t>
      </w:r>
      <w:r>
        <w:rPr>
          <w:rFonts w:ascii="Arial" w:hAnsi="Arial" w:cs="Arial"/>
          <w:sz w:val="20"/>
          <w:szCs w:val="20"/>
        </w:rPr>
        <w:t xml:space="preserve"> Порядка приема</w:t>
      </w:r>
      <w:r w:rsidRPr="00876CA6">
        <w:rPr>
          <w:rFonts w:ascii="Arial" w:hAnsi="Arial" w:cs="Arial"/>
          <w:sz w:val="20"/>
          <w:szCs w:val="20"/>
        </w:rPr>
        <w:t xml:space="preserve"> сказано: «Для приема в ОООД:</w:t>
      </w:r>
    </w:p>
    <w:p w14:paraId="4F4917C2" w14:textId="77777777" w:rsidR="00471D57" w:rsidRPr="00876CA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6CA6">
        <w:rPr>
          <w:rFonts w:ascii="Arial" w:hAnsi="Arial" w:cs="Arial"/>
          <w:sz w:val="20"/>
          <w:szCs w:val="20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42215015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6CA6">
        <w:rPr>
          <w:rFonts w:ascii="Arial" w:hAnsi="Arial" w:cs="Arial"/>
          <w:sz w:val="20"/>
          <w:szCs w:val="20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ребенка».</w:t>
      </w:r>
    </w:p>
    <w:p w14:paraId="130A10F8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39BDAF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8C4">
        <w:rPr>
          <w:rFonts w:ascii="Arial" w:hAnsi="Arial" w:cs="Arial"/>
          <w:sz w:val="20"/>
          <w:szCs w:val="20"/>
        </w:rPr>
        <w:t xml:space="preserve">Согласно п. 12 Порядка приема «Требование предоставления других документов в качестве основания для приема детей в ОООД </w:t>
      </w:r>
      <w:r w:rsidRPr="004808C4">
        <w:rPr>
          <w:rFonts w:ascii="Arial" w:hAnsi="Arial" w:cs="Arial"/>
          <w:b/>
          <w:sz w:val="20"/>
          <w:szCs w:val="20"/>
        </w:rPr>
        <w:t>не допускается</w:t>
      </w:r>
      <w:r w:rsidRPr="004808C4">
        <w:rPr>
          <w:rFonts w:ascii="Arial" w:hAnsi="Arial" w:cs="Arial"/>
          <w:sz w:val="20"/>
          <w:szCs w:val="20"/>
        </w:rPr>
        <w:t>».</w:t>
      </w:r>
    </w:p>
    <w:p w14:paraId="362E8FE8" w14:textId="77777777" w:rsidR="00471D57" w:rsidRPr="004808C4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538D00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6CA6">
        <w:rPr>
          <w:rFonts w:ascii="Arial" w:hAnsi="Arial" w:cs="Arial"/>
          <w:color w:val="000000"/>
          <w:sz w:val="20"/>
          <w:szCs w:val="20"/>
        </w:rPr>
        <w:t>По п. 18 Порядка приема «Документы, представленные родителями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ОООД». </w:t>
      </w:r>
    </w:p>
    <w:p w14:paraId="27550B0C" w14:textId="77777777" w:rsidR="00471D57" w:rsidRDefault="00471D57" w:rsidP="00B43149">
      <w:pPr>
        <w:pStyle w:val="a4"/>
        <w:jc w:val="both"/>
        <w:rPr>
          <w:color w:val="000000"/>
          <w:sz w:val="20"/>
          <w:szCs w:val="20"/>
        </w:rPr>
      </w:pPr>
    </w:p>
    <w:p w14:paraId="0495A13B" w14:textId="77777777" w:rsidR="00471D57" w:rsidRPr="005C61D5" w:rsidRDefault="00471D57" w:rsidP="00B43149">
      <w:pPr>
        <w:pStyle w:val="a4"/>
        <w:jc w:val="both"/>
        <w:rPr>
          <w:sz w:val="20"/>
          <w:szCs w:val="20"/>
        </w:rPr>
      </w:pPr>
      <w:r w:rsidRPr="00753BB8">
        <w:rPr>
          <w:color w:val="000000"/>
          <w:sz w:val="20"/>
          <w:szCs w:val="20"/>
        </w:rPr>
        <w:t>Итак, для поступления в школу достаточно подачи в школе бумажного заявления с указанием лишь вышеперечисленных данных, предъявления паспорта родителя, документа о регистрации ребенка по месту жительства/пребывания (при поступлении в школу на закрепленной территории) и свидетельства о рождении ребе</w:t>
      </w:r>
      <w:r>
        <w:rPr>
          <w:color w:val="000000"/>
          <w:sz w:val="20"/>
          <w:szCs w:val="20"/>
        </w:rPr>
        <w:t>нка. Это исчерпывающий перечень</w:t>
      </w:r>
      <w:r w:rsidRPr="005C61D5">
        <w:rPr>
          <w:color w:val="000000"/>
          <w:sz w:val="20"/>
          <w:szCs w:val="20"/>
        </w:rPr>
        <w:t xml:space="preserve">. </w:t>
      </w:r>
      <w:r w:rsidRPr="005C61D5">
        <w:rPr>
          <w:sz w:val="20"/>
          <w:szCs w:val="20"/>
        </w:rPr>
        <w:t>При этом согласно п. 14 Порядка приема «зачисление в ОООД оформляется распорядительным актом ОООД в течение 7 рабочих дней после приема документов».</w:t>
      </w:r>
    </w:p>
    <w:p w14:paraId="7B570E0D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C2FCB6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2.2. Недопустимость требования СНИЛС, ИНН при поступлении в школу, а также в процессе обучения в целом доказывается также следующим. </w:t>
      </w:r>
    </w:p>
    <w:p w14:paraId="3465B2DA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8B1BC7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Согласно ст. 3 ФЗ РФ от 27 июля 2006 г. № 152-ФЗ «О персональных данных»</w:t>
      </w:r>
      <w:bookmarkStart w:id="5" w:name="sub_301"/>
      <w:r w:rsidRPr="00753BB8">
        <w:rPr>
          <w:rFonts w:ascii="Arial" w:hAnsi="Arial" w:cs="Arial"/>
          <w:color w:val="000000"/>
          <w:sz w:val="20"/>
          <w:szCs w:val="20"/>
        </w:rPr>
        <w:t xml:space="preserve"> (далее - Закон о ПД) «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>персональные данные»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– это «любая информация, относящаяся к прямо или косвенно определенному или определяемому физическому лицу (субъекту ПД)»; «</w:t>
      </w:r>
      <w:bookmarkEnd w:id="5"/>
      <w:r w:rsidRPr="00753BB8">
        <w:rPr>
          <w:rFonts w:ascii="Arial" w:hAnsi="Arial" w:cs="Arial"/>
          <w:bCs/>
          <w:color w:val="000000"/>
          <w:sz w:val="20"/>
          <w:szCs w:val="20"/>
        </w:rPr>
        <w:t>обработка ПД»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- это «любое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ПД…». </w:t>
      </w:r>
    </w:p>
    <w:p w14:paraId="3FB57F2E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DCD20B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 xml:space="preserve">Таким образом, информация о СНИЛС и ИНН гражданина является ПД. Согласно ч. 2 ст. 5 Закона о ПД «обработка ПД должна ограничиваться достижением конкретных, заранее определенных и законных целей. Не допускается обработка ПД, несовместимая с целями сбора ПД». </w:t>
      </w:r>
    </w:p>
    <w:p w14:paraId="2272AAAB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0A1E37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з законодательства очевидно, что обработка данных о СНИЛС и ИНН ребенка не требуется </w:t>
      </w:r>
      <w:r>
        <w:rPr>
          <w:rFonts w:ascii="Arial" w:hAnsi="Arial" w:cs="Arial"/>
          <w:color w:val="000000"/>
          <w:sz w:val="20"/>
          <w:szCs w:val="20"/>
        </w:rPr>
        <w:t xml:space="preserve">ни </w:t>
      </w:r>
      <w:r w:rsidRPr="00753BB8">
        <w:rPr>
          <w:rFonts w:ascii="Arial" w:hAnsi="Arial" w:cs="Arial"/>
          <w:color w:val="000000"/>
          <w:sz w:val="20"/>
          <w:szCs w:val="20"/>
        </w:rPr>
        <w:t>для целей зачисления в школу</w:t>
      </w:r>
      <w:r>
        <w:rPr>
          <w:rFonts w:ascii="Arial" w:hAnsi="Arial" w:cs="Arial"/>
          <w:color w:val="000000"/>
          <w:sz w:val="20"/>
          <w:szCs w:val="20"/>
        </w:rPr>
        <w:t>, н</w:t>
      </w:r>
      <w:r w:rsidRPr="00753BB8">
        <w:rPr>
          <w:rFonts w:ascii="Arial" w:hAnsi="Arial" w:cs="Arial"/>
          <w:color w:val="000000"/>
          <w:sz w:val="20"/>
          <w:szCs w:val="20"/>
        </w:rPr>
        <w:t>и образовательного процесса</w:t>
      </w:r>
      <w:r>
        <w:rPr>
          <w:rFonts w:ascii="Arial" w:hAnsi="Arial" w:cs="Arial"/>
          <w:color w:val="000000"/>
          <w:sz w:val="20"/>
          <w:szCs w:val="20"/>
        </w:rPr>
        <w:t xml:space="preserve"> в целом</w:t>
      </w:r>
      <w:r w:rsidRPr="00753BB8">
        <w:rPr>
          <w:rFonts w:ascii="Arial" w:hAnsi="Arial" w:cs="Arial"/>
          <w:color w:val="000000"/>
          <w:sz w:val="20"/>
          <w:szCs w:val="20"/>
        </w:rPr>
        <w:t>.</w:t>
      </w:r>
    </w:p>
    <w:p w14:paraId="3335F162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7A086E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Согласно абз. 6 ст. 1 ФЗ РФ от 1 апреля 1996 г. № 27-ФЗ «Об индивидуальном (персонифицированном) учете в системе обязательного пенсионного страхования»</w:t>
      </w:r>
      <w:bookmarkStart w:id="6" w:name="sub_107"/>
      <w:r w:rsidRPr="00753B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>(далее – Закон об индивидуальном учете)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«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>индивидуальный учет», который ведет П</w:t>
      </w:r>
      <w:r>
        <w:rPr>
          <w:rFonts w:ascii="Arial" w:hAnsi="Arial" w:cs="Arial"/>
          <w:bCs/>
          <w:color w:val="000000"/>
          <w:sz w:val="20"/>
          <w:szCs w:val="20"/>
        </w:rPr>
        <w:t>енсионный фонд России</w:t>
      </w:r>
      <w:r w:rsidRPr="00753BB8">
        <w:rPr>
          <w:rFonts w:ascii="Arial" w:hAnsi="Arial" w:cs="Arial"/>
          <w:bCs/>
          <w:color w:val="000000"/>
          <w:sz w:val="20"/>
          <w:szCs w:val="20"/>
        </w:rPr>
        <w:t xml:space="preserve"> - это «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организация и ведение учета сведений о каждом застрахованном лице для реализации пенсионных прав …». </w:t>
      </w:r>
      <w:bookmarkStart w:id="7" w:name="sub_308"/>
      <w:bookmarkEnd w:id="6"/>
      <w:r w:rsidRPr="00753BB8">
        <w:rPr>
          <w:rFonts w:ascii="Arial" w:hAnsi="Arial" w:cs="Arial"/>
          <w:color w:val="000000"/>
          <w:sz w:val="20"/>
          <w:szCs w:val="20"/>
        </w:rPr>
        <w:t xml:space="preserve">В ст. 3 приведен закрытый (исчерпывающий) перечень целей учета, и все они касаются обеспечения пенсионных прав. </w:t>
      </w:r>
    </w:p>
    <w:p w14:paraId="5FA236E8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13F0A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Согласно ст. 1 Закона об индивидуальном учете «</w:t>
      </w:r>
      <w:r w:rsidRPr="00DF2745">
        <w:rPr>
          <w:rFonts w:ascii="Arial" w:hAnsi="Arial" w:cs="Arial"/>
          <w:color w:val="000000"/>
          <w:sz w:val="20"/>
          <w:szCs w:val="20"/>
        </w:rPr>
        <w:t>застрахованные лица</w:t>
      </w:r>
      <w:r w:rsidRPr="009D0E34">
        <w:rPr>
          <w:rFonts w:ascii="Arial" w:hAnsi="Arial" w:cs="Arial"/>
          <w:color w:val="000000"/>
          <w:sz w:val="20"/>
          <w:szCs w:val="20"/>
        </w:rPr>
        <w:t xml:space="preserve"> - лица, на которых распространяется обязательное пенсионное страхование».</w:t>
      </w:r>
      <w:r>
        <w:rPr>
          <w:rFonts w:ascii="Arial" w:hAnsi="Arial" w:cs="Arial"/>
          <w:color w:val="000000"/>
          <w:sz w:val="20"/>
          <w:szCs w:val="20"/>
        </w:rPr>
        <w:t xml:space="preserve"> Однако р</w:t>
      </w:r>
      <w:r w:rsidRPr="009D0E34">
        <w:rPr>
          <w:rFonts w:ascii="Arial" w:hAnsi="Arial" w:cs="Arial"/>
          <w:color w:val="000000"/>
          <w:sz w:val="20"/>
          <w:szCs w:val="20"/>
        </w:rPr>
        <w:t>ебенок</w:t>
      </w:r>
      <w:r>
        <w:rPr>
          <w:rFonts w:ascii="Arial" w:hAnsi="Arial" w:cs="Arial"/>
          <w:color w:val="000000"/>
          <w:sz w:val="20"/>
          <w:szCs w:val="20"/>
        </w:rPr>
        <w:t>, который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не работает, трудового стажа и выплат страховых взносов в ПФР </w:t>
      </w:r>
      <w:r>
        <w:rPr>
          <w:rFonts w:ascii="Arial" w:hAnsi="Arial" w:cs="Arial"/>
          <w:color w:val="000000"/>
          <w:sz w:val="20"/>
          <w:szCs w:val="20"/>
        </w:rPr>
        <w:t>не имеет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. Это подтверждается </w:t>
      </w:r>
      <w:r>
        <w:rPr>
          <w:rFonts w:ascii="Arial" w:hAnsi="Arial" w:cs="Arial"/>
          <w:color w:val="000000"/>
          <w:sz w:val="20"/>
          <w:szCs w:val="20"/>
        </w:rPr>
        <w:t>исчерпывающи</w:t>
      </w:r>
      <w:r w:rsidRPr="00753BB8">
        <w:rPr>
          <w:rFonts w:ascii="Arial" w:hAnsi="Arial" w:cs="Arial"/>
          <w:color w:val="000000"/>
          <w:sz w:val="20"/>
          <w:szCs w:val="20"/>
        </w:rPr>
        <w:t>м перечне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застрахованных лиц</w:t>
      </w:r>
      <w:r>
        <w:rPr>
          <w:rFonts w:ascii="Arial" w:hAnsi="Arial" w:cs="Arial"/>
          <w:color w:val="000000"/>
          <w:sz w:val="20"/>
          <w:szCs w:val="20"/>
        </w:rPr>
        <w:t>, приведенны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м в статье </w:t>
      </w:r>
      <w:r w:rsidRPr="00DF2745">
        <w:rPr>
          <w:rFonts w:ascii="Arial" w:hAnsi="Arial" w:cs="Arial"/>
          <w:color w:val="000000"/>
          <w:sz w:val="20"/>
          <w:szCs w:val="20"/>
        </w:rPr>
        <w:t xml:space="preserve"> 7 ФЗ РФ от 15 декабря 2001 г. N 167-ФЗ "Об обязательном пенсионном страховании в Российской Федерации". Согласно ст. 7 указанного закона к «з</w:t>
      </w:r>
      <w:r w:rsidRPr="00654746">
        <w:rPr>
          <w:rFonts w:ascii="Arial" w:hAnsi="Arial" w:cs="Arial"/>
          <w:color w:val="000000"/>
          <w:sz w:val="20"/>
          <w:szCs w:val="20"/>
        </w:rPr>
        <w:t>астрахованны</w:t>
      </w:r>
      <w:r w:rsidRPr="00DF2745">
        <w:rPr>
          <w:rFonts w:ascii="Arial" w:hAnsi="Arial" w:cs="Arial"/>
          <w:color w:val="000000"/>
          <w:sz w:val="20"/>
          <w:szCs w:val="20"/>
        </w:rPr>
        <w:t>м</w:t>
      </w:r>
      <w:r w:rsidRPr="00654746">
        <w:rPr>
          <w:rFonts w:ascii="Arial" w:hAnsi="Arial" w:cs="Arial"/>
          <w:color w:val="000000"/>
          <w:sz w:val="20"/>
          <w:szCs w:val="20"/>
        </w:rPr>
        <w:t xml:space="preserve"> лица</w:t>
      </w:r>
      <w:r w:rsidRPr="00DF2745">
        <w:rPr>
          <w:rFonts w:ascii="Arial" w:hAnsi="Arial" w:cs="Arial"/>
          <w:color w:val="000000"/>
          <w:sz w:val="20"/>
          <w:szCs w:val="20"/>
        </w:rPr>
        <w:t xml:space="preserve">м относятся…: </w:t>
      </w:r>
    </w:p>
    <w:p w14:paraId="2F7C5DE4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12AC606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712"/>
      <w:r w:rsidRPr="00654746">
        <w:rPr>
          <w:rFonts w:ascii="Arial" w:hAnsi="Arial" w:cs="Arial"/>
          <w:sz w:val="20"/>
          <w:szCs w:val="20"/>
        </w:rPr>
        <w:t>работающие по трудовому договору</w:t>
      </w:r>
      <w:r w:rsidRPr="00753BB8">
        <w:rPr>
          <w:rFonts w:ascii="Arial" w:hAnsi="Arial" w:cs="Arial"/>
          <w:sz w:val="20"/>
          <w:szCs w:val="20"/>
        </w:rPr>
        <w:t xml:space="preserve">… </w:t>
      </w:r>
      <w:r w:rsidRPr="00654746">
        <w:rPr>
          <w:rFonts w:ascii="Arial" w:hAnsi="Arial" w:cs="Arial"/>
          <w:sz w:val="20"/>
          <w:szCs w:val="20"/>
        </w:rPr>
        <w:t>или по договору гражданско-правового характера</w:t>
      </w:r>
      <w:r w:rsidRPr="00753BB8">
        <w:rPr>
          <w:rFonts w:ascii="Arial" w:hAnsi="Arial" w:cs="Arial"/>
          <w:sz w:val="20"/>
          <w:szCs w:val="20"/>
        </w:rPr>
        <w:t>…</w:t>
      </w:r>
      <w:r w:rsidRPr="00654746">
        <w:rPr>
          <w:rFonts w:ascii="Arial" w:hAnsi="Arial" w:cs="Arial"/>
          <w:sz w:val="20"/>
          <w:szCs w:val="20"/>
        </w:rPr>
        <w:t>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 w14:paraId="70FBB7FB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7113"/>
      <w:bookmarkEnd w:id="8"/>
      <w:r w:rsidRPr="00654746">
        <w:rPr>
          <w:rFonts w:ascii="Arial" w:hAnsi="Arial" w:cs="Arial"/>
          <w:sz w:val="20"/>
          <w:szCs w:val="20"/>
        </w:rPr>
        <w:t>самостоятельно обеспечивающие себя работой (индивидуальные предприниматели, адвокаты</w:t>
      </w:r>
      <w:r>
        <w:rPr>
          <w:rFonts w:ascii="Arial" w:hAnsi="Arial" w:cs="Arial"/>
          <w:sz w:val="20"/>
          <w:szCs w:val="20"/>
        </w:rPr>
        <w:t>…</w:t>
      </w:r>
      <w:r w:rsidRPr="00654746">
        <w:rPr>
          <w:rFonts w:ascii="Arial" w:hAnsi="Arial" w:cs="Arial"/>
          <w:sz w:val="20"/>
          <w:szCs w:val="20"/>
        </w:rPr>
        <w:t>);</w:t>
      </w:r>
    </w:p>
    <w:p w14:paraId="03CE164B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7"/>
      <w:bookmarkEnd w:id="9"/>
      <w:r w:rsidRPr="00654746">
        <w:rPr>
          <w:rFonts w:ascii="Arial" w:hAnsi="Arial" w:cs="Arial"/>
          <w:sz w:val="20"/>
          <w:szCs w:val="20"/>
        </w:rPr>
        <w:t>являющиеся членами крестьянских (фермерских) хозяйств;</w:t>
      </w:r>
    </w:p>
    <w:p w14:paraId="1439E356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7105"/>
      <w:bookmarkEnd w:id="10"/>
      <w:r w:rsidRPr="00654746">
        <w:rPr>
          <w:rFonts w:ascii="Arial" w:hAnsi="Arial" w:cs="Arial"/>
          <w:sz w:val="20"/>
          <w:szCs w:val="20"/>
        </w:rPr>
        <w:t xml:space="preserve">работающие за пределами территории Российской Федерации </w:t>
      </w:r>
      <w:r w:rsidRPr="00753BB8">
        <w:rPr>
          <w:rFonts w:ascii="Arial" w:hAnsi="Arial" w:cs="Arial"/>
          <w:sz w:val="20"/>
          <w:szCs w:val="20"/>
        </w:rPr>
        <w:t>…</w:t>
      </w:r>
      <w:r w:rsidRPr="00654746">
        <w:rPr>
          <w:rFonts w:ascii="Arial" w:hAnsi="Arial" w:cs="Arial"/>
          <w:sz w:val="20"/>
          <w:szCs w:val="20"/>
        </w:rPr>
        <w:t>;</w:t>
      </w:r>
    </w:p>
    <w:p w14:paraId="0BD3148A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71006"/>
      <w:bookmarkEnd w:id="11"/>
      <w:r w:rsidRPr="00654746">
        <w:rPr>
          <w:rFonts w:ascii="Arial" w:hAnsi="Arial" w:cs="Arial"/>
          <w:sz w:val="20"/>
          <w:szCs w:val="20"/>
        </w:rPr>
        <w:t>являющиеся членами семейных (родовых) общин малочисленных народов Севера, Сибири и Дальнего Востока Российской Федерации, занимающихся традиционными отраслями хозяйствования;</w:t>
      </w:r>
    </w:p>
    <w:p w14:paraId="3BC7B1BF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1007"/>
      <w:bookmarkEnd w:id="12"/>
      <w:r w:rsidRPr="00654746">
        <w:rPr>
          <w:rFonts w:ascii="Arial" w:hAnsi="Arial" w:cs="Arial"/>
          <w:sz w:val="20"/>
          <w:szCs w:val="20"/>
        </w:rPr>
        <w:lastRenderedPageBreak/>
        <w:t>священнослужители;</w:t>
      </w:r>
    </w:p>
    <w:p w14:paraId="76FACE64" w14:textId="77777777" w:rsidR="00471D57" w:rsidRPr="00654746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717"/>
      <w:bookmarkEnd w:id="13"/>
      <w:r w:rsidRPr="00654746">
        <w:rPr>
          <w:rFonts w:ascii="Arial" w:hAnsi="Arial" w:cs="Arial"/>
          <w:sz w:val="20"/>
          <w:szCs w:val="20"/>
        </w:rPr>
        <w:t>иные категории граждан, у которых отношения по обязательному пенсионному страхованию возникают в соответствии с настоящим Федеральным законом</w:t>
      </w:r>
      <w:r w:rsidRPr="00753BB8">
        <w:rPr>
          <w:rFonts w:ascii="Arial" w:hAnsi="Arial" w:cs="Arial"/>
          <w:sz w:val="20"/>
          <w:szCs w:val="20"/>
        </w:rPr>
        <w:t>»</w:t>
      </w:r>
      <w:r w:rsidRPr="00654746">
        <w:rPr>
          <w:rFonts w:ascii="Arial" w:hAnsi="Arial" w:cs="Arial"/>
          <w:sz w:val="20"/>
          <w:szCs w:val="20"/>
        </w:rPr>
        <w:t>.</w:t>
      </w:r>
    </w:p>
    <w:bookmarkEnd w:id="14"/>
    <w:p w14:paraId="0ECCC2A6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7"/>
    <w:p w14:paraId="60541892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С учетом изложенного обработка данных о СНИЛС ребенка явно не требу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тся для достижения операторами обработки </w:t>
      </w:r>
      <w:r>
        <w:rPr>
          <w:rFonts w:ascii="Arial" w:hAnsi="Arial" w:cs="Arial"/>
          <w:color w:val="000000"/>
          <w:sz w:val="20"/>
          <w:szCs w:val="20"/>
        </w:rPr>
        <w:t>персональных данных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 законных целей обработки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753BB8">
        <w:rPr>
          <w:rFonts w:ascii="Arial" w:hAnsi="Arial" w:cs="Arial"/>
          <w:color w:val="000000"/>
          <w:sz w:val="20"/>
          <w:szCs w:val="20"/>
        </w:rPr>
        <w:t>по оказанию «образовательной услуги» ребенку.</w:t>
      </w:r>
    </w:p>
    <w:p w14:paraId="153F70B5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D39729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(По указанным причинам п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ринципиально не имеется оснований 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для </w:t>
      </w:r>
      <w:r>
        <w:rPr>
          <w:rFonts w:ascii="Arial" w:hAnsi="Arial" w:cs="Arial"/>
          <w:color w:val="000000"/>
          <w:sz w:val="20"/>
          <w:szCs w:val="20"/>
        </w:rPr>
        <w:t xml:space="preserve">принудительного </w:t>
      </w:r>
      <w:r w:rsidRPr="00753BB8">
        <w:rPr>
          <w:rFonts w:ascii="Arial" w:hAnsi="Arial" w:cs="Arial"/>
          <w:color w:val="000000"/>
          <w:sz w:val="20"/>
          <w:szCs w:val="20"/>
        </w:rPr>
        <w:t>присвоения СНИЛС ребенку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795ADDB4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F82C1E" w14:textId="77777777" w:rsidR="00471D57" w:rsidRPr="00753BB8" w:rsidRDefault="00471D57" w:rsidP="00B431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>Аналогичные выводы касаются ИНН. Согласно п. 7 ст. 84 Налогового кодекса ИНН присваивается налогоплательщику, то есть, функционально касается исполнения налоговых обязанностей перед государством. Более того, даже в сфере налогообложения согласно абзацу 5 п. 7 ст. 84 Налогового кодекса «</w:t>
      </w:r>
      <w:r w:rsidRPr="00753BB8">
        <w:rPr>
          <w:rFonts w:ascii="Arial" w:hAnsi="Arial" w:cs="Arial"/>
          <w:sz w:val="20"/>
          <w:szCs w:val="20"/>
        </w:rPr>
        <w:t xml:space="preserve">Физические лица, не являющиеся индивидуальными предпринимателями, вправе </w:t>
      </w:r>
      <w:r>
        <w:rPr>
          <w:rFonts w:ascii="Arial" w:hAnsi="Arial" w:cs="Arial"/>
          <w:sz w:val="20"/>
          <w:szCs w:val="20"/>
        </w:rPr>
        <w:t>НЕ</w:t>
      </w:r>
      <w:r w:rsidRPr="00753BB8">
        <w:rPr>
          <w:rFonts w:ascii="Arial" w:hAnsi="Arial" w:cs="Arial"/>
          <w:sz w:val="20"/>
          <w:szCs w:val="20"/>
        </w:rPr>
        <w:t xml:space="preserve"> указывать идентификационные номера налогоплательщиков в представляемых в налоговые органы налоговых декларациях, заявлениях или иных документах…».  </w:t>
      </w:r>
    </w:p>
    <w:p w14:paraId="24C139C4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BB8">
        <w:rPr>
          <w:rFonts w:ascii="Arial" w:hAnsi="Arial" w:cs="Arial"/>
          <w:color w:val="000000"/>
          <w:sz w:val="20"/>
          <w:szCs w:val="20"/>
        </w:rPr>
        <w:t xml:space="preserve">Никакого отношения к предоставлению образовательных услуг учащимся школ ИНН точно не имеет. </w:t>
      </w:r>
      <w:r>
        <w:rPr>
          <w:rFonts w:ascii="Arial" w:hAnsi="Arial" w:cs="Arial"/>
          <w:color w:val="000000"/>
          <w:sz w:val="20"/>
          <w:szCs w:val="20"/>
        </w:rPr>
        <w:t xml:space="preserve">При этом </w:t>
      </w:r>
      <w:r w:rsidRPr="00753BB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753BB8">
        <w:rPr>
          <w:rFonts w:ascii="Arial" w:hAnsi="Arial" w:cs="Arial"/>
          <w:color w:val="000000"/>
          <w:sz w:val="20"/>
          <w:szCs w:val="20"/>
        </w:rPr>
        <w:t xml:space="preserve">е допускается обработка персональных данных, несовместимая с целями сбора персональных данных» (ч. 2 ст. 5 Закона о ПД). </w:t>
      </w:r>
    </w:p>
    <w:p w14:paraId="23D1D6E4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2DB5A1" w14:textId="77777777" w:rsidR="00471D57" w:rsidRPr="00AE3E31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3E31">
        <w:rPr>
          <w:rFonts w:ascii="Arial" w:hAnsi="Arial" w:cs="Arial"/>
          <w:b/>
          <w:sz w:val="20"/>
          <w:szCs w:val="20"/>
        </w:rPr>
        <w:t>3) Родител</w:t>
      </w:r>
      <w:r>
        <w:rPr>
          <w:rFonts w:ascii="Arial" w:hAnsi="Arial" w:cs="Arial"/>
          <w:b/>
          <w:sz w:val="20"/>
          <w:szCs w:val="20"/>
        </w:rPr>
        <w:t>и имеют право отказа от вакцинации детей</w:t>
      </w:r>
      <w:r w:rsidRPr="00AE3E31">
        <w:rPr>
          <w:rFonts w:ascii="Arial" w:hAnsi="Arial" w:cs="Arial"/>
          <w:b/>
          <w:sz w:val="20"/>
          <w:szCs w:val="20"/>
        </w:rPr>
        <w:t xml:space="preserve">. Указанный отказ не является основанием для ограничения права ребенка на образование. </w:t>
      </w:r>
    </w:p>
    <w:p w14:paraId="289DC24C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4733AB29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Согласно ч. 1 ст. 43 Конституции РФ: «</w:t>
      </w:r>
      <w:r w:rsidRPr="00753BB8">
        <w:rPr>
          <w:rFonts w:ascii="Arial" w:hAnsi="Arial" w:cs="Arial"/>
          <w:sz w:val="20"/>
          <w:szCs w:val="20"/>
        </w:rPr>
        <w:t>Каждый</w:t>
      </w:r>
      <w:r>
        <w:rPr>
          <w:rFonts w:ascii="Arial" w:hAnsi="Arial" w:cs="Arial"/>
          <w:sz w:val="20"/>
          <w:szCs w:val="20"/>
        </w:rPr>
        <w:t xml:space="preserve"> имеет право на образование». По </w:t>
      </w:r>
      <w:r w:rsidRPr="00753BB8">
        <w:rPr>
          <w:rFonts w:ascii="Arial" w:hAnsi="Arial" w:cs="Arial"/>
          <w:sz w:val="20"/>
          <w:szCs w:val="20"/>
        </w:rPr>
        <w:t>п. 2 ч. 1 ст. 3 ФЗ РФ от 29 декабря 2012 г. N 273-ФЗ «Об образовании в Российской Федерации» 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14:paraId="243A1DA9" w14:textId="77777777" w:rsidR="00471D57" w:rsidRDefault="00471D57" w:rsidP="00B43149">
      <w:p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В соответствии со </w:t>
      </w:r>
      <w:r w:rsidRPr="00753BB8">
        <w:rPr>
          <w:rFonts w:ascii="Arial" w:hAnsi="Arial" w:cs="Arial"/>
          <w:bCs/>
          <w:iCs/>
          <w:sz w:val="20"/>
          <w:szCs w:val="20"/>
          <w:lang w:eastAsia="ru-RU"/>
        </w:rPr>
        <w:t>ст. 5 Федерального закона от 17 сентября 1998 г. N 157-ФЗ «Об иммунопрофилактике инфекционных болезней»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: </w:t>
      </w:r>
    </w:p>
    <w:p w14:paraId="6490A719" w14:textId="77777777" w:rsidR="00471D57" w:rsidRPr="00753BB8" w:rsidRDefault="00471D57" w:rsidP="00B431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«1. Граждане при осуществлении иммунопрофилактики имеют право на:… отказ от профилактических прививок.</w:t>
      </w:r>
    </w:p>
    <w:p w14:paraId="1C674798" w14:textId="77777777" w:rsidR="00471D57" w:rsidRPr="00753BB8" w:rsidRDefault="00471D57" w:rsidP="00B431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2. Отсутствие профилактических прививок влечет:</w:t>
      </w:r>
    </w:p>
    <w:p w14:paraId="41326012" w14:textId="77777777" w:rsidR="00471D57" w:rsidRPr="00753BB8" w:rsidRDefault="00471D57" w:rsidP="00B4314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14:paraId="449C61D0" w14:textId="77777777" w:rsidR="00471D57" w:rsidRPr="00753BB8" w:rsidRDefault="00471D57" w:rsidP="00B4314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3E614925" w14:textId="77777777" w:rsidR="00471D57" w:rsidRPr="00753BB8" w:rsidRDefault="00471D57" w:rsidP="00B43149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14:paraId="353FEF74" w14:textId="086E3FFA" w:rsidR="00471D57" w:rsidRPr="00753BB8" w:rsidRDefault="00471D57" w:rsidP="00B431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3. При осуществлении иммунопрофилактики граждане </w:t>
      </w:r>
      <w:r w:rsidR="009E03E4">
        <w:rPr>
          <w:rFonts w:ascii="Arial" w:hAnsi="Arial" w:cs="Arial"/>
          <w:iCs/>
          <w:sz w:val="20"/>
          <w:szCs w:val="20"/>
          <w:lang w:eastAsia="ru-RU"/>
        </w:rPr>
        <w:t xml:space="preserve">обязаны: </w:t>
      </w:r>
      <w:r w:rsidR="009E03E4" w:rsidRPr="00753BB8">
        <w:rPr>
          <w:rFonts w:ascii="Arial" w:hAnsi="Arial" w:cs="Arial"/>
          <w:iCs/>
          <w:sz w:val="20"/>
          <w:szCs w:val="20"/>
          <w:lang w:eastAsia="ru-RU"/>
        </w:rPr>
        <w:t>….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>в письменной форме подтверждать отказ от профилактических прививок».</w:t>
      </w:r>
    </w:p>
    <w:p w14:paraId="70D1F4E7" w14:textId="77777777" w:rsidR="00471D57" w:rsidRPr="00753BB8" w:rsidRDefault="00471D57" w:rsidP="00B43149">
      <w:pPr>
        <w:pStyle w:val="a4"/>
        <w:jc w:val="both"/>
        <w:rPr>
          <w:iCs/>
          <w:sz w:val="20"/>
          <w:szCs w:val="20"/>
          <w:lang w:eastAsia="ru-RU"/>
        </w:rPr>
      </w:pPr>
      <w:r w:rsidRPr="00753BB8">
        <w:rPr>
          <w:iCs/>
          <w:sz w:val="20"/>
          <w:szCs w:val="20"/>
          <w:lang w:eastAsia="ru-RU"/>
        </w:rPr>
        <w:t>Ст. 5 ФЗ № 157-ФЗ содержит исчерпывающий</w:t>
      </w:r>
      <w:r>
        <w:rPr>
          <w:iCs/>
          <w:sz w:val="20"/>
          <w:szCs w:val="20"/>
          <w:lang w:eastAsia="ru-RU"/>
        </w:rPr>
        <w:t xml:space="preserve"> (!)</w:t>
      </w:r>
      <w:r w:rsidRPr="00753BB8">
        <w:rPr>
          <w:iCs/>
          <w:sz w:val="20"/>
          <w:szCs w:val="20"/>
          <w:lang w:eastAsia="ru-RU"/>
        </w:rPr>
        <w:t xml:space="preserve"> перечень последствий для случаев отсутствия прививок. Из этого следует, что отсутствие прививок влечет только вышеприведенные, прямо указанные в федеральном законе последствия. </w:t>
      </w:r>
    </w:p>
    <w:p w14:paraId="41AD31DC" w14:textId="77777777" w:rsidR="00471D57" w:rsidRPr="00753BB8" w:rsidRDefault="00471D57" w:rsidP="00B43149">
      <w:pPr>
        <w:pStyle w:val="a4"/>
        <w:jc w:val="both"/>
        <w:rPr>
          <w:iCs/>
          <w:sz w:val="20"/>
          <w:szCs w:val="20"/>
          <w:lang w:eastAsia="ru-RU"/>
        </w:rPr>
      </w:pPr>
    </w:p>
    <w:p w14:paraId="2C5EAD26" w14:textId="712FFED5" w:rsidR="00471D57" w:rsidRPr="00753BB8" w:rsidRDefault="00471D57" w:rsidP="00B43149">
      <w:pPr>
        <w:pStyle w:val="a4"/>
        <w:jc w:val="both"/>
        <w:rPr>
          <w:color w:val="000000"/>
          <w:sz w:val="20"/>
          <w:szCs w:val="20"/>
        </w:rPr>
      </w:pPr>
      <w:r w:rsidRPr="00753BB8">
        <w:rPr>
          <w:color w:val="000000"/>
          <w:sz w:val="20"/>
          <w:szCs w:val="20"/>
        </w:rPr>
        <w:t xml:space="preserve">В соответствии с п. 1 ч. 2 ст. 20 Федерального закона РФ от 21 ноября 2011 г. № 323-ФЗ «Об основах охраны здоровья граждан в </w:t>
      </w:r>
      <w:r w:rsidR="009E03E4" w:rsidRPr="00753BB8">
        <w:rPr>
          <w:color w:val="000000"/>
          <w:sz w:val="20"/>
          <w:szCs w:val="20"/>
        </w:rPr>
        <w:t>РФ» медицинское</w:t>
      </w:r>
      <w:r w:rsidRPr="00753BB8">
        <w:rPr>
          <w:color w:val="000000"/>
          <w:sz w:val="20"/>
          <w:szCs w:val="20"/>
        </w:rPr>
        <w:t xml:space="preserve">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ч. 9 ст. 20 (устранение угрозы жизни и т.п.).</w:t>
      </w:r>
    </w:p>
    <w:p w14:paraId="472557AE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7EA195FC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>Отказ от вакцинации</w:t>
      </w:r>
      <w:r>
        <w:rPr>
          <w:rFonts w:ascii="Arial" w:hAnsi="Arial" w:cs="Arial"/>
          <w:iCs/>
          <w:sz w:val="20"/>
          <w:szCs w:val="20"/>
          <w:lang w:eastAsia="ru-RU"/>
        </w:rPr>
        <w:t xml:space="preserve"> не может 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>влечь за собой недопуск несовершеннолетних граждан в образовательные учреждения.</w:t>
      </w:r>
    </w:p>
    <w:p w14:paraId="1803D458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65F5E7BE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Кроме того, как показано выше, среди документов, необходимых для зачисления в школу согласно </w:t>
      </w:r>
      <w:r>
        <w:rPr>
          <w:rFonts w:ascii="Arial" w:hAnsi="Arial" w:cs="Arial"/>
          <w:iCs/>
          <w:sz w:val="20"/>
          <w:szCs w:val="20"/>
          <w:lang w:eastAsia="ru-RU"/>
        </w:rPr>
        <w:t>Порядку приема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>,</w:t>
      </w:r>
      <w:r>
        <w:rPr>
          <w:rFonts w:ascii="Arial" w:hAnsi="Arial" w:cs="Arial"/>
          <w:iCs/>
          <w:sz w:val="20"/>
          <w:szCs w:val="20"/>
          <w:lang w:eastAsia="ru-RU"/>
        </w:rPr>
        <w:t xml:space="preserve"> не числя</w:t>
      </w:r>
      <w:r w:rsidRPr="00753BB8">
        <w:rPr>
          <w:rFonts w:ascii="Arial" w:hAnsi="Arial" w:cs="Arial"/>
          <w:iCs/>
          <w:sz w:val="20"/>
          <w:szCs w:val="20"/>
          <w:lang w:eastAsia="ru-RU"/>
        </w:rPr>
        <w:t>тся ни сертификат о прививках, ни медицинский полис, ни иная документация, касающаяся здоровья ребенка.</w:t>
      </w:r>
    </w:p>
    <w:p w14:paraId="25C85192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10EE16F3" w14:textId="77777777" w:rsidR="00471D57" w:rsidRPr="00436F59" w:rsidRDefault="00471D57" w:rsidP="00B43149">
      <w:pPr>
        <w:pStyle w:val="a4"/>
        <w:jc w:val="both"/>
        <w:rPr>
          <w:sz w:val="20"/>
          <w:szCs w:val="20"/>
        </w:rPr>
      </w:pPr>
      <w:r>
        <w:rPr>
          <w:iCs/>
          <w:sz w:val="20"/>
          <w:szCs w:val="20"/>
          <w:lang w:eastAsia="ru-RU"/>
        </w:rPr>
        <w:t xml:space="preserve">Отметим также, что </w:t>
      </w:r>
      <w:r w:rsidRPr="00753BB8">
        <w:rPr>
          <w:iCs/>
          <w:sz w:val="20"/>
          <w:szCs w:val="20"/>
          <w:lang w:eastAsia="ru-RU"/>
        </w:rPr>
        <w:t>для оказания скорой медицинской помощи ребенку полис не требуется</w:t>
      </w:r>
      <w:r>
        <w:rPr>
          <w:iCs/>
          <w:sz w:val="20"/>
          <w:szCs w:val="20"/>
          <w:lang w:eastAsia="ru-RU"/>
        </w:rPr>
        <w:t xml:space="preserve"> </w:t>
      </w:r>
      <w:r w:rsidRPr="00753BB8">
        <w:rPr>
          <w:iCs/>
          <w:sz w:val="20"/>
          <w:szCs w:val="20"/>
          <w:lang w:eastAsia="ru-RU"/>
        </w:rPr>
        <w:t xml:space="preserve">в силу закона (ч. 2 ст. 16 ФЗ РФ </w:t>
      </w:r>
      <w:r w:rsidRPr="00753BB8">
        <w:rPr>
          <w:sz w:val="20"/>
          <w:szCs w:val="20"/>
        </w:rPr>
        <w:t xml:space="preserve">от 29 ноября 2010 г. N 326-ФЗ "Об обязательном медицинском страховании в Российской Федерации"). </w:t>
      </w:r>
    </w:p>
    <w:p w14:paraId="18F311A4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</w:p>
    <w:p w14:paraId="3FF87E3F" w14:textId="77777777" w:rsidR="00471D57" w:rsidRPr="00753BB8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753BB8">
        <w:rPr>
          <w:rFonts w:ascii="Arial" w:hAnsi="Arial" w:cs="Arial"/>
          <w:iCs/>
          <w:sz w:val="20"/>
          <w:szCs w:val="20"/>
          <w:lang w:eastAsia="ru-RU"/>
        </w:rPr>
        <w:t xml:space="preserve">Соответственно, требовать документы медицинского характера для зачисления ребенка в школу в случае отказа родителей от добровольного представления указанных документов Администрация учебного заведения не вправе. </w:t>
      </w:r>
    </w:p>
    <w:p w14:paraId="3B0FFD2C" w14:textId="77777777" w:rsidR="00471D57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7042FE" w14:textId="77777777" w:rsidR="00471D57" w:rsidRPr="00994961" w:rsidRDefault="00471D57" w:rsidP="00B43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759">
        <w:rPr>
          <w:rFonts w:ascii="Arial" w:hAnsi="Arial" w:cs="Arial"/>
          <w:sz w:val="20"/>
          <w:szCs w:val="20"/>
        </w:rPr>
        <w:t>Нарушения прав в сфере образования караются законом. Так, согласно части 1 статьи 5.57 КоАП «</w:t>
      </w:r>
      <w:r w:rsidRPr="00994961">
        <w:rPr>
          <w:rFonts w:ascii="Arial" w:hAnsi="Arial" w:cs="Arial"/>
          <w:sz w:val="20"/>
          <w:szCs w:val="20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-</w:t>
      </w:r>
    </w:p>
    <w:p w14:paraId="40C70B73" w14:textId="77777777" w:rsidR="00471D57" w:rsidRPr="00994961" w:rsidRDefault="00471D57" w:rsidP="00B43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94961">
        <w:rPr>
          <w:rFonts w:ascii="Arial" w:hAnsi="Arial" w:cs="Arial"/>
          <w:sz w:val="20"/>
          <w:szCs w:val="20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</w:t>
      </w:r>
      <w:r w:rsidRPr="009C2759">
        <w:rPr>
          <w:rFonts w:ascii="Arial" w:hAnsi="Arial" w:cs="Arial"/>
          <w:sz w:val="20"/>
          <w:szCs w:val="20"/>
        </w:rPr>
        <w:t>»</w:t>
      </w:r>
      <w:r w:rsidRPr="00994961">
        <w:rPr>
          <w:rFonts w:ascii="Arial" w:hAnsi="Arial" w:cs="Arial"/>
          <w:sz w:val="20"/>
          <w:szCs w:val="20"/>
        </w:rPr>
        <w:t>.</w:t>
      </w:r>
    </w:p>
    <w:p w14:paraId="2F0F1A50" w14:textId="77777777" w:rsidR="00471D57" w:rsidRDefault="00471D57" w:rsidP="00B43149"/>
    <w:sectPr w:rsidR="00471D57" w:rsidSect="00007B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D5F8" w14:textId="77777777" w:rsidR="00EC3C7F" w:rsidRDefault="00EC3C7F" w:rsidP="00007BA0">
      <w:pPr>
        <w:spacing w:after="0" w:line="240" w:lineRule="auto"/>
      </w:pPr>
      <w:r>
        <w:separator/>
      </w:r>
    </w:p>
  </w:endnote>
  <w:endnote w:type="continuationSeparator" w:id="0">
    <w:p w14:paraId="370F3EFA" w14:textId="77777777" w:rsidR="00EC3C7F" w:rsidRDefault="00EC3C7F" w:rsidP="0000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B218" w14:textId="77777777" w:rsidR="00471D57" w:rsidRDefault="008D45E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40637">
      <w:rPr>
        <w:noProof/>
      </w:rPr>
      <w:t>2</w:t>
    </w:r>
    <w:r>
      <w:rPr>
        <w:noProof/>
      </w:rPr>
      <w:fldChar w:fldCharType="end"/>
    </w:r>
  </w:p>
  <w:p w14:paraId="464B3AE7" w14:textId="77777777" w:rsidR="00471D57" w:rsidRDefault="00471D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5E4E9" w14:textId="77777777" w:rsidR="00EC3C7F" w:rsidRDefault="00EC3C7F" w:rsidP="00007BA0">
      <w:pPr>
        <w:spacing w:after="0" w:line="240" w:lineRule="auto"/>
      </w:pPr>
      <w:r>
        <w:separator/>
      </w:r>
    </w:p>
  </w:footnote>
  <w:footnote w:type="continuationSeparator" w:id="0">
    <w:p w14:paraId="289C5D5F" w14:textId="77777777" w:rsidR="00EC3C7F" w:rsidRDefault="00EC3C7F" w:rsidP="0000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F45"/>
    <w:multiLevelType w:val="multilevel"/>
    <w:tmpl w:val="F9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813"/>
    <w:rsid w:val="00007BA0"/>
    <w:rsid w:val="000431D7"/>
    <w:rsid w:val="0012477B"/>
    <w:rsid w:val="00152813"/>
    <w:rsid w:val="003069D6"/>
    <w:rsid w:val="00436F59"/>
    <w:rsid w:val="00471D57"/>
    <w:rsid w:val="004808C4"/>
    <w:rsid w:val="00490456"/>
    <w:rsid w:val="00540CC6"/>
    <w:rsid w:val="00562257"/>
    <w:rsid w:val="005A7352"/>
    <w:rsid w:val="005C61D5"/>
    <w:rsid w:val="00654746"/>
    <w:rsid w:val="006662D2"/>
    <w:rsid w:val="00693543"/>
    <w:rsid w:val="00753BB8"/>
    <w:rsid w:val="007A6C58"/>
    <w:rsid w:val="00826489"/>
    <w:rsid w:val="00876CA6"/>
    <w:rsid w:val="008D45E7"/>
    <w:rsid w:val="00943FBD"/>
    <w:rsid w:val="00957EC7"/>
    <w:rsid w:val="00994961"/>
    <w:rsid w:val="009A4E09"/>
    <w:rsid w:val="009C2759"/>
    <w:rsid w:val="009D0E34"/>
    <w:rsid w:val="009E03E4"/>
    <w:rsid w:val="00A5256C"/>
    <w:rsid w:val="00A93A73"/>
    <w:rsid w:val="00AE3E31"/>
    <w:rsid w:val="00B20A38"/>
    <w:rsid w:val="00B43149"/>
    <w:rsid w:val="00B904B8"/>
    <w:rsid w:val="00BC6AC2"/>
    <w:rsid w:val="00CA66C6"/>
    <w:rsid w:val="00CD22A6"/>
    <w:rsid w:val="00D40637"/>
    <w:rsid w:val="00DF2745"/>
    <w:rsid w:val="00E35C82"/>
    <w:rsid w:val="00EC3C7F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8E0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C6AC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BC6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uiPriority w:val="99"/>
    <w:rsid w:val="00BC6AC2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B4314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00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07BA0"/>
    <w:rPr>
      <w:rFonts w:cs="Times New Roman"/>
    </w:rPr>
  </w:style>
  <w:style w:type="paragraph" w:styleId="a8">
    <w:name w:val="footer"/>
    <w:basedOn w:val="a"/>
    <w:link w:val="a9"/>
    <w:uiPriority w:val="99"/>
    <w:rsid w:val="0000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007B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1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ru/about/interaction_with_sub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6</cp:revision>
  <dcterms:created xsi:type="dcterms:W3CDTF">2017-05-12T21:23:00Z</dcterms:created>
  <dcterms:modified xsi:type="dcterms:W3CDTF">2020-11-12T08:29:00Z</dcterms:modified>
</cp:coreProperties>
</file>