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CE93" w14:textId="419F3987" w:rsidR="001B7F5C" w:rsidRPr="001B7F5C" w:rsidRDefault="001B7F5C" w:rsidP="001B7F5C">
      <w:pPr>
        <w:ind w:left="6946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  <w:b/>
          <w:bCs/>
        </w:rPr>
        <w:t>В Генеральную прокуратуру Российской Федерации</w:t>
      </w:r>
      <w:r w:rsidRPr="001B7F5C">
        <w:rPr>
          <w:rFonts w:ascii="Times New Roman" w:hAnsi="Times New Roman" w:cs="Times New Roman"/>
        </w:rPr>
        <w:br/>
      </w:r>
    </w:p>
    <w:p w14:paraId="7DC6DCC7" w14:textId="77777777" w:rsidR="001B7F5C" w:rsidRPr="001B7F5C" w:rsidRDefault="001B7F5C" w:rsidP="001B7F5C">
      <w:pPr>
        <w:ind w:left="6946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от: [Ф.И.О.]</w:t>
      </w:r>
      <w:r w:rsidRPr="001B7F5C">
        <w:rPr>
          <w:rFonts w:ascii="Times New Roman" w:hAnsi="Times New Roman" w:cs="Times New Roman"/>
        </w:rPr>
        <w:br/>
        <w:t>адрес: [адрес]</w:t>
      </w:r>
      <w:r w:rsidRPr="001B7F5C">
        <w:rPr>
          <w:rFonts w:ascii="Times New Roman" w:hAnsi="Times New Roman" w:cs="Times New Roman"/>
        </w:rPr>
        <w:br/>
      </w:r>
      <w:proofErr w:type="spellStart"/>
      <w:r w:rsidRPr="001B7F5C">
        <w:rPr>
          <w:rFonts w:ascii="Times New Roman" w:hAnsi="Times New Roman" w:cs="Times New Roman"/>
        </w:rPr>
        <w:t>e-mail</w:t>
      </w:r>
      <w:proofErr w:type="spellEnd"/>
      <w:r w:rsidRPr="001B7F5C">
        <w:rPr>
          <w:rFonts w:ascii="Times New Roman" w:hAnsi="Times New Roman" w:cs="Times New Roman"/>
        </w:rPr>
        <w:t>: [</w:t>
      </w:r>
      <w:proofErr w:type="spellStart"/>
      <w:r w:rsidRPr="001B7F5C">
        <w:rPr>
          <w:rFonts w:ascii="Times New Roman" w:hAnsi="Times New Roman" w:cs="Times New Roman"/>
        </w:rPr>
        <w:t>e-mail</w:t>
      </w:r>
      <w:proofErr w:type="spellEnd"/>
      <w:r w:rsidRPr="001B7F5C">
        <w:rPr>
          <w:rFonts w:ascii="Times New Roman" w:hAnsi="Times New Roman" w:cs="Times New Roman"/>
        </w:rPr>
        <w:t>]</w:t>
      </w:r>
      <w:r w:rsidRPr="001B7F5C">
        <w:rPr>
          <w:rFonts w:ascii="Times New Roman" w:hAnsi="Times New Roman" w:cs="Times New Roman"/>
        </w:rPr>
        <w:br/>
        <w:t>телефон: [номер]</w:t>
      </w:r>
    </w:p>
    <w:p w14:paraId="5110B667" w14:textId="3A3ECD41" w:rsidR="001B7F5C" w:rsidRPr="001B7F5C" w:rsidRDefault="001B7F5C" w:rsidP="001B7F5C">
      <w:pPr>
        <w:ind w:left="142"/>
        <w:jc w:val="center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t>ЖАЛОБА</w:t>
      </w:r>
    </w:p>
    <w:p w14:paraId="09326DDB" w14:textId="77777777" w:rsidR="001B7F5C" w:rsidRDefault="001B7F5C" w:rsidP="001B7F5C">
      <w:pPr>
        <w:ind w:left="142"/>
        <w:jc w:val="center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t>на ненадлежащее рассмотрение обращения Министерством здравоохранения Российской Федерации, выразившееся в неполном ответе по существу поставленных вопросов</w:t>
      </w:r>
    </w:p>
    <w:p w14:paraId="39C9A67E" w14:textId="45C2B3FA" w:rsidR="00F34FBF" w:rsidRPr="00F34FBF" w:rsidRDefault="00F34FBF" w:rsidP="00F34FBF">
      <w:pPr>
        <w:jc w:val="both"/>
        <w:rPr>
          <w:rFonts w:ascii="Times New Roman" w:hAnsi="Times New Roman" w:cs="Times New Roman"/>
        </w:rPr>
      </w:pPr>
      <w:r w:rsidRPr="00F34FBF">
        <w:rPr>
          <w:rFonts w:ascii="Times New Roman" w:hAnsi="Times New Roman" w:cs="Times New Roman"/>
        </w:rPr>
        <w:t>Мною в Министерство здравоохранения Российской Федерации было направлено обращение по вопросу правомерности, обоснованности и правовых последствий создания федерального регистра лиц с отдельными заболеваниями, предусмотренного Постановлением Правительства Российской Федерации от 31.05.2025 № 822</w:t>
      </w:r>
      <w:r>
        <w:rPr>
          <w:rFonts w:ascii="Times New Roman" w:hAnsi="Times New Roman" w:cs="Times New Roman"/>
        </w:rPr>
        <w:t xml:space="preserve"> (Приложение №1)</w:t>
      </w:r>
      <w:r w:rsidRPr="00F34FBF">
        <w:rPr>
          <w:rFonts w:ascii="Times New Roman" w:hAnsi="Times New Roman" w:cs="Times New Roman"/>
        </w:rPr>
        <w:t>.</w:t>
      </w:r>
    </w:p>
    <w:p w14:paraId="0115C014" w14:textId="38596552" w:rsidR="001B7F5C" w:rsidRPr="001B7F5C" w:rsidRDefault="001B7F5C" w:rsidP="008D2758">
      <w:p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В </w:t>
      </w:r>
      <w:r w:rsidR="008D2758">
        <w:rPr>
          <w:rFonts w:ascii="Times New Roman" w:hAnsi="Times New Roman" w:cs="Times New Roman"/>
        </w:rPr>
        <w:t>этом</w:t>
      </w:r>
      <w:r w:rsidRPr="001B7F5C">
        <w:rPr>
          <w:rFonts w:ascii="Times New Roman" w:hAnsi="Times New Roman" w:cs="Times New Roman"/>
        </w:rPr>
        <w:t xml:space="preserve"> обращении</w:t>
      </w:r>
      <w:r w:rsidR="00F34FBF">
        <w:rPr>
          <w:rFonts w:ascii="Times New Roman" w:hAnsi="Times New Roman" w:cs="Times New Roman"/>
        </w:rPr>
        <w:t xml:space="preserve"> мною</w:t>
      </w:r>
      <w:r w:rsidRPr="001B7F5C">
        <w:rPr>
          <w:rFonts w:ascii="Times New Roman" w:hAnsi="Times New Roman" w:cs="Times New Roman"/>
        </w:rPr>
        <w:t xml:space="preserve"> </w:t>
      </w:r>
      <w:r w:rsidR="00F34FBF">
        <w:rPr>
          <w:rFonts w:ascii="Times New Roman" w:hAnsi="Times New Roman" w:cs="Times New Roman"/>
        </w:rPr>
        <w:t>был поставлен</w:t>
      </w:r>
      <w:r w:rsidRPr="001B7F5C">
        <w:rPr>
          <w:rFonts w:ascii="Times New Roman" w:hAnsi="Times New Roman" w:cs="Times New Roman"/>
        </w:rPr>
        <w:t xml:space="preserve"> ряд </w:t>
      </w:r>
      <w:r w:rsidRPr="001B7F5C">
        <w:rPr>
          <w:rFonts w:ascii="Times New Roman" w:hAnsi="Times New Roman" w:cs="Times New Roman"/>
          <w:b/>
          <w:bCs/>
        </w:rPr>
        <w:t>конкретных, предметных и правовых вопросов</w:t>
      </w:r>
      <w:r w:rsidRPr="001B7F5C">
        <w:rPr>
          <w:rFonts w:ascii="Times New Roman" w:hAnsi="Times New Roman" w:cs="Times New Roman"/>
        </w:rPr>
        <w:t>, касающихся, в частности:</w:t>
      </w:r>
    </w:p>
    <w:p w14:paraId="3A7661CF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оснований создания регистра;</w:t>
      </w:r>
    </w:p>
    <w:p w14:paraId="6A9311EC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соразмерности вмешательства в частную жизнь граждан;</w:t>
      </w:r>
    </w:p>
    <w:p w14:paraId="27237A3B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обработки специальных категорий персональных данных без согласия гражданина;</w:t>
      </w:r>
    </w:p>
    <w:p w14:paraId="1714E7B4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отсутствия механизма исключения записи из регистра;</w:t>
      </w:r>
    </w:p>
    <w:p w14:paraId="180995B2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последствий внесения ошибочных сведений;</w:t>
      </w:r>
    </w:p>
    <w:p w14:paraId="42C09512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порядка исправления недостоверных данных;</w:t>
      </w:r>
    </w:p>
    <w:p w14:paraId="7123B159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включения в регистр сведений о беременности, родах и послеродовом периоде;</w:t>
      </w:r>
    </w:p>
    <w:p w14:paraId="01578D0F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межведомственного доступа к сведениям регистра;</w:t>
      </w:r>
    </w:p>
    <w:p w14:paraId="16CB3751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доступа органов внутренних дел;</w:t>
      </w:r>
    </w:p>
    <w:p w14:paraId="0D15E11E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правовых и технических гарантий защиты сведений;</w:t>
      </w:r>
    </w:p>
    <w:p w14:paraId="1B69EDD7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порядка уведомления гражданина о включении в регистр;</w:t>
      </w:r>
    </w:p>
    <w:p w14:paraId="49D61A33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возможности гражданина узнать, кто, когда и на каком основании обращался к его записи;</w:t>
      </w:r>
    </w:p>
    <w:p w14:paraId="35B7E47E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оценки рисков снижения обращаемости граждан за медицинской помощью в связи с опасениями пожизненного цифрового учета;</w:t>
      </w:r>
    </w:p>
    <w:p w14:paraId="6AC57C5B" w14:textId="77777777" w:rsidR="001B7F5C" w:rsidRPr="001B7F5C" w:rsidRDefault="001B7F5C" w:rsidP="001B7F5C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соответствия Постановления № 822 Конституции Российской Федерации, Федеральному закону № 152-ФЗ «О персональных данных», Федеральному закону № 323-ФЗ «Об основах охраны здоровья граждан в Российской Федерации», а также принципам врачебной тайны и правовой определенности.</w:t>
      </w:r>
    </w:p>
    <w:p w14:paraId="35408CF2" w14:textId="488ED8F0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В ответе Минздрава России </w:t>
      </w:r>
      <w:r w:rsidR="00F34FBF">
        <w:rPr>
          <w:rFonts w:ascii="Times New Roman" w:hAnsi="Times New Roman" w:cs="Times New Roman"/>
        </w:rPr>
        <w:t>(Приложение №2)</w:t>
      </w:r>
      <w:r w:rsidRPr="001B7F5C">
        <w:rPr>
          <w:rFonts w:ascii="Times New Roman" w:hAnsi="Times New Roman" w:cs="Times New Roman"/>
        </w:rPr>
        <w:t xml:space="preserve"> значительная часть указанных вопросов </w:t>
      </w:r>
      <w:r w:rsidRPr="001B7F5C">
        <w:rPr>
          <w:rFonts w:ascii="Times New Roman" w:hAnsi="Times New Roman" w:cs="Times New Roman"/>
          <w:b/>
          <w:bCs/>
        </w:rPr>
        <w:t>не получила ответа по существу</w:t>
      </w:r>
      <w:r w:rsidRPr="001B7F5C">
        <w:rPr>
          <w:rFonts w:ascii="Times New Roman" w:hAnsi="Times New Roman" w:cs="Times New Roman"/>
        </w:rPr>
        <w:t>, а вместо этого было дано общее изложение норм законодательства и общих целей цифровизации здравоохранения.</w:t>
      </w:r>
    </w:p>
    <w:p w14:paraId="2F090D6D" w14:textId="14A4B6B1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lastRenderedPageBreak/>
        <w:t xml:space="preserve">Считаю, что обращение рассмотрено </w:t>
      </w:r>
      <w:r w:rsidRPr="001B7F5C">
        <w:rPr>
          <w:rFonts w:ascii="Times New Roman" w:hAnsi="Times New Roman" w:cs="Times New Roman"/>
          <w:b/>
          <w:bCs/>
        </w:rPr>
        <w:t>ненадлежащим образом</w:t>
      </w:r>
      <w:r w:rsidRPr="001B7F5C">
        <w:rPr>
          <w:rFonts w:ascii="Times New Roman" w:hAnsi="Times New Roman" w:cs="Times New Roman"/>
        </w:rPr>
        <w:t>, с нарушением требований Федерального закона от 02.05.2006 № 59-ФЗ «О порядке рассмотрения обращений граждан Российской Федерации».</w:t>
      </w:r>
    </w:p>
    <w:p w14:paraId="0954ECF0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t>1. Нарушение обязанности дать ответ по существу поставленных вопросов</w:t>
      </w:r>
    </w:p>
    <w:p w14:paraId="1A125A9A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Согласно части 1 статьи 10 Федерального закона № 59-ФЗ, государственный орган обязан обеспечить </w:t>
      </w:r>
      <w:r w:rsidRPr="001B7F5C">
        <w:rPr>
          <w:rFonts w:ascii="Times New Roman" w:hAnsi="Times New Roman" w:cs="Times New Roman"/>
          <w:b/>
          <w:bCs/>
        </w:rPr>
        <w:t>объективное, всестороннее и своевременное рассмотрение обращения</w:t>
      </w:r>
      <w:r w:rsidRPr="001B7F5C">
        <w:rPr>
          <w:rFonts w:ascii="Times New Roman" w:hAnsi="Times New Roman" w:cs="Times New Roman"/>
        </w:rPr>
        <w:t>, а при необходимости — дать ответ по существу поставленных вопросов.</w:t>
      </w:r>
    </w:p>
    <w:p w14:paraId="4D2A8E40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Согласно части 1 статьи 12 Федерального закона № 59-ФЗ, по результатам рассмотрения обращения гражданину направляется </w:t>
      </w:r>
      <w:r w:rsidRPr="001B7F5C">
        <w:rPr>
          <w:rFonts w:ascii="Times New Roman" w:hAnsi="Times New Roman" w:cs="Times New Roman"/>
          <w:b/>
          <w:bCs/>
        </w:rPr>
        <w:t>письменный ответ по существу поставленных в обращении вопросов</w:t>
      </w:r>
      <w:r w:rsidRPr="001B7F5C">
        <w:rPr>
          <w:rFonts w:ascii="Times New Roman" w:hAnsi="Times New Roman" w:cs="Times New Roman"/>
        </w:rPr>
        <w:t>.</w:t>
      </w:r>
    </w:p>
    <w:p w14:paraId="74A011F3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Между тем ответ Минздрава России во многом сводится к следующему:</w:t>
      </w:r>
    </w:p>
    <w:p w14:paraId="3BDD9C47" w14:textId="77777777" w:rsidR="001B7F5C" w:rsidRPr="001B7F5C" w:rsidRDefault="001B7F5C" w:rsidP="001B7F5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пересказу положений статьи 91.1 Федерального закона № 323-ФЗ;</w:t>
      </w:r>
    </w:p>
    <w:p w14:paraId="3FC11327" w14:textId="77777777" w:rsidR="001B7F5C" w:rsidRPr="001B7F5C" w:rsidRDefault="001B7F5C" w:rsidP="001B7F5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пересказу положений Федерального закона № 152-ФЗ о допустимости обработки специальных категорий персональных данных;</w:t>
      </w:r>
    </w:p>
    <w:p w14:paraId="6D08A452" w14:textId="77777777" w:rsidR="001B7F5C" w:rsidRPr="001B7F5C" w:rsidRDefault="001B7F5C" w:rsidP="001B7F5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общим утверждениям о целях регистра, цифровой трансформации, преемственности лечения и управлении ресурсами здравоохранения;</w:t>
      </w:r>
    </w:p>
    <w:p w14:paraId="7F94BFDE" w14:textId="77777777" w:rsidR="001B7F5C" w:rsidRPr="001B7F5C" w:rsidRDefault="001B7F5C" w:rsidP="001B7F5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указанию на то, что отдельные пользователи имеют ограниченный доступ к тем или иным видам сведений.</w:t>
      </w:r>
    </w:p>
    <w:p w14:paraId="28C06DE2" w14:textId="77777777" w:rsidR="00497033" w:rsidRDefault="001B7F5C" w:rsidP="00497033">
      <w:pPr>
        <w:ind w:left="360"/>
        <w:jc w:val="both"/>
        <w:rPr>
          <w:rFonts w:ascii="Times New Roman" w:hAnsi="Times New Roman" w:cs="Times New Roman"/>
        </w:rPr>
      </w:pPr>
      <w:r w:rsidRPr="00497033">
        <w:rPr>
          <w:rFonts w:ascii="Times New Roman" w:hAnsi="Times New Roman" w:cs="Times New Roman"/>
        </w:rPr>
        <w:t xml:space="preserve">Однако </w:t>
      </w:r>
      <w:r w:rsidRPr="00497033">
        <w:rPr>
          <w:rFonts w:ascii="Times New Roman" w:hAnsi="Times New Roman" w:cs="Times New Roman"/>
          <w:b/>
          <w:bCs/>
        </w:rPr>
        <w:t>само по себе изложение нормативных положений не является ответом по существу</w:t>
      </w:r>
      <w:r w:rsidRPr="00497033">
        <w:rPr>
          <w:rFonts w:ascii="Times New Roman" w:hAnsi="Times New Roman" w:cs="Times New Roman"/>
        </w:rPr>
        <w:t xml:space="preserve"> на конкретные поставленные вопросы.</w:t>
      </w:r>
    </w:p>
    <w:p w14:paraId="558DF734" w14:textId="6D170FA7" w:rsidR="001B7F5C" w:rsidRPr="00497033" w:rsidRDefault="001B7F5C" w:rsidP="00497033">
      <w:pPr>
        <w:ind w:left="360"/>
        <w:jc w:val="both"/>
        <w:rPr>
          <w:rFonts w:ascii="Times New Roman" w:hAnsi="Times New Roman" w:cs="Times New Roman"/>
        </w:rPr>
      </w:pPr>
      <w:r w:rsidRPr="00497033">
        <w:rPr>
          <w:rFonts w:ascii="Times New Roman" w:hAnsi="Times New Roman" w:cs="Times New Roman"/>
        </w:rPr>
        <w:t>Если гражданин спрашивает, например:</w:t>
      </w:r>
    </w:p>
    <w:p w14:paraId="425159CF" w14:textId="77777777" w:rsidR="001B7F5C" w:rsidRPr="001B7F5C" w:rsidRDefault="001B7F5C" w:rsidP="001B7F5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почему при ошибочном внесении записи не предусмотрен механизм ее исключения;</w:t>
      </w:r>
    </w:p>
    <w:p w14:paraId="45EF44D2" w14:textId="77777777" w:rsidR="001B7F5C" w:rsidRPr="001B7F5C" w:rsidRDefault="001B7F5C" w:rsidP="001B7F5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 именно восстанавливается нарушенное право;</w:t>
      </w:r>
    </w:p>
    <w:p w14:paraId="07301857" w14:textId="77777777" w:rsidR="001B7F5C" w:rsidRPr="001B7F5C" w:rsidRDefault="001B7F5C" w:rsidP="001B7F5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почему беременность включена в регистр «заболеваний»;</w:t>
      </w:r>
    </w:p>
    <w:p w14:paraId="5B22723C" w14:textId="77777777" w:rsidR="001B7F5C" w:rsidRPr="001B7F5C" w:rsidRDefault="001B7F5C" w:rsidP="001B7F5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почему допустимость обработки данных для лечения приравнивается к правомерности централизованного бессрочного регистра;</w:t>
      </w:r>
    </w:p>
    <w:p w14:paraId="53853D37" w14:textId="77777777" w:rsidR="001B7F5C" w:rsidRPr="001B7F5C" w:rsidRDefault="001B7F5C" w:rsidP="001B7F5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каков правовой механизм контроля доступа;</w:t>
      </w:r>
    </w:p>
    <w:p w14:paraId="398A4385" w14:textId="77777777" w:rsidR="001B7F5C" w:rsidRPr="001B7F5C" w:rsidRDefault="001B7F5C" w:rsidP="001B7F5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может ли гражданин узнать, кто просматривал его сведения;</w:t>
      </w:r>
    </w:p>
    <w:p w14:paraId="084D054F" w14:textId="77777777" w:rsidR="001B7F5C" w:rsidRPr="001B7F5C" w:rsidRDefault="001B7F5C" w:rsidP="001B7F5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проводилась ли оценка негативных социальных последствий;</w:t>
      </w:r>
    </w:p>
    <w:p w14:paraId="0DD15FD3" w14:textId="77777777" w:rsidR="001B7F5C" w:rsidRPr="001B7F5C" w:rsidRDefault="001B7F5C" w:rsidP="001B7F5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 обеспечивается принцип минимизации данных;</w:t>
      </w:r>
    </w:p>
    <w:p w14:paraId="3455D701" w14:textId="77777777" w:rsidR="001B7F5C" w:rsidRPr="001B7F5C" w:rsidRDefault="001B7F5C" w:rsidP="001B7F5C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 проверялась совместимость различных целей обработки в одном массиве данных,</w:t>
      </w:r>
    </w:p>
    <w:p w14:paraId="5C26016D" w14:textId="77777777" w:rsidR="001B7F5C" w:rsidRPr="001B7F5C" w:rsidRDefault="001B7F5C" w:rsidP="001B7F5C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то ответом по существу не может считаться простое цитирование норм 152-ФЗ и 323-ФЗ без прямого ответа на поставленный вопрос.</w:t>
      </w:r>
    </w:p>
    <w:p w14:paraId="73030250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t>2. Минздрав уклонился от ответа на ключевой вопрос о различии между оказанием медпомощи и созданием отдельного централизованного регистра</w:t>
      </w:r>
    </w:p>
    <w:p w14:paraId="557C9DDD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Существенная часть ответа Минздрава построена на тезисе о том, что законодательство допускает обработку персональных данных о состоянии здоровья без согласия гражданина в медико-профилактических целях, для установления диагноза и оказания медицинской помощи.</w:t>
      </w:r>
    </w:p>
    <w:p w14:paraId="28C10938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lastRenderedPageBreak/>
        <w:t>С данным общим положением законодательства никто не спорит.</w:t>
      </w:r>
    </w:p>
    <w:p w14:paraId="108B6C55" w14:textId="462E4BC2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Однако в обращении ставился </w:t>
      </w:r>
      <w:r w:rsidRPr="001B7F5C">
        <w:rPr>
          <w:rFonts w:ascii="Times New Roman" w:hAnsi="Times New Roman" w:cs="Times New Roman"/>
          <w:b/>
          <w:bCs/>
        </w:rPr>
        <w:t>иной вопрос</w:t>
      </w:r>
      <w:r w:rsidRPr="001B7F5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1B7F5C">
        <w:rPr>
          <w:rFonts w:ascii="Times New Roman" w:hAnsi="Times New Roman" w:cs="Times New Roman"/>
        </w:rPr>
        <w:t xml:space="preserve">означает ли допустимость обработки персональных данных при оказании медицинской помощи автоматическую правомерность создания </w:t>
      </w:r>
      <w:r w:rsidRPr="001B7F5C">
        <w:rPr>
          <w:rFonts w:ascii="Times New Roman" w:hAnsi="Times New Roman" w:cs="Times New Roman"/>
          <w:b/>
          <w:bCs/>
        </w:rPr>
        <w:t>отдельного федерального централизованного регистра</w:t>
      </w:r>
      <w:r w:rsidRPr="001B7F5C">
        <w:rPr>
          <w:rFonts w:ascii="Times New Roman" w:hAnsi="Times New Roman" w:cs="Times New Roman"/>
        </w:rPr>
        <w:t xml:space="preserve"> лиц с отдельными заболеваниями, включающего:</w:t>
      </w:r>
    </w:p>
    <w:p w14:paraId="4FC7BB31" w14:textId="77777777" w:rsidR="001B7F5C" w:rsidRPr="001B7F5C" w:rsidRDefault="001B7F5C" w:rsidP="001B7F5C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длительное либо фактически бессрочное хранение сведений;</w:t>
      </w:r>
    </w:p>
    <w:p w14:paraId="3C651720" w14:textId="77777777" w:rsidR="001B7F5C" w:rsidRPr="001B7F5C" w:rsidRDefault="001B7F5C" w:rsidP="001B7F5C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отсутствие механизма исключения записи;</w:t>
      </w:r>
    </w:p>
    <w:p w14:paraId="0D34F5AE" w14:textId="77777777" w:rsidR="001B7F5C" w:rsidRPr="001B7F5C" w:rsidRDefault="001B7F5C" w:rsidP="001B7F5C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межведомственный оборот сведений;</w:t>
      </w:r>
    </w:p>
    <w:p w14:paraId="43C1B986" w14:textId="77777777" w:rsidR="001B7F5C" w:rsidRPr="001B7F5C" w:rsidRDefault="001B7F5C" w:rsidP="001B7F5C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доступ различных категорий пользователей;</w:t>
      </w:r>
    </w:p>
    <w:p w14:paraId="79F7350C" w14:textId="77777777" w:rsidR="001B7F5C" w:rsidRPr="001B7F5C" w:rsidRDefault="001B7F5C" w:rsidP="001B7F5C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формирование устойчивой цифровой истории социально чувствительных состояний.</w:t>
      </w:r>
    </w:p>
    <w:p w14:paraId="1BBB18BB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На этот вопрос Минздрав </w:t>
      </w:r>
      <w:r w:rsidRPr="001B7F5C">
        <w:rPr>
          <w:rFonts w:ascii="Times New Roman" w:hAnsi="Times New Roman" w:cs="Times New Roman"/>
          <w:b/>
          <w:bCs/>
        </w:rPr>
        <w:t>по существу не ответил</w:t>
      </w:r>
      <w:r w:rsidRPr="001B7F5C">
        <w:rPr>
          <w:rFonts w:ascii="Times New Roman" w:hAnsi="Times New Roman" w:cs="Times New Roman"/>
        </w:rPr>
        <w:t>.</w:t>
      </w:r>
    </w:p>
    <w:p w14:paraId="73B06BB6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Иными словами, Минздрав фактически </w:t>
      </w:r>
      <w:r w:rsidRPr="001B7F5C">
        <w:rPr>
          <w:rFonts w:ascii="Times New Roman" w:hAnsi="Times New Roman" w:cs="Times New Roman"/>
          <w:b/>
          <w:bCs/>
        </w:rPr>
        <w:t>подменил предмет обращения</w:t>
      </w:r>
      <w:r w:rsidRPr="001B7F5C">
        <w:rPr>
          <w:rFonts w:ascii="Times New Roman" w:hAnsi="Times New Roman" w:cs="Times New Roman"/>
        </w:rPr>
        <w:t>:</w:t>
      </w:r>
      <w:r w:rsidRPr="001B7F5C">
        <w:rPr>
          <w:rFonts w:ascii="Times New Roman" w:hAnsi="Times New Roman" w:cs="Times New Roman"/>
        </w:rPr>
        <w:br/>
        <w:t>вместо ответа о правомерности и соразмерности именно федерального регистра как отдельного инструмента сослался на общую допустимость обработки медицинских данных в системе оказания медицинской помощи.</w:t>
      </w:r>
    </w:p>
    <w:p w14:paraId="5C87ADC6" w14:textId="704CE600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Такой подход не отвечает требованиям 59-ФЗ.</w:t>
      </w:r>
    </w:p>
    <w:p w14:paraId="5C226AFB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t>3. Не дан ответ по существу на вопрос об отсутствии механизма исключения записи из регистра</w:t>
      </w:r>
    </w:p>
    <w:p w14:paraId="2F6F0829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Одним из центральных вопросов обращения было отсутствие в регулировании механизма </w:t>
      </w:r>
      <w:r w:rsidRPr="001B7F5C">
        <w:rPr>
          <w:rFonts w:ascii="Times New Roman" w:hAnsi="Times New Roman" w:cs="Times New Roman"/>
          <w:b/>
          <w:bCs/>
        </w:rPr>
        <w:t>исключения записи</w:t>
      </w:r>
      <w:r w:rsidRPr="001B7F5C">
        <w:rPr>
          <w:rFonts w:ascii="Times New Roman" w:hAnsi="Times New Roman" w:cs="Times New Roman"/>
        </w:rPr>
        <w:t xml:space="preserve"> из регистра.</w:t>
      </w:r>
    </w:p>
    <w:p w14:paraId="5198D2BA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Этот вопрос имеет принципиальное значение, поскольку при отсутствии такого механизма:</w:t>
      </w:r>
    </w:p>
    <w:p w14:paraId="6ED90E7F" w14:textId="77777777" w:rsidR="001B7F5C" w:rsidRPr="001B7F5C" w:rsidRDefault="001B7F5C" w:rsidP="001B7F5C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ошибочные сведения могут сохраняться неопределенно долго;</w:t>
      </w:r>
    </w:p>
    <w:p w14:paraId="180E11AE" w14:textId="77777777" w:rsidR="001B7F5C" w:rsidRPr="001B7F5C" w:rsidRDefault="001B7F5C" w:rsidP="001B7F5C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гражданин лишается эффективного способа восстановления нарушенного права;</w:t>
      </w:r>
    </w:p>
    <w:p w14:paraId="6EC8F748" w14:textId="77777777" w:rsidR="001B7F5C" w:rsidRPr="001B7F5C" w:rsidRDefault="001B7F5C" w:rsidP="001B7F5C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возникает риск пожизненной фиксации социально чувствительных сведений;</w:t>
      </w:r>
    </w:p>
    <w:p w14:paraId="2EC37267" w14:textId="77777777" w:rsidR="001B7F5C" w:rsidRPr="001B7F5C" w:rsidRDefault="001B7F5C" w:rsidP="001B7F5C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вмешательство в частную жизнь приобретает непропорциональный характер.</w:t>
      </w:r>
    </w:p>
    <w:p w14:paraId="1B08ACF7" w14:textId="77777777" w:rsidR="001B7F5C" w:rsidRPr="00497033" w:rsidRDefault="001B7F5C" w:rsidP="00497033">
      <w:pPr>
        <w:ind w:left="360"/>
        <w:jc w:val="both"/>
        <w:rPr>
          <w:rFonts w:ascii="Times New Roman" w:hAnsi="Times New Roman" w:cs="Times New Roman"/>
        </w:rPr>
      </w:pPr>
      <w:r w:rsidRPr="00497033">
        <w:rPr>
          <w:rFonts w:ascii="Times New Roman" w:hAnsi="Times New Roman" w:cs="Times New Roman"/>
        </w:rPr>
        <w:t xml:space="preserve">Минздрав, по существу, ограничился общими доводами о допустимости обработки медицинских данных и ссылками на ведение медицинской документации, но </w:t>
      </w:r>
      <w:r w:rsidRPr="00497033">
        <w:rPr>
          <w:rFonts w:ascii="Times New Roman" w:hAnsi="Times New Roman" w:cs="Times New Roman"/>
          <w:b/>
          <w:bCs/>
        </w:rPr>
        <w:t>не ответил прямо</w:t>
      </w:r>
      <w:r w:rsidRPr="00497033">
        <w:rPr>
          <w:rFonts w:ascii="Times New Roman" w:hAnsi="Times New Roman" w:cs="Times New Roman"/>
        </w:rPr>
        <w:t>:</w:t>
      </w:r>
    </w:p>
    <w:p w14:paraId="36E04783" w14:textId="77777777" w:rsidR="001B7F5C" w:rsidRPr="001B7F5C" w:rsidRDefault="001B7F5C" w:rsidP="001B7F5C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почему исключение записи не предусмотрено;</w:t>
      </w:r>
    </w:p>
    <w:p w14:paraId="552446E1" w14:textId="77777777" w:rsidR="001B7F5C" w:rsidRPr="001B7F5C" w:rsidRDefault="001B7F5C" w:rsidP="001B7F5C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чем это оправдано с точки зрения необходимости и соразмерности;</w:t>
      </w:r>
    </w:p>
    <w:p w14:paraId="6BBFFADB" w14:textId="77777777" w:rsidR="001B7F5C" w:rsidRPr="001B7F5C" w:rsidRDefault="001B7F5C" w:rsidP="001B7F5C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какие процессуальные гарантии существуют в случае ошибки;</w:t>
      </w:r>
    </w:p>
    <w:p w14:paraId="3F078A96" w14:textId="77777777" w:rsidR="001B7F5C" w:rsidRPr="001B7F5C" w:rsidRDefault="001B7F5C" w:rsidP="001B7F5C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каким образом гражданин может добиться реального устранения последствий внесения недостоверных сведений;</w:t>
      </w:r>
    </w:p>
    <w:p w14:paraId="1F5C6D0B" w14:textId="77777777" w:rsidR="001B7F5C" w:rsidRPr="001B7F5C" w:rsidRDefault="001B7F5C" w:rsidP="001B7F5C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каким образом обеспечивается эффективная защита права при невозможности удаления или исключения записи.</w:t>
      </w:r>
    </w:p>
    <w:p w14:paraId="37CFFC97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Особенно важно, что Минздрав </w:t>
      </w:r>
      <w:r w:rsidRPr="001B7F5C">
        <w:rPr>
          <w:rFonts w:ascii="Times New Roman" w:hAnsi="Times New Roman" w:cs="Times New Roman"/>
          <w:b/>
          <w:bCs/>
        </w:rPr>
        <w:t>не разграничил</w:t>
      </w:r>
      <w:r w:rsidRPr="001B7F5C">
        <w:rPr>
          <w:rFonts w:ascii="Times New Roman" w:hAnsi="Times New Roman" w:cs="Times New Roman"/>
        </w:rPr>
        <w:t>:</w:t>
      </w:r>
    </w:p>
    <w:p w14:paraId="4119EC2C" w14:textId="77777777" w:rsidR="001B7F5C" w:rsidRPr="001B7F5C" w:rsidRDefault="001B7F5C" w:rsidP="001B7F5C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медицинскую документацию,</w:t>
      </w:r>
    </w:p>
    <w:p w14:paraId="1A861A1F" w14:textId="77777777" w:rsidR="001B7F5C" w:rsidRPr="001B7F5C" w:rsidRDefault="001B7F5C" w:rsidP="001B7F5C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архивное хранение медицинских документов,</w:t>
      </w:r>
    </w:p>
    <w:p w14:paraId="25A4CB57" w14:textId="77777777" w:rsidR="001B7F5C" w:rsidRPr="001B7F5C" w:rsidRDefault="001B7F5C" w:rsidP="001B7F5C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и отдельный федеральный регистр с особым порядком использования данных.</w:t>
      </w:r>
    </w:p>
    <w:p w14:paraId="741B9364" w14:textId="64DA623A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lastRenderedPageBreak/>
        <w:t>Это является существенным неполным рассмотрением обращения.</w:t>
      </w:r>
    </w:p>
    <w:p w14:paraId="60F25AE9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t>4. Не дан полноценный ответ на вопрос о недостоверных сведениях и порядке их исправления</w:t>
      </w:r>
    </w:p>
    <w:p w14:paraId="4C9698F3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В обращении ставился вопрос о том, </w:t>
      </w:r>
      <w:r w:rsidRPr="001B7F5C">
        <w:rPr>
          <w:rFonts w:ascii="Times New Roman" w:hAnsi="Times New Roman" w:cs="Times New Roman"/>
          <w:b/>
          <w:bCs/>
        </w:rPr>
        <w:t>каким образом исправляются ошибочно внесенные сведения</w:t>
      </w:r>
      <w:r w:rsidRPr="001B7F5C">
        <w:rPr>
          <w:rFonts w:ascii="Times New Roman" w:hAnsi="Times New Roman" w:cs="Times New Roman"/>
        </w:rPr>
        <w:t>, кто несет ответственность за их внесение и какие гарантии имеет гражданин.</w:t>
      </w:r>
    </w:p>
    <w:p w14:paraId="4876893B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Ответы общего характера в духе «гражданин вправе обратиться в медицинскую организацию, страховую медицинскую организацию или уполномоченные органы» не могут считаться достаточными, поскольку они не раскрывают:</w:t>
      </w:r>
    </w:p>
    <w:p w14:paraId="067B65F1" w14:textId="77777777" w:rsidR="001B7F5C" w:rsidRPr="001B7F5C" w:rsidRDefault="001B7F5C" w:rsidP="001B7F5C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установлен ли специальный процессуальный порядок исправления;</w:t>
      </w:r>
    </w:p>
    <w:p w14:paraId="4702894B" w14:textId="77777777" w:rsidR="001B7F5C" w:rsidRPr="001B7F5C" w:rsidRDefault="001B7F5C" w:rsidP="001B7F5C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в какие сроки должны вноситься изменения;</w:t>
      </w:r>
    </w:p>
    <w:p w14:paraId="4759EBAC" w14:textId="77777777" w:rsidR="001B7F5C" w:rsidRPr="001B7F5C" w:rsidRDefault="001B7F5C" w:rsidP="001B7F5C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каким актом оформляется признание сведений недостоверными;</w:t>
      </w:r>
    </w:p>
    <w:p w14:paraId="5FB2EEC3" w14:textId="77777777" w:rsidR="001B7F5C" w:rsidRPr="001B7F5C" w:rsidRDefault="001B7F5C" w:rsidP="001B7F5C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 отражается факт исправления в самом регистре;</w:t>
      </w:r>
    </w:p>
    <w:p w14:paraId="6E7EA167" w14:textId="77777777" w:rsidR="001B7F5C" w:rsidRPr="001B7F5C" w:rsidRDefault="001B7F5C" w:rsidP="001B7F5C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сохраняются ли прежние сведения;</w:t>
      </w:r>
    </w:p>
    <w:p w14:paraId="0B02E235" w14:textId="77777777" w:rsidR="001B7F5C" w:rsidRPr="001B7F5C" w:rsidRDefault="001B7F5C" w:rsidP="001B7F5C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исключается ли доступ пользователей к ранее ошибочным данным;</w:t>
      </w:r>
    </w:p>
    <w:p w14:paraId="08ACD36A" w14:textId="77777777" w:rsidR="001B7F5C" w:rsidRPr="001B7F5C" w:rsidRDefault="001B7F5C" w:rsidP="001B7F5C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какие последствия наступают для должностных лиц, допустивших ошибку;</w:t>
      </w:r>
    </w:p>
    <w:p w14:paraId="693739E9" w14:textId="77777777" w:rsidR="001B7F5C" w:rsidRPr="001B7F5C" w:rsidRDefault="001B7F5C" w:rsidP="001B7F5C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какой орган обязан обеспечить фактическое восстановление прав гражданина.</w:t>
      </w:r>
    </w:p>
    <w:p w14:paraId="7CF68536" w14:textId="3057C1E4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Таким образом, Минздрав не дал </w:t>
      </w:r>
      <w:r w:rsidRPr="001B7F5C">
        <w:rPr>
          <w:rFonts w:ascii="Times New Roman" w:hAnsi="Times New Roman" w:cs="Times New Roman"/>
          <w:b/>
          <w:bCs/>
        </w:rPr>
        <w:t>определенного и проверяемого ответа</w:t>
      </w:r>
      <w:r w:rsidRPr="001B7F5C">
        <w:rPr>
          <w:rFonts w:ascii="Times New Roman" w:hAnsi="Times New Roman" w:cs="Times New Roman"/>
        </w:rPr>
        <w:t xml:space="preserve"> на один из центральных вопросов обращения.</w:t>
      </w:r>
    </w:p>
    <w:p w14:paraId="18617436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t>5. Минздрав не дал ответа по существу о правовой оценке включения беременности в регистр</w:t>
      </w:r>
    </w:p>
    <w:p w14:paraId="6DB3FE60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В обращении специально ставился вопрос о включении в регистр состояний, относимых к беременности, родам и послеродовому периоду.</w:t>
      </w:r>
    </w:p>
    <w:p w14:paraId="2D32A302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Указывалось, что:</w:t>
      </w:r>
    </w:p>
    <w:p w14:paraId="0AA46091" w14:textId="77777777" w:rsidR="001B7F5C" w:rsidRPr="001B7F5C" w:rsidRDefault="001B7F5C" w:rsidP="001B7F5C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беременность не является заболеванием в обыденном и правовом смысле защиты частной жизни;</w:t>
      </w:r>
    </w:p>
    <w:p w14:paraId="5F19502C" w14:textId="77777777" w:rsidR="001B7F5C" w:rsidRPr="001B7F5C" w:rsidRDefault="001B7F5C" w:rsidP="001B7F5C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сведения о беременности относятся к особо чувствительной сфере личной и семейной жизни;</w:t>
      </w:r>
    </w:p>
    <w:p w14:paraId="69259C59" w14:textId="77777777" w:rsidR="001B7F5C" w:rsidRPr="001B7F5C" w:rsidRDefault="001B7F5C" w:rsidP="001B7F5C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при отсутствии механизма исключения записи создается фактически бессрочный государственный учет столь интимного обстоятельства;</w:t>
      </w:r>
    </w:p>
    <w:p w14:paraId="62EBDF8B" w14:textId="77777777" w:rsidR="001B7F5C" w:rsidRPr="001B7F5C" w:rsidRDefault="001B7F5C" w:rsidP="001B7F5C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возможны негативные социальные последствия, включая отказ части женщин от медицинского наблюдения из опасения пожизненной цифровой фиксации таких сведений.</w:t>
      </w:r>
    </w:p>
    <w:p w14:paraId="0DEBAFD7" w14:textId="77777777" w:rsidR="001B7F5C" w:rsidRPr="00497033" w:rsidRDefault="001B7F5C" w:rsidP="00497033">
      <w:pPr>
        <w:ind w:left="360"/>
        <w:jc w:val="both"/>
        <w:rPr>
          <w:rFonts w:ascii="Times New Roman" w:hAnsi="Times New Roman" w:cs="Times New Roman"/>
        </w:rPr>
      </w:pPr>
      <w:r w:rsidRPr="00497033">
        <w:rPr>
          <w:rFonts w:ascii="Times New Roman" w:hAnsi="Times New Roman" w:cs="Times New Roman"/>
        </w:rPr>
        <w:t>Минздрав не дал ответа по существу на вопросы:</w:t>
      </w:r>
    </w:p>
    <w:p w14:paraId="25C58481" w14:textId="77777777" w:rsidR="001B7F5C" w:rsidRPr="001B7F5C" w:rsidRDefault="001B7F5C" w:rsidP="001B7F5C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почему именно сведения о беременности включены в регистр лиц с отдельными заболеваниями;</w:t>
      </w:r>
    </w:p>
    <w:p w14:paraId="25790196" w14:textId="77777777" w:rsidR="001B7F5C" w:rsidRPr="001B7F5C" w:rsidRDefault="001B7F5C" w:rsidP="001B7F5C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почему существующие механизмы ведения медицинской документации недостаточны;</w:t>
      </w:r>
    </w:p>
    <w:p w14:paraId="2E3E9E3A" w14:textId="77777777" w:rsidR="001B7F5C" w:rsidRPr="001B7F5C" w:rsidRDefault="001B7F5C" w:rsidP="001B7F5C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в чем состоит необходимость создания отдельного регистрационного контура именно для этих сведений;</w:t>
      </w:r>
    </w:p>
    <w:p w14:paraId="3348DC88" w14:textId="77777777" w:rsidR="001B7F5C" w:rsidRPr="001B7F5C" w:rsidRDefault="001B7F5C" w:rsidP="001B7F5C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проводилась ли оценка соразмерности такого вмешательства;</w:t>
      </w:r>
    </w:p>
    <w:p w14:paraId="0D410F7F" w14:textId="77777777" w:rsidR="001B7F5C" w:rsidRPr="001B7F5C" w:rsidRDefault="001B7F5C" w:rsidP="001B7F5C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проводилась ли оценка риска ухудшения обращаемости беременных за медицинской помощью.</w:t>
      </w:r>
    </w:p>
    <w:p w14:paraId="4DC5C0FF" w14:textId="2FE674F2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lastRenderedPageBreak/>
        <w:t>Вместо этого даны лишь общие ссылки на полноту анамнеза и преемственность лечения, без ответа на поставленные правовые вопросы.</w:t>
      </w:r>
    </w:p>
    <w:p w14:paraId="3689E78E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t>6. Не дан ответ по существу на вопрос о принципе минимизации персональных данных и совместимости целей их обработки</w:t>
      </w:r>
    </w:p>
    <w:p w14:paraId="63850228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Одним из смысловых центров обращения была проверка соответствия создаваемого регистра принципам законодательства о персональных данных, в частности:</w:t>
      </w:r>
    </w:p>
    <w:p w14:paraId="00B0B4FE" w14:textId="77777777" w:rsidR="001B7F5C" w:rsidRPr="001B7F5C" w:rsidRDefault="001B7F5C" w:rsidP="001B7F5C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обработка должна быть ограничена </w:t>
      </w:r>
      <w:r w:rsidRPr="001B7F5C">
        <w:rPr>
          <w:rFonts w:ascii="Times New Roman" w:hAnsi="Times New Roman" w:cs="Times New Roman"/>
          <w:b/>
          <w:bCs/>
        </w:rPr>
        <w:t>конкретными, заранее определенными и законными целями</w:t>
      </w:r>
      <w:r w:rsidRPr="001B7F5C">
        <w:rPr>
          <w:rFonts w:ascii="Times New Roman" w:hAnsi="Times New Roman" w:cs="Times New Roman"/>
        </w:rPr>
        <w:t>;</w:t>
      </w:r>
    </w:p>
    <w:p w14:paraId="161C1C70" w14:textId="77777777" w:rsidR="001B7F5C" w:rsidRPr="001B7F5C" w:rsidRDefault="001B7F5C" w:rsidP="001B7F5C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не допускается обработка персональных данных, </w:t>
      </w:r>
      <w:r w:rsidRPr="001B7F5C">
        <w:rPr>
          <w:rFonts w:ascii="Times New Roman" w:hAnsi="Times New Roman" w:cs="Times New Roman"/>
          <w:b/>
          <w:bCs/>
        </w:rPr>
        <w:t>несовместимая</w:t>
      </w:r>
      <w:r w:rsidRPr="001B7F5C">
        <w:rPr>
          <w:rFonts w:ascii="Times New Roman" w:hAnsi="Times New Roman" w:cs="Times New Roman"/>
        </w:rPr>
        <w:t> с целями их сбора;</w:t>
      </w:r>
    </w:p>
    <w:p w14:paraId="4F7BB5F3" w14:textId="77777777" w:rsidR="001B7F5C" w:rsidRPr="001B7F5C" w:rsidRDefault="001B7F5C" w:rsidP="001B7F5C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содержание и объем обрабатываемых персональных данных должны </w:t>
      </w:r>
      <w:r w:rsidRPr="001B7F5C">
        <w:rPr>
          <w:rFonts w:ascii="Times New Roman" w:hAnsi="Times New Roman" w:cs="Times New Roman"/>
          <w:b/>
          <w:bCs/>
        </w:rPr>
        <w:t>соответствовать заявленным целям обработки</w:t>
      </w:r>
      <w:r w:rsidRPr="001B7F5C">
        <w:rPr>
          <w:rFonts w:ascii="Times New Roman" w:hAnsi="Times New Roman" w:cs="Times New Roman"/>
        </w:rPr>
        <w:t> и не быть избыточными.</w:t>
      </w:r>
    </w:p>
    <w:p w14:paraId="580018A2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Минздрав не дал содержательного ответа:</w:t>
      </w:r>
    </w:p>
    <w:p w14:paraId="16BDEFD9" w14:textId="77777777" w:rsidR="001B7F5C" w:rsidRPr="001B7F5C" w:rsidRDefault="001B7F5C" w:rsidP="001B7F5C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 именно проверялась </w:t>
      </w:r>
      <w:proofErr w:type="spellStart"/>
      <w:r w:rsidRPr="001B7F5C">
        <w:rPr>
          <w:rFonts w:ascii="Times New Roman" w:hAnsi="Times New Roman" w:cs="Times New Roman"/>
          <w:b/>
          <w:bCs/>
        </w:rPr>
        <w:t>неизбыточность</w:t>
      </w:r>
      <w:proofErr w:type="spellEnd"/>
      <w:r w:rsidRPr="001B7F5C">
        <w:rPr>
          <w:rFonts w:ascii="Times New Roman" w:hAnsi="Times New Roman" w:cs="Times New Roman"/>
        </w:rPr>
        <w:t> объема сведений, включаемых в регистр;</w:t>
      </w:r>
    </w:p>
    <w:p w14:paraId="0FA70804" w14:textId="77777777" w:rsidR="001B7F5C" w:rsidRPr="001B7F5C" w:rsidRDefault="001B7F5C" w:rsidP="001B7F5C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 проверялась </w:t>
      </w:r>
      <w:r w:rsidRPr="001B7F5C">
        <w:rPr>
          <w:rFonts w:ascii="Times New Roman" w:hAnsi="Times New Roman" w:cs="Times New Roman"/>
          <w:b/>
          <w:bCs/>
        </w:rPr>
        <w:t>необходимость</w:t>
      </w:r>
      <w:r w:rsidRPr="001B7F5C">
        <w:rPr>
          <w:rFonts w:ascii="Times New Roman" w:hAnsi="Times New Roman" w:cs="Times New Roman"/>
        </w:rPr>
        <w:t> включения в один регистр настолько разных категорий состояний;</w:t>
      </w:r>
    </w:p>
    <w:p w14:paraId="15EB2D10" w14:textId="77777777" w:rsidR="001B7F5C" w:rsidRPr="001B7F5C" w:rsidRDefault="001B7F5C" w:rsidP="001B7F5C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каким образом обеспечивается </w:t>
      </w:r>
      <w:r w:rsidRPr="001B7F5C">
        <w:rPr>
          <w:rFonts w:ascii="Times New Roman" w:hAnsi="Times New Roman" w:cs="Times New Roman"/>
          <w:b/>
          <w:bCs/>
        </w:rPr>
        <w:t>совместимость различных целей обработки</w:t>
      </w:r>
      <w:r w:rsidRPr="001B7F5C">
        <w:rPr>
          <w:rFonts w:ascii="Times New Roman" w:hAnsi="Times New Roman" w:cs="Times New Roman"/>
        </w:rPr>
        <w:t>;</w:t>
      </w:r>
    </w:p>
    <w:p w14:paraId="7A2C8DB5" w14:textId="77777777" w:rsidR="001B7F5C" w:rsidRPr="001B7F5C" w:rsidRDefault="001B7F5C" w:rsidP="001B7F5C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каким образом соблюдается </w:t>
      </w:r>
      <w:r w:rsidRPr="001B7F5C">
        <w:rPr>
          <w:rFonts w:ascii="Times New Roman" w:hAnsi="Times New Roman" w:cs="Times New Roman"/>
          <w:b/>
          <w:bCs/>
        </w:rPr>
        <w:t>принцип минимизации</w:t>
      </w:r>
      <w:r w:rsidRPr="001B7F5C">
        <w:rPr>
          <w:rFonts w:ascii="Times New Roman" w:hAnsi="Times New Roman" w:cs="Times New Roman"/>
        </w:rPr>
        <w:t> в отношении столь чувствительных данных;</w:t>
      </w:r>
    </w:p>
    <w:p w14:paraId="1A456339" w14:textId="77777777" w:rsidR="001B7F5C" w:rsidRPr="001B7F5C" w:rsidRDefault="001B7F5C" w:rsidP="001B7F5C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почему целей медицинской помощи нельзя достичь средствами обычной медицинской документации и действующих информационных систем без формирования дополнительного регистра.</w:t>
      </w:r>
    </w:p>
    <w:p w14:paraId="546DF142" w14:textId="100A1021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Это не просто спор о правовой позиции. Это </w:t>
      </w:r>
      <w:r w:rsidRPr="001B7F5C">
        <w:rPr>
          <w:rFonts w:ascii="Times New Roman" w:hAnsi="Times New Roman" w:cs="Times New Roman"/>
          <w:b/>
          <w:bCs/>
        </w:rPr>
        <w:t>прямые вопросы</w:t>
      </w:r>
      <w:r w:rsidRPr="001B7F5C">
        <w:rPr>
          <w:rFonts w:ascii="Times New Roman" w:hAnsi="Times New Roman" w:cs="Times New Roman"/>
        </w:rPr>
        <w:t>, поставленные в обращении, на которые должен был быть дан ответ по существу.</w:t>
      </w:r>
    </w:p>
    <w:p w14:paraId="18CD4C51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t>7. Не дан прямой и исчерпывающий ответ о межведомственном доступе и доступе МВД</w:t>
      </w:r>
    </w:p>
    <w:p w14:paraId="16F58304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Минздрав в общей форме сослался на разграничение доступа и на то, что различные пользователи получают разные наборы сведений, а некоторые органы — обезличенные или агрегированные данные.</w:t>
      </w:r>
    </w:p>
    <w:p w14:paraId="63AFDDC8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Однако в обращении ставились более конкретные вопросы:</w:t>
      </w:r>
    </w:p>
    <w:p w14:paraId="6CDC3DBC" w14:textId="77777777" w:rsidR="001B7F5C" w:rsidRPr="001B7F5C" w:rsidRDefault="001B7F5C" w:rsidP="001B7F5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кто именно и в каком порядке получает доступ;</w:t>
      </w:r>
    </w:p>
    <w:p w14:paraId="58394DB5" w14:textId="77777777" w:rsidR="001B7F5C" w:rsidRPr="001B7F5C" w:rsidRDefault="001B7F5C" w:rsidP="001B7F5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на каком правовом основании предоставляется доступ;</w:t>
      </w:r>
    </w:p>
    <w:p w14:paraId="2966EEB3" w14:textId="77777777" w:rsidR="001B7F5C" w:rsidRPr="001B7F5C" w:rsidRDefault="001B7F5C" w:rsidP="001B7F5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каков алгоритм запроса и получения сведений;</w:t>
      </w:r>
    </w:p>
    <w:p w14:paraId="6CE0099D" w14:textId="77777777" w:rsidR="001B7F5C" w:rsidRPr="001B7F5C" w:rsidRDefault="001B7F5C" w:rsidP="001B7F5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кто и как контролирует правомерность доступа;</w:t>
      </w:r>
    </w:p>
    <w:p w14:paraId="69DDBBE7" w14:textId="77777777" w:rsidR="001B7F5C" w:rsidRPr="001B7F5C" w:rsidRDefault="001B7F5C" w:rsidP="001B7F5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может ли гражданин узнать, кто обращался к его записи;</w:t>
      </w:r>
    </w:p>
    <w:p w14:paraId="7A7E6E19" w14:textId="77777777" w:rsidR="001B7F5C" w:rsidRPr="001B7F5C" w:rsidRDefault="001B7F5C" w:rsidP="001B7F5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какие механизмы предусмотрены против неправомерного просмотра сведений;</w:t>
      </w:r>
    </w:p>
    <w:p w14:paraId="5F52A579" w14:textId="77777777" w:rsidR="001B7F5C" w:rsidRPr="001B7F5C" w:rsidRDefault="001B7F5C" w:rsidP="001B7F5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чем обеспечивается невозможность </w:t>
      </w:r>
      <w:proofErr w:type="spellStart"/>
      <w:r w:rsidRPr="001B7F5C">
        <w:rPr>
          <w:rFonts w:ascii="Times New Roman" w:hAnsi="Times New Roman" w:cs="Times New Roman"/>
        </w:rPr>
        <w:t>реидентификации</w:t>
      </w:r>
      <w:proofErr w:type="spellEnd"/>
      <w:r w:rsidRPr="001B7F5C">
        <w:rPr>
          <w:rFonts w:ascii="Times New Roman" w:hAnsi="Times New Roman" w:cs="Times New Roman"/>
        </w:rPr>
        <w:t xml:space="preserve"> при обезличивании;</w:t>
      </w:r>
    </w:p>
    <w:p w14:paraId="00A2FE7C" w14:textId="77777777" w:rsidR="001B7F5C" w:rsidRPr="001B7F5C" w:rsidRDefault="001B7F5C" w:rsidP="001B7F5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почему доступ МВД признан необходимым и соразмерным именно в рамках регистра.</w:t>
      </w:r>
    </w:p>
    <w:p w14:paraId="08098144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На значительную часть этих вопросов </w:t>
      </w:r>
      <w:r w:rsidRPr="001B7F5C">
        <w:rPr>
          <w:rFonts w:ascii="Times New Roman" w:hAnsi="Times New Roman" w:cs="Times New Roman"/>
          <w:b/>
          <w:bCs/>
        </w:rPr>
        <w:t>прямого ответа по существу дано не было</w:t>
      </w:r>
      <w:r w:rsidRPr="001B7F5C">
        <w:rPr>
          <w:rFonts w:ascii="Times New Roman" w:hAnsi="Times New Roman" w:cs="Times New Roman"/>
        </w:rPr>
        <w:t>.</w:t>
      </w:r>
    </w:p>
    <w:p w14:paraId="6FB0B33E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lastRenderedPageBreak/>
        <w:t>Особенно важно, что указание на «наличие ролевой модели», «фиксацию действий пользователя» и «ограничение перечня пользователей» само по себе еще не отвечает на вопросы:</w:t>
      </w:r>
    </w:p>
    <w:p w14:paraId="68D936F0" w14:textId="77777777" w:rsidR="001B7F5C" w:rsidRPr="001B7F5C" w:rsidRDefault="001B7F5C" w:rsidP="001B7F5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имеет ли гражданин доступ к журналу обращений к его записи;</w:t>
      </w:r>
    </w:p>
    <w:p w14:paraId="701D7C83" w14:textId="77777777" w:rsidR="001B7F5C" w:rsidRPr="001B7F5C" w:rsidRDefault="001B7F5C" w:rsidP="001B7F5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вправе ли он получить сведения о пользователях, просматривавших его данные;</w:t>
      </w:r>
    </w:p>
    <w:p w14:paraId="363E99F0" w14:textId="77777777" w:rsidR="001B7F5C" w:rsidRPr="001B7F5C" w:rsidRDefault="001B7F5C" w:rsidP="001B7F5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существует ли процедура оспаривания неправомерного доступа;</w:t>
      </w:r>
    </w:p>
    <w:p w14:paraId="2DF102FA" w14:textId="4114671D" w:rsidR="001B7F5C" w:rsidRPr="001B7F5C" w:rsidRDefault="001B7F5C" w:rsidP="001B7F5C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каковы последствия выявления неправомерного ознакомления со сведениями.</w:t>
      </w:r>
    </w:p>
    <w:p w14:paraId="120C069E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t>8. Общие утверждения об информационной безопасности не заменяют ответа по существу</w:t>
      </w:r>
    </w:p>
    <w:p w14:paraId="72668E0C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В ответе Минздрава содержатся общие утверждения о применении организационных и технических мер защиты информации, о разграничении прав доступа и о соблюдении законодательства.</w:t>
      </w:r>
    </w:p>
    <w:p w14:paraId="63645A78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Однако в обращении ставился вопрос не только о формальном наличии мер защиты, но и о том:</w:t>
      </w:r>
    </w:p>
    <w:p w14:paraId="1BEF8E07" w14:textId="77777777" w:rsidR="001B7F5C" w:rsidRPr="001B7F5C" w:rsidRDefault="001B7F5C" w:rsidP="001B7F5C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 оцениваются риски утечки;</w:t>
      </w:r>
    </w:p>
    <w:p w14:paraId="5028739D" w14:textId="77777777" w:rsidR="001B7F5C" w:rsidRPr="001B7F5C" w:rsidRDefault="001B7F5C" w:rsidP="001B7F5C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 учитывается человеческий фактор;</w:t>
      </w:r>
    </w:p>
    <w:p w14:paraId="3AE83C68" w14:textId="77777777" w:rsidR="001B7F5C" w:rsidRPr="001B7F5C" w:rsidRDefault="001B7F5C" w:rsidP="001B7F5C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 предотвращается неправомерный просмотр сведений медицинскими работниками;</w:t>
      </w:r>
    </w:p>
    <w:p w14:paraId="7A622A9C" w14:textId="77777777" w:rsidR="001B7F5C" w:rsidRPr="001B7F5C" w:rsidRDefault="001B7F5C" w:rsidP="001B7F5C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какие гарантии есть у гражданина в случае внутреннего злоупотребления;</w:t>
      </w:r>
    </w:p>
    <w:p w14:paraId="230991CB" w14:textId="77777777" w:rsidR="001B7F5C" w:rsidRPr="001B7F5C" w:rsidRDefault="001B7F5C" w:rsidP="001B7F5C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проводилась ли оценка уязвимостей, связанных с централизацией столь чувствительных данных;</w:t>
      </w:r>
    </w:p>
    <w:p w14:paraId="412ADA9C" w14:textId="77777777" w:rsidR="001B7F5C" w:rsidRPr="001B7F5C" w:rsidRDefault="001B7F5C" w:rsidP="001B7F5C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проводилась ли оценка последствий компрометации данных из регистра.</w:t>
      </w:r>
    </w:p>
    <w:p w14:paraId="498B65A3" w14:textId="7F4963E1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Общие заверения о том, что система защищена, </w:t>
      </w:r>
      <w:r w:rsidRPr="001B7F5C">
        <w:rPr>
          <w:rFonts w:ascii="Times New Roman" w:hAnsi="Times New Roman" w:cs="Times New Roman"/>
          <w:b/>
          <w:bCs/>
        </w:rPr>
        <w:t>не являются ответом по существу</w:t>
      </w:r>
      <w:r w:rsidRPr="001B7F5C">
        <w:rPr>
          <w:rFonts w:ascii="Times New Roman" w:hAnsi="Times New Roman" w:cs="Times New Roman"/>
        </w:rPr>
        <w:t xml:space="preserve"> на поставленные вопросы о конкретных гарантиях, процедурах и ответственности.</w:t>
      </w:r>
    </w:p>
    <w:p w14:paraId="03C6E7A6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t>9. Не дана правовая оценка соразмерности вмешательства в частную жизнь</w:t>
      </w:r>
    </w:p>
    <w:p w14:paraId="00B17F16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В обращении прямо ставился вопрос о соответствии спорного регулирования статьям 23 и 24 Конституции Российской Федерации и о </w:t>
      </w:r>
      <w:r w:rsidRPr="001B7F5C">
        <w:rPr>
          <w:rFonts w:ascii="Times New Roman" w:hAnsi="Times New Roman" w:cs="Times New Roman"/>
          <w:b/>
          <w:bCs/>
        </w:rPr>
        <w:t>соразмерности</w:t>
      </w:r>
      <w:r w:rsidRPr="001B7F5C">
        <w:rPr>
          <w:rFonts w:ascii="Times New Roman" w:hAnsi="Times New Roman" w:cs="Times New Roman"/>
        </w:rPr>
        <w:t xml:space="preserve"> вмешательства в частную жизнь граждан.</w:t>
      </w:r>
    </w:p>
    <w:p w14:paraId="34650FD0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Минздрав не дал содержательного ответа:</w:t>
      </w:r>
    </w:p>
    <w:p w14:paraId="241C6779" w14:textId="77777777" w:rsidR="001B7F5C" w:rsidRPr="001B7F5C" w:rsidRDefault="001B7F5C" w:rsidP="001B7F5C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почему именно такой объем вмешательства является необходимым;</w:t>
      </w:r>
    </w:p>
    <w:p w14:paraId="70BA41D1" w14:textId="77777777" w:rsidR="001B7F5C" w:rsidRPr="001B7F5C" w:rsidRDefault="001B7F5C" w:rsidP="001B7F5C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почему нельзя достичь заявленных целей менее инвазивными средствами;</w:t>
      </w:r>
    </w:p>
    <w:p w14:paraId="347BE19B" w14:textId="77777777" w:rsidR="001B7F5C" w:rsidRPr="001B7F5C" w:rsidRDefault="001B7F5C" w:rsidP="001B7F5C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 оценивалась пропорциональность бессрочного учета;</w:t>
      </w:r>
    </w:p>
    <w:p w14:paraId="0F8ABE1E" w14:textId="77777777" w:rsidR="001B7F5C" w:rsidRPr="001B7F5C" w:rsidRDefault="001B7F5C" w:rsidP="001B7F5C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почему отсутствие механизма исключения записи считается допустимым;</w:t>
      </w:r>
    </w:p>
    <w:p w14:paraId="58AC5153" w14:textId="77777777" w:rsidR="001B7F5C" w:rsidRPr="001B7F5C" w:rsidRDefault="001B7F5C" w:rsidP="001B7F5C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 оценивалась допустимость включения наиболее чувствительных категорий сведений;</w:t>
      </w:r>
    </w:p>
    <w:p w14:paraId="65B8C17B" w14:textId="77777777" w:rsidR="001B7F5C" w:rsidRPr="001B7F5C" w:rsidRDefault="001B7F5C" w:rsidP="001B7F5C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каким образом сбалансированы публичные интересы и права личности.</w:t>
      </w:r>
    </w:p>
    <w:p w14:paraId="5EF9A8FF" w14:textId="677BF48A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Вместо этого приведены общие положения о целях цифровизации и нормах закона, что не заменяет правовой оценки </w:t>
      </w:r>
      <w:r w:rsidRPr="001B7F5C">
        <w:rPr>
          <w:rFonts w:ascii="Times New Roman" w:hAnsi="Times New Roman" w:cs="Times New Roman"/>
          <w:b/>
          <w:bCs/>
        </w:rPr>
        <w:t>соразмерности</w:t>
      </w:r>
      <w:r w:rsidRPr="001B7F5C">
        <w:rPr>
          <w:rFonts w:ascii="Times New Roman" w:hAnsi="Times New Roman" w:cs="Times New Roman"/>
        </w:rPr>
        <w:t>.</w:t>
      </w:r>
    </w:p>
    <w:p w14:paraId="2AD51B06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t>10. Не проведено адресное рассмотрение поставленных вопросов, обращение фактически сведено к общему информационному письму</w:t>
      </w:r>
    </w:p>
    <w:p w14:paraId="4C7A8D98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По своему содержанию ответ Минздрава напоминает не рассмотрение конкретного обращения гражданина, а </w:t>
      </w:r>
      <w:r w:rsidRPr="001B7F5C">
        <w:rPr>
          <w:rFonts w:ascii="Times New Roman" w:hAnsi="Times New Roman" w:cs="Times New Roman"/>
          <w:b/>
          <w:bCs/>
        </w:rPr>
        <w:t>типовое информационное письмо</w:t>
      </w:r>
      <w:r w:rsidRPr="001B7F5C">
        <w:rPr>
          <w:rFonts w:ascii="Times New Roman" w:hAnsi="Times New Roman" w:cs="Times New Roman"/>
        </w:rPr>
        <w:t>, подготовленное для общего обоснования уже принятого нормативного решения.</w:t>
      </w:r>
    </w:p>
    <w:p w14:paraId="1496E6F3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lastRenderedPageBreak/>
        <w:t xml:space="preserve">Между тем по смыслу Федерального закона № 59-ФЗ государственный орган обязан рассмотреть именно </w:t>
      </w:r>
      <w:r w:rsidRPr="001B7F5C">
        <w:rPr>
          <w:rFonts w:ascii="Times New Roman" w:hAnsi="Times New Roman" w:cs="Times New Roman"/>
          <w:b/>
          <w:bCs/>
        </w:rPr>
        <w:t>доводы и вопросы заявителя</w:t>
      </w:r>
      <w:r w:rsidRPr="001B7F5C">
        <w:rPr>
          <w:rFonts w:ascii="Times New Roman" w:hAnsi="Times New Roman" w:cs="Times New Roman"/>
        </w:rPr>
        <w:t>, а не просто направить набор общих правовых тезисов.</w:t>
      </w:r>
    </w:p>
    <w:p w14:paraId="7C26ACE0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Когда гражданин задает конкретные вопросы о:</w:t>
      </w:r>
    </w:p>
    <w:p w14:paraId="72C2FAD8" w14:textId="77777777" w:rsidR="001B7F5C" w:rsidRPr="001B7F5C" w:rsidRDefault="001B7F5C" w:rsidP="001B7F5C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рисках пожизненного учета,</w:t>
      </w:r>
    </w:p>
    <w:p w14:paraId="3D1E18D8" w14:textId="77777777" w:rsidR="001B7F5C" w:rsidRPr="001B7F5C" w:rsidRDefault="001B7F5C" w:rsidP="001B7F5C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возможности исправления и удаления ошибочных сведений,</w:t>
      </w:r>
    </w:p>
    <w:p w14:paraId="46ABF15B" w14:textId="77777777" w:rsidR="001B7F5C" w:rsidRPr="001B7F5C" w:rsidRDefault="001B7F5C" w:rsidP="001B7F5C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праве знать о доступе к записи,</w:t>
      </w:r>
    </w:p>
    <w:p w14:paraId="4D57168F" w14:textId="77777777" w:rsidR="001B7F5C" w:rsidRPr="001B7F5C" w:rsidRDefault="001B7F5C" w:rsidP="001B7F5C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правомерности включения беременности,</w:t>
      </w:r>
    </w:p>
    <w:p w14:paraId="2109585F" w14:textId="77777777" w:rsidR="001B7F5C" w:rsidRPr="001B7F5C" w:rsidRDefault="001B7F5C" w:rsidP="001B7F5C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границах межведомственного обмена,</w:t>
      </w:r>
    </w:p>
    <w:p w14:paraId="7E9007FA" w14:textId="77777777" w:rsidR="001B7F5C" w:rsidRPr="001B7F5C" w:rsidRDefault="001B7F5C" w:rsidP="001B7F5C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достаточности уже существующих информационных ресурсов,</w:t>
      </w:r>
    </w:p>
    <w:p w14:paraId="768F0F5B" w14:textId="77777777" w:rsidR="001B7F5C" w:rsidRPr="001B7F5C" w:rsidRDefault="001B7F5C" w:rsidP="001B7F5C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принципе минимизации данных,</w:t>
      </w:r>
    </w:p>
    <w:p w14:paraId="0CD80393" w14:textId="14F8C8D1" w:rsidR="001B7F5C" w:rsidRPr="001B7F5C" w:rsidRDefault="001B7F5C" w:rsidP="001B7F5C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правовой совместимости различных целей обработки,</w:t>
      </w:r>
      <w:r>
        <w:rPr>
          <w:rFonts w:ascii="Times New Roman" w:hAnsi="Times New Roman" w:cs="Times New Roman"/>
        </w:rPr>
        <w:t xml:space="preserve"> </w:t>
      </w:r>
      <w:r w:rsidRPr="001B7F5C">
        <w:rPr>
          <w:rFonts w:ascii="Times New Roman" w:hAnsi="Times New Roman" w:cs="Times New Roman"/>
        </w:rPr>
        <w:t>ответ, не содержащий прямой позиции по этим вопросам, нельзя признать надлежащим.</w:t>
      </w:r>
    </w:p>
    <w:p w14:paraId="560DD95F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t>11. Основания для прокурорской проверки</w:t>
      </w:r>
    </w:p>
    <w:p w14:paraId="1EEC14EA" w14:textId="77777777" w:rsidR="008D2758" w:rsidRPr="008D2758" w:rsidRDefault="008D2758" w:rsidP="008D2758">
      <w:pPr>
        <w:ind w:left="142"/>
        <w:jc w:val="both"/>
        <w:rPr>
          <w:rFonts w:ascii="Times New Roman" w:hAnsi="Times New Roman" w:cs="Times New Roman"/>
        </w:rPr>
      </w:pPr>
      <w:r w:rsidRPr="008D2758">
        <w:rPr>
          <w:rFonts w:ascii="Times New Roman" w:hAnsi="Times New Roman" w:cs="Times New Roman"/>
        </w:rPr>
        <w:t>Полагаю, что в действиях (бездействии) должностных лиц Минздрава России имеются признаки нарушения установленного законом порядка рассмотрения обращения гражданина, выразившегося в неполном, формальном и уклончивом ответе, не содержащем разрешения по существу значительной части поставленных вопросов.</w:t>
      </w:r>
    </w:p>
    <w:p w14:paraId="61EB0988" w14:textId="7A4AB79D" w:rsidR="008D2758" w:rsidRPr="008D2758" w:rsidRDefault="008D2758" w:rsidP="008D2758">
      <w:pPr>
        <w:ind w:left="142"/>
        <w:jc w:val="both"/>
        <w:rPr>
          <w:rFonts w:ascii="Times New Roman" w:hAnsi="Times New Roman" w:cs="Times New Roman"/>
        </w:rPr>
      </w:pPr>
      <w:r w:rsidRPr="008D2758">
        <w:rPr>
          <w:rFonts w:ascii="Times New Roman" w:hAnsi="Times New Roman" w:cs="Times New Roman"/>
        </w:rPr>
        <w:t xml:space="preserve">Обращение было направлено в Минздрав России для получения официальной позиции компетентного федерального органа исполнительной власти по вопросам, непосредственно затрагивающим </w:t>
      </w:r>
      <w:r>
        <w:rPr>
          <w:rFonts w:ascii="Times New Roman" w:hAnsi="Times New Roman" w:cs="Times New Roman"/>
        </w:rPr>
        <w:t xml:space="preserve">мои </w:t>
      </w:r>
      <w:r w:rsidRPr="008D2758">
        <w:rPr>
          <w:rFonts w:ascii="Times New Roman" w:hAnsi="Times New Roman" w:cs="Times New Roman"/>
        </w:rPr>
        <w:t>права и законные интересы в сфере охраны здоровья, защиты специальных категорий персональных данных, врачебной тайны и неприкосновенности частной жизни. Поставленные вопросы касались правовых оснований, пределов и последствий включения сведений о гражданине в федеральный регистр, порядка доступа к таким сведениям, условий их исправления, а также соразмерности соответствующего вмешательства в права граждан.</w:t>
      </w:r>
    </w:p>
    <w:p w14:paraId="10D98CE9" w14:textId="77777777" w:rsidR="008D2758" w:rsidRPr="008D2758" w:rsidRDefault="008D2758" w:rsidP="008D2758">
      <w:pPr>
        <w:ind w:left="142"/>
        <w:jc w:val="both"/>
        <w:rPr>
          <w:rFonts w:ascii="Times New Roman" w:hAnsi="Times New Roman" w:cs="Times New Roman"/>
        </w:rPr>
      </w:pPr>
      <w:r w:rsidRPr="008D2758">
        <w:rPr>
          <w:rFonts w:ascii="Times New Roman" w:hAnsi="Times New Roman" w:cs="Times New Roman"/>
        </w:rPr>
        <w:t>В этой связи Минздрав России был обязан не ограничиваться общими ссылками на нормы законодательства и декларативными доводами о целях цифровизации, а дать ясный, мотивированный и исчерпывающий ответ по существу каждого поставленного вопроса. Однако этого сделано не было. По существу, значительная часть обращения осталась нерассмотренной, а конкретные вопросы заявителя были подменены общими правовыми формулировками, не позволяющими установить официальную позицию органа по поставленным проблемам.</w:t>
      </w:r>
    </w:p>
    <w:p w14:paraId="04FF8CB5" w14:textId="1AAF6F84" w:rsidR="008D2758" w:rsidRPr="008D2758" w:rsidRDefault="008D2758" w:rsidP="008D2758">
      <w:pPr>
        <w:ind w:left="142"/>
        <w:jc w:val="both"/>
        <w:rPr>
          <w:rFonts w:ascii="Times New Roman" w:hAnsi="Times New Roman" w:cs="Times New Roman"/>
        </w:rPr>
      </w:pPr>
      <w:r w:rsidRPr="008D2758">
        <w:rPr>
          <w:rFonts w:ascii="Times New Roman" w:hAnsi="Times New Roman" w:cs="Times New Roman"/>
        </w:rPr>
        <w:t xml:space="preserve">Такой способ рассмотрения обращения нарушает </w:t>
      </w:r>
      <w:r>
        <w:rPr>
          <w:rFonts w:ascii="Times New Roman" w:hAnsi="Times New Roman" w:cs="Times New Roman"/>
        </w:rPr>
        <w:t xml:space="preserve">мои </w:t>
      </w:r>
      <w:r w:rsidRPr="008D2758">
        <w:rPr>
          <w:rFonts w:ascii="Times New Roman" w:hAnsi="Times New Roman" w:cs="Times New Roman"/>
        </w:rPr>
        <w:t xml:space="preserve">права, предусмотренные </w:t>
      </w:r>
      <w:r w:rsidRPr="008D2758">
        <w:rPr>
          <w:rFonts w:ascii="Times New Roman" w:hAnsi="Times New Roman" w:cs="Times New Roman"/>
          <w:b/>
          <w:bCs/>
        </w:rPr>
        <w:t>Федеральным законом № 59-ФЗ</w:t>
      </w:r>
      <w:r w:rsidRPr="008D2758">
        <w:rPr>
          <w:rFonts w:ascii="Times New Roman" w:hAnsi="Times New Roman" w:cs="Times New Roman"/>
        </w:rPr>
        <w:t xml:space="preserve">, включая право на объективное, всестороннее рассмотрение обращения и получение ответа по существу поставленных вопросов. Кроме того, непредоставление уполномоченным органом четких и определенных разъяснений по вопросам, затрагивающим объем и пределы возможного вмешательства в конституционно значимую сферу частной жизни, фактически препятствует </w:t>
      </w:r>
      <w:r>
        <w:rPr>
          <w:rFonts w:ascii="Times New Roman" w:hAnsi="Times New Roman" w:cs="Times New Roman"/>
        </w:rPr>
        <w:t>мне</w:t>
      </w:r>
      <w:r w:rsidRPr="008D2758">
        <w:rPr>
          <w:rFonts w:ascii="Times New Roman" w:hAnsi="Times New Roman" w:cs="Times New Roman"/>
        </w:rPr>
        <w:t xml:space="preserve"> в надлежащей оценке степени затрагивания </w:t>
      </w:r>
      <w:r>
        <w:rPr>
          <w:rFonts w:ascii="Times New Roman" w:hAnsi="Times New Roman" w:cs="Times New Roman"/>
        </w:rPr>
        <w:t>моих</w:t>
      </w:r>
      <w:r w:rsidRPr="008D2758">
        <w:rPr>
          <w:rFonts w:ascii="Times New Roman" w:hAnsi="Times New Roman" w:cs="Times New Roman"/>
        </w:rPr>
        <w:t xml:space="preserve"> прав и затрудняет реализацию права на их дальнейшую защиту законными способами.</w:t>
      </w:r>
    </w:p>
    <w:p w14:paraId="5AC5A8DC" w14:textId="77777777" w:rsidR="008D2758" w:rsidRPr="008D2758" w:rsidRDefault="008D2758" w:rsidP="008D2758">
      <w:pPr>
        <w:ind w:left="142"/>
        <w:jc w:val="both"/>
        <w:rPr>
          <w:rFonts w:ascii="Times New Roman" w:hAnsi="Times New Roman" w:cs="Times New Roman"/>
        </w:rPr>
      </w:pPr>
      <w:r w:rsidRPr="008D2758">
        <w:rPr>
          <w:rFonts w:ascii="Times New Roman" w:hAnsi="Times New Roman" w:cs="Times New Roman"/>
        </w:rPr>
        <w:t>При наличии достаточных оснований прошу рассмотреть вопрос о применении мер прокурорского реагирования, а также о наличии признаков административного правонарушения, предусмотренного статьей 5.59 КоАП РФ, в действиях виновного должностного лица.</w:t>
      </w:r>
    </w:p>
    <w:p w14:paraId="4C852F29" w14:textId="08CB9F0E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</w:rPr>
      </w:pPr>
    </w:p>
    <w:p w14:paraId="2C6F0AD7" w14:textId="77777777" w:rsidR="001B7F5C" w:rsidRPr="001B7F5C" w:rsidRDefault="001B7F5C" w:rsidP="001B7F5C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1B7F5C">
        <w:rPr>
          <w:rFonts w:ascii="Times New Roman" w:hAnsi="Times New Roman" w:cs="Times New Roman"/>
          <w:b/>
          <w:bCs/>
        </w:rPr>
        <w:lastRenderedPageBreak/>
        <w:t>ПРОШУ:</w:t>
      </w:r>
    </w:p>
    <w:p w14:paraId="3AFFB6DE" w14:textId="77777777" w:rsidR="001B7F5C" w:rsidRPr="001B7F5C" w:rsidRDefault="001B7F5C" w:rsidP="001B7F5C">
      <w:pPr>
        <w:numPr>
          <w:ilvl w:val="0"/>
          <w:numId w:val="18"/>
        </w:num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  <w:b/>
          <w:bCs/>
        </w:rPr>
        <w:t>Провести проверку</w:t>
      </w:r>
      <w:r w:rsidRPr="001B7F5C">
        <w:rPr>
          <w:rFonts w:ascii="Times New Roman" w:hAnsi="Times New Roman" w:cs="Times New Roman"/>
        </w:rPr>
        <w:t xml:space="preserve"> по факту ненадлежащего рассмотрения Министерством здравоохранения Российской Федерации моего обращения по вопросу федерального регистра лиц с отдельными заболеваниями.</w:t>
      </w:r>
    </w:p>
    <w:p w14:paraId="7F17378A" w14:textId="77777777" w:rsidR="001B7F5C" w:rsidRPr="001B7F5C" w:rsidRDefault="001B7F5C" w:rsidP="001B7F5C">
      <w:pPr>
        <w:numPr>
          <w:ilvl w:val="0"/>
          <w:numId w:val="18"/>
        </w:num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  <w:b/>
          <w:bCs/>
        </w:rPr>
        <w:t>Дать правовую оценку</w:t>
      </w:r>
      <w:r w:rsidRPr="001B7F5C">
        <w:rPr>
          <w:rFonts w:ascii="Times New Roman" w:hAnsi="Times New Roman" w:cs="Times New Roman"/>
        </w:rPr>
        <w:t xml:space="preserve"> тому обстоятельству, что ответ Минздрава России не содержит полного ответа по существу значительной части поставленных вопросов и во многом подменяет их общим изложением законодательства.</w:t>
      </w:r>
    </w:p>
    <w:p w14:paraId="38BAA19E" w14:textId="77777777" w:rsidR="001B7F5C" w:rsidRPr="001B7F5C" w:rsidRDefault="001B7F5C" w:rsidP="001B7F5C">
      <w:pPr>
        <w:numPr>
          <w:ilvl w:val="0"/>
          <w:numId w:val="18"/>
        </w:num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  <w:b/>
          <w:bCs/>
        </w:rPr>
        <w:t>Установить</w:t>
      </w:r>
      <w:r w:rsidRPr="001B7F5C">
        <w:rPr>
          <w:rFonts w:ascii="Times New Roman" w:hAnsi="Times New Roman" w:cs="Times New Roman"/>
        </w:rPr>
        <w:t>, какие именно должностные лица рассматривали обращение и подготавливали ответ.</w:t>
      </w:r>
    </w:p>
    <w:p w14:paraId="6AD7073B" w14:textId="77777777" w:rsidR="001B7F5C" w:rsidRPr="001B7F5C" w:rsidRDefault="001B7F5C" w:rsidP="001B7F5C">
      <w:pPr>
        <w:numPr>
          <w:ilvl w:val="0"/>
          <w:numId w:val="18"/>
        </w:num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При наличии оснований </w:t>
      </w:r>
      <w:r w:rsidRPr="001B7F5C">
        <w:rPr>
          <w:rFonts w:ascii="Times New Roman" w:hAnsi="Times New Roman" w:cs="Times New Roman"/>
          <w:b/>
          <w:bCs/>
        </w:rPr>
        <w:t>принять меры прокурорского реагирования</w:t>
      </w:r>
      <w:r w:rsidRPr="001B7F5C">
        <w:rPr>
          <w:rFonts w:ascii="Times New Roman" w:hAnsi="Times New Roman" w:cs="Times New Roman"/>
        </w:rPr>
        <w:t xml:space="preserve"> в связи с нарушением требований Федерального закона от 02.05.2006 № 59-ФЗ.</w:t>
      </w:r>
    </w:p>
    <w:p w14:paraId="563D64A8" w14:textId="77777777" w:rsidR="001B7F5C" w:rsidRPr="001B7F5C" w:rsidRDefault="001B7F5C" w:rsidP="001B7F5C">
      <w:pPr>
        <w:numPr>
          <w:ilvl w:val="0"/>
          <w:numId w:val="18"/>
        </w:num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При наличии оснований </w:t>
      </w:r>
      <w:r w:rsidRPr="001B7F5C">
        <w:rPr>
          <w:rFonts w:ascii="Times New Roman" w:hAnsi="Times New Roman" w:cs="Times New Roman"/>
          <w:b/>
          <w:bCs/>
        </w:rPr>
        <w:t>рассмотреть вопрос о возбуждении дела об административном правонарушении по статье 5.59 КоАП РФ</w:t>
      </w:r>
      <w:r w:rsidRPr="001B7F5C">
        <w:rPr>
          <w:rFonts w:ascii="Times New Roman" w:hAnsi="Times New Roman" w:cs="Times New Roman"/>
        </w:rPr>
        <w:t xml:space="preserve"> в отношении виновного должностного лица.</w:t>
      </w:r>
    </w:p>
    <w:p w14:paraId="0C4B758C" w14:textId="77777777" w:rsidR="001B7F5C" w:rsidRPr="001B7F5C" w:rsidRDefault="001B7F5C" w:rsidP="001B7F5C">
      <w:pPr>
        <w:numPr>
          <w:ilvl w:val="0"/>
          <w:numId w:val="18"/>
        </w:num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  <w:b/>
          <w:bCs/>
        </w:rPr>
        <w:t>Обязать Министерство здравоохранения Российской Федерации повторно рассмотреть обращение</w:t>
      </w:r>
      <w:r w:rsidRPr="001B7F5C">
        <w:rPr>
          <w:rFonts w:ascii="Times New Roman" w:hAnsi="Times New Roman" w:cs="Times New Roman"/>
        </w:rPr>
        <w:t xml:space="preserve"> и дать мотивированный ответ </w:t>
      </w:r>
      <w:r w:rsidRPr="001B7F5C">
        <w:rPr>
          <w:rFonts w:ascii="Times New Roman" w:hAnsi="Times New Roman" w:cs="Times New Roman"/>
          <w:b/>
          <w:bCs/>
        </w:rPr>
        <w:t>по существу каждого поставленного вопроса</w:t>
      </w:r>
      <w:r w:rsidRPr="001B7F5C">
        <w:rPr>
          <w:rFonts w:ascii="Times New Roman" w:hAnsi="Times New Roman" w:cs="Times New Roman"/>
        </w:rPr>
        <w:t>, в том числе по следующим аспектам:</w:t>
      </w:r>
    </w:p>
    <w:p w14:paraId="45E940A5" w14:textId="77777777" w:rsidR="001B7F5C" w:rsidRPr="001B7F5C" w:rsidRDefault="001B7F5C" w:rsidP="001B7F5C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различие между обработкой </w:t>
      </w:r>
      <w:proofErr w:type="spellStart"/>
      <w:r w:rsidRPr="001B7F5C">
        <w:rPr>
          <w:rFonts w:ascii="Times New Roman" w:hAnsi="Times New Roman" w:cs="Times New Roman"/>
        </w:rPr>
        <w:t>медданных</w:t>
      </w:r>
      <w:proofErr w:type="spellEnd"/>
      <w:r w:rsidRPr="001B7F5C">
        <w:rPr>
          <w:rFonts w:ascii="Times New Roman" w:hAnsi="Times New Roman" w:cs="Times New Roman"/>
        </w:rPr>
        <w:t xml:space="preserve"> при оказании помощи и созданием отдельного федерального регистра;</w:t>
      </w:r>
    </w:p>
    <w:p w14:paraId="2061CA0B" w14:textId="77777777" w:rsidR="001B7F5C" w:rsidRPr="001B7F5C" w:rsidRDefault="001B7F5C" w:rsidP="001B7F5C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правовое обоснование отсутствия механизма исключения записи;</w:t>
      </w:r>
    </w:p>
    <w:p w14:paraId="6290C223" w14:textId="77777777" w:rsidR="001B7F5C" w:rsidRPr="001B7F5C" w:rsidRDefault="001B7F5C" w:rsidP="001B7F5C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процедура исправления недостоверных сведений и восстановления прав гражданина;</w:t>
      </w:r>
    </w:p>
    <w:p w14:paraId="6674B71E" w14:textId="77777777" w:rsidR="001B7F5C" w:rsidRPr="001B7F5C" w:rsidRDefault="001B7F5C" w:rsidP="001B7F5C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правовое обоснование включения беременности, родов и послеродового периода в регистр;</w:t>
      </w:r>
    </w:p>
    <w:p w14:paraId="26A1E426" w14:textId="77777777" w:rsidR="001B7F5C" w:rsidRPr="001B7F5C" w:rsidRDefault="001B7F5C" w:rsidP="001B7F5C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соответствие принципам минимизации персональных данных и совместимости целей обработки;</w:t>
      </w:r>
    </w:p>
    <w:p w14:paraId="2BBA4F03" w14:textId="77777777" w:rsidR="001B7F5C" w:rsidRPr="001B7F5C" w:rsidRDefault="001B7F5C" w:rsidP="001B7F5C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пределы, порядок и основания межведомственного доступа;</w:t>
      </w:r>
    </w:p>
    <w:p w14:paraId="2575EB53" w14:textId="77777777" w:rsidR="001B7F5C" w:rsidRPr="001B7F5C" w:rsidRDefault="001B7F5C" w:rsidP="001B7F5C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порядок доступа МВД к сведениям регистра;</w:t>
      </w:r>
    </w:p>
    <w:p w14:paraId="37D1A2B3" w14:textId="77777777" w:rsidR="001B7F5C" w:rsidRPr="001B7F5C" w:rsidRDefault="001B7F5C" w:rsidP="001B7F5C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возможность гражданина получить сведения о лицах, обращавшихся к его записи;</w:t>
      </w:r>
    </w:p>
    <w:p w14:paraId="005B74D0" w14:textId="77777777" w:rsidR="001B7F5C" w:rsidRPr="001B7F5C" w:rsidRDefault="001B7F5C" w:rsidP="001B7F5C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оценка рисков утечек, злоупотреблений и </w:t>
      </w:r>
      <w:proofErr w:type="spellStart"/>
      <w:r w:rsidRPr="001B7F5C">
        <w:rPr>
          <w:rFonts w:ascii="Times New Roman" w:hAnsi="Times New Roman" w:cs="Times New Roman"/>
        </w:rPr>
        <w:t>реидентификации</w:t>
      </w:r>
      <w:proofErr w:type="spellEnd"/>
      <w:r w:rsidRPr="001B7F5C">
        <w:rPr>
          <w:rFonts w:ascii="Times New Roman" w:hAnsi="Times New Roman" w:cs="Times New Roman"/>
        </w:rPr>
        <w:t xml:space="preserve"> обезличенных данных;</w:t>
      </w:r>
    </w:p>
    <w:p w14:paraId="4F9D037D" w14:textId="77777777" w:rsidR="001B7F5C" w:rsidRPr="001B7F5C" w:rsidRDefault="001B7F5C" w:rsidP="001B7F5C">
      <w:pPr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>оценка соразмерности вмешательства в частную жизнь и анализ менее ограничительных альтернатив.</w:t>
      </w:r>
    </w:p>
    <w:p w14:paraId="3996B81F" w14:textId="1C9B35BB" w:rsidR="002330DD" w:rsidRDefault="001B7F5C" w:rsidP="001B7F5C">
      <w:pPr>
        <w:numPr>
          <w:ilvl w:val="0"/>
          <w:numId w:val="18"/>
        </w:numPr>
        <w:ind w:left="142"/>
        <w:jc w:val="both"/>
        <w:rPr>
          <w:rFonts w:ascii="Times New Roman" w:hAnsi="Times New Roman" w:cs="Times New Roman"/>
        </w:rPr>
      </w:pPr>
      <w:r w:rsidRPr="001B7F5C">
        <w:rPr>
          <w:rFonts w:ascii="Times New Roman" w:hAnsi="Times New Roman" w:cs="Times New Roman"/>
        </w:rPr>
        <w:t xml:space="preserve">О результатах проверки прошу сообщить мне в установленный законом срок </w:t>
      </w:r>
      <w:r>
        <w:rPr>
          <w:rFonts w:ascii="Times New Roman" w:hAnsi="Times New Roman" w:cs="Times New Roman"/>
        </w:rPr>
        <w:t xml:space="preserve">на мой указанный при регистрации адрес электронной почты. </w:t>
      </w:r>
    </w:p>
    <w:p w14:paraId="51AE74DC" w14:textId="77777777" w:rsidR="00F34FBF" w:rsidRDefault="00F34FBF" w:rsidP="00F34FBF">
      <w:pPr>
        <w:jc w:val="both"/>
        <w:rPr>
          <w:rFonts w:ascii="Times New Roman" w:hAnsi="Times New Roman" w:cs="Times New Roman"/>
        </w:rPr>
      </w:pPr>
    </w:p>
    <w:p w14:paraId="26D2E3E1" w14:textId="77777777" w:rsidR="00F34FBF" w:rsidRPr="00F34FBF" w:rsidRDefault="00F34FBF" w:rsidP="00F34FBF">
      <w:pPr>
        <w:jc w:val="both"/>
        <w:rPr>
          <w:rFonts w:ascii="Times New Roman" w:hAnsi="Times New Roman" w:cs="Times New Roman"/>
          <w:b/>
          <w:bCs/>
        </w:rPr>
      </w:pPr>
      <w:r w:rsidRPr="00F34FBF">
        <w:rPr>
          <w:rFonts w:ascii="Times New Roman" w:hAnsi="Times New Roman" w:cs="Times New Roman"/>
          <w:b/>
          <w:bCs/>
        </w:rPr>
        <w:t>Приложения:</w:t>
      </w:r>
    </w:p>
    <w:p w14:paraId="037CE477" w14:textId="77777777" w:rsidR="00F34FBF" w:rsidRPr="00F34FBF" w:rsidRDefault="00F34FBF" w:rsidP="00F34FBF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F34FBF">
        <w:rPr>
          <w:rFonts w:ascii="Times New Roman" w:hAnsi="Times New Roman" w:cs="Times New Roman"/>
        </w:rPr>
        <w:t>Копия моего обращения в Минздрав России.</w:t>
      </w:r>
    </w:p>
    <w:p w14:paraId="695565C5" w14:textId="77777777" w:rsidR="00F34FBF" w:rsidRPr="00F34FBF" w:rsidRDefault="00F34FBF" w:rsidP="00F34FBF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F34FBF">
        <w:rPr>
          <w:rFonts w:ascii="Times New Roman" w:hAnsi="Times New Roman" w:cs="Times New Roman"/>
        </w:rPr>
        <w:t>Копия ответа Минздрава России.</w:t>
      </w:r>
    </w:p>
    <w:p w14:paraId="5732F8F8" w14:textId="77777777" w:rsidR="00F34FBF" w:rsidRDefault="00F34FBF" w:rsidP="00F34FBF">
      <w:pPr>
        <w:jc w:val="both"/>
        <w:rPr>
          <w:rFonts w:ascii="Times New Roman" w:hAnsi="Times New Roman" w:cs="Times New Roman"/>
        </w:rPr>
      </w:pPr>
    </w:p>
    <w:p w14:paraId="41D0E73F" w14:textId="27640F9D" w:rsidR="00F34FBF" w:rsidRPr="001B7F5C" w:rsidRDefault="00F34FBF" w:rsidP="00F34FBF">
      <w:pPr>
        <w:jc w:val="both"/>
        <w:rPr>
          <w:rFonts w:ascii="Times New Roman" w:hAnsi="Times New Roman" w:cs="Times New Roman"/>
        </w:rPr>
      </w:pPr>
      <w:r w:rsidRPr="00F34FBF">
        <w:rPr>
          <w:rFonts w:ascii="Times New Roman" w:hAnsi="Times New Roman" w:cs="Times New Roman"/>
          <w:b/>
          <w:bCs/>
        </w:rPr>
        <w:t>Дата:</w:t>
      </w:r>
      <w:r w:rsidRPr="00F34FBF">
        <w:rPr>
          <w:rFonts w:ascii="Times New Roman" w:hAnsi="Times New Roman" w:cs="Times New Roman"/>
        </w:rPr>
        <w:t xml:space="preserve"> [дата]</w:t>
      </w:r>
      <w:r w:rsidRPr="00F34FBF">
        <w:rPr>
          <w:rFonts w:ascii="Times New Roman" w:hAnsi="Times New Roman" w:cs="Times New Roman"/>
        </w:rPr>
        <w:br/>
      </w:r>
      <w:r w:rsidRPr="00F34FBF">
        <w:rPr>
          <w:rFonts w:ascii="Times New Roman" w:hAnsi="Times New Roman" w:cs="Times New Roman"/>
          <w:b/>
          <w:bCs/>
        </w:rPr>
        <w:t>Подпись:</w:t>
      </w:r>
      <w:r w:rsidRPr="00F34FBF">
        <w:rPr>
          <w:rFonts w:ascii="Times New Roman" w:hAnsi="Times New Roman" w:cs="Times New Roman"/>
        </w:rPr>
        <w:t xml:space="preserve"> __________ / [Ф.И.О.]</w:t>
      </w:r>
    </w:p>
    <w:sectPr w:rsidR="00F34FBF" w:rsidRPr="001B7F5C" w:rsidSect="00831AC4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6FA4"/>
    <w:multiLevelType w:val="multilevel"/>
    <w:tmpl w:val="56A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196"/>
    <w:multiLevelType w:val="multilevel"/>
    <w:tmpl w:val="E01663C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A62BF"/>
    <w:multiLevelType w:val="multilevel"/>
    <w:tmpl w:val="6A000EB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02563"/>
    <w:multiLevelType w:val="multilevel"/>
    <w:tmpl w:val="E1F4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6608B"/>
    <w:multiLevelType w:val="multilevel"/>
    <w:tmpl w:val="2350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A6B50"/>
    <w:multiLevelType w:val="multilevel"/>
    <w:tmpl w:val="4CC0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360CB"/>
    <w:multiLevelType w:val="multilevel"/>
    <w:tmpl w:val="40FE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C3521"/>
    <w:multiLevelType w:val="multilevel"/>
    <w:tmpl w:val="8F7C0AD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F66F4"/>
    <w:multiLevelType w:val="hybridMultilevel"/>
    <w:tmpl w:val="EC3EC9F2"/>
    <w:lvl w:ilvl="0" w:tplc="60E4A5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14CDB"/>
    <w:multiLevelType w:val="multilevel"/>
    <w:tmpl w:val="478C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B1FD6"/>
    <w:multiLevelType w:val="multilevel"/>
    <w:tmpl w:val="2F88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36289"/>
    <w:multiLevelType w:val="multilevel"/>
    <w:tmpl w:val="EA78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C3924"/>
    <w:multiLevelType w:val="multilevel"/>
    <w:tmpl w:val="C8FC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0787E"/>
    <w:multiLevelType w:val="multilevel"/>
    <w:tmpl w:val="138AE42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630A9"/>
    <w:multiLevelType w:val="hybridMultilevel"/>
    <w:tmpl w:val="F32C65F0"/>
    <w:lvl w:ilvl="0" w:tplc="60E4A5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D18FF"/>
    <w:multiLevelType w:val="multilevel"/>
    <w:tmpl w:val="49BE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06F80"/>
    <w:multiLevelType w:val="multilevel"/>
    <w:tmpl w:val="1C24E46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834A7"/>
    <w:multiLevelType w:val="multilevel"/>
    <w:tmpl w:val="4404A91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A57C0"/>
    <w:multiLevelType w:val="multilevel"/>
    <w:tmpl w:val="4218161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813756"/>
    <w:multiLevelType w:val="multilevel"/>
    <w:tmpl w:val="452C2AA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55928"/>
    <w:multiLevelType w:val="multilevel"/>
    <w:tmpl w:val="314A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4E5E2D"/>
    <w:multiLevelType w:val="multilevel"/>
    <w:tmpl w:val="4F72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96CAE"/>
    <w:multiLevelType w:val="multilevel"/>
    <w:tmpl w:val="3972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D50E55"/>
    <w:multiLevelType w:val="multilevel"/>
    <w:tmpl w:val="24A0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F364A6"/>
    <w:multiLevelType w:val="multilevel"/>
    <w:tmpl w:val="23F4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F77A6F"/>
    <w:multiLevelType w:val="multilevel"/>
    <w:tmpl w:val="8E06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E616CF"/>
    <w:multiLevelType w:val="hybridMultilevel"/>
    <w:tmpl w:val="92F2E29C"/>
    <w:lvl w:ilvl="0" w:tplc="60E4A5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9386B"/>
    <w:multiLevelType w:val="multilevel"/>
    <w:tmpl w:val="5FD4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24091F"/>
    <w:multiLevelType w:val="multilevel"/>
    <w:tmpl w:val="370A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1C46BB"/>
    <w:multiLevelType w:val="multilevel"/>
    <w:tmpl w:val="514C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C557AD"/>
    <w:multiLevelType w:val="multilevel"/>
    <w:tmpl w:val="B77812A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E2292B"/>
    <w:multiLevelType w:val="multilevel"/>
    <w:tmpl w:val="46684FC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DF07D2"/>
    <w:multiLevelType w:val="multilevel"/>
    <w:tmpl w:val="6888982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036EF8"/>
    <w:multiLevelType w:val="multilevel"/>
    <w:tmpl w:val="9E5CCE1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473666">
    <w:abstractNumId w:val="25"/>
  </w:num>
  <w:num w:numId="2" w16cid:durableId="342753649">
    <w:abstractNumId w:val="22"/>
  </w:num>
  <w:num w:numId="3" w16cid:durableId="1041708501">
    <w:abstractNumId w:val="0"/>
  </w:num>
  <w:num w:numId="4" w16cid:durableId="453794346">
    <w:abstractNumId w:val="28"/>
  </w:num>
  <w:num w:numId="5" w16cid:durableId="609550469">
    <w:abstractNumId w:val="21"/>
  </w:num>
  <w:num w:numId="6" w16cid:durableId="574628414">
    <w:abstractNumId w:val="10"/>
  </w:num>
  <w:num w:numId="7" w16cid:durableId="298614482">
    <w:abstractNumId w:val="27"/>
  </w:num>
  <w:num w:numId="8" w16cid:durableId="572859244">
    <w:abstractNumId w:val="6"/>
  </w:num>
  <w:num w:numId="9" w16cid:durableId="1773864264">
    <w:abstractNumId w:val="15"/>
  </w:num>
  <w:num w:numId="10" w16cid:durableId="1181433790">
    <w:abstractNumId w:val="24"/>
  </w:num>
  <w:num w:numId="11" w16cid:durableId="2046248241">
    <w:abstractNumId w:val="5"/>
  </w:num>
  <w:num w:numId="12" w16cid:durableId="1897736618">
    <w:abstractNumId w:val="12"/>
  </w:num>
  <w:num w:numId="13" w16cid:durableId="1341851501">
    <w:abstractNumId w:val="9"/>
  </w:num>
  <w:num w:numId="14" w16cid:durableId="801576447">
    <w:abstractNumId w:val="4"/>
  </w:num>
  <w:num w:numId="15" w16cid:durableId="588395589">
    <w:abstractNumId w:val="3"/>
  </w:num>
  <w:num w:numId="16" w16cid:durableId="1534076645">
    <w:abstractNumId w:val="29"/>
  </w:num>
  <w:num w:numId="17" w16cid:durableId="91703519">
    <w:abstractNumId w:val="23"/>
  </w:num>
  <w:num w:numId="18" w16cid:durableId="1819570584">
    <w:abstractNumId w:val="20"/>
  </w:num>
  <w:num w:numId="19" w16cid:durableId="71582023">
    <w:abstractNumId w:val="1"/>
  </w:num>
  <w:num w:numId="20" w16cid:durableId="117990140">
    <w:abstractNumId w:val="8"/>
  </w:num>
  <w:num w:numId="21" w16cid:durableId="609894164">
    <w:abstractNumId w:val="19"/>
  </w:num>
  <w:num w:numId="22" w16cid:durableId="347871452">
    <w:abstractNumId w:val="26"/>
  </w:num>
  <w:num w:numId="23" w16cid:durableId="1056007435">
    <w:abstractNumId w:val="32"/>
  </w:num>
  <w:num w:numId="24" w16cid:durableId="1950622636">
    <w:abstractNumId w:val="2"/>
  </w:num>
  <w:num w:numId="25" w16cid:durableId="851068670">
    <w:abstractNumId w:val="14"/>
  </w:num>
  <w:num w:numId="26" w16cid:durableId="1516075940">
    <w:abstractNumId w:val="16"/>
  </w:num>
  <w:num w:numId="27" w16cid:durableId="508184154">
    <w:abstractNumId w:val="18"/>
  </w:num>
  <w:num w:numId="28" w16cid:durableId="1470589218">
    <w:abstractNumId w:val="13"/>
  </w:num>
  <w:num w:numId="29" w16cid:durableId="795757636">
    <w:abstractNumId w:val="17"/>
  </w:num>
  <w:num w:numId="30" w16cid:durableId="1669137916">
    <w:abstractNumId w:val="7"/>
  </w:num>
  <w:num w:numId="31" w16cid:durableId="1716658880">
    <w:abstractNumId w:val="33"/>
  </w:num>
  <w:num w:numId="32" w16cid:durableId="1031413500">
    <w:abstractNumId w:val="30"/>
  </w:num>
  <w:num w:numId="33" w16cid:durableId="247010362">
    <w:abstractNumId w:val="31"/>
  </w:num>
  <w:num w:numId="34" w16cid:durableId="657802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40"/>
    <w:rsid w:val="001B7F5C"/>
    <w:rsid w:val="00214B40"/>
    <w:rsid w:val="002330DD"/>
    <w:rsid w:val="00497033"/>
    <w:rsid w:val="00575874"/>
    <w:rsid w:val="00626D3A"/>
    <w:rsid w:val="00690B34"/>
    <w:rsid w:val="007B3BCE"/>
    <w:rsid w:val="007E68C8"/>
    <w:rsid w:val="00831AC4"/>
    <w:rsid w:val="008D2758"/>
    <w:rsid w:val="009E08DD"/>
    <w:rsid w:val="00BA381D"/>
    <w:rsid w:val="00F34FBF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E015"/>
  <w15:chartTrackingRefBased/>
  <w15:docId w15:val="{37E264EB-A76D-4CE9-9C5A-7D1B63BD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4B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4B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B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B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B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B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4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4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B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B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B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4B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4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2741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Мукимов</dc:creator>
  <cp:keywords/>
  <dc:description/>
  <cp:lastModifiedBy>Денис Мукимов</cp:lastModifiedBy>
  <cp:revision>3</cp:revision>
  <dcterms:created xsi:type="dcterms:W3CDTF">2026-04-22T12:35:00Z</dcterms:created>
  <dcterms:modified xsi:type="dcterms:W3CDTF">2026-04-22T12:46:00Z</dcterms:modified>
</cp:coreProperties>
</file>