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b/>
          <w:bCs/>
          <w:sz w:val="24"/>
          <w:szCs w:val="24"/>
        </w:rPr>
      </w:pPr>
      <w:r w:rsidRPr="00943DF0">
        <w:rPr>
          <w:rFonts w:ascii="Times New Roman" w:hAnsi="Times New Roman" w:cs="Times New Roman"/>
          <w:b/>
          <w:bCs/>
          <w:sz w:val="24"/>
          <w:szCs w:val="24"/>
        </w:rPr>
        <w:t xml:space="preserve">Прошу предпринять меры по недопущению принятия ПФЗ </w:t>
      </w:r>
      <w:r w:rsidRPr="00943DF0">
        <w:rPr>
          <w:rFonts w:ascii="Times New Roman" w:hAnsi="Times New Roman" w:cs="Times New Roman"/>
          <w:b/>
          <w:bCs/>
          <w:sz w:val="24"/>
          <w:szCs w:val="24"/>
        </w:rPr>
        <w:t>№ 1173189-7</w:t>
      </w:r>
      <w:bookmarkStart w:id="0" w:name="_GoBack"/>
      <w:bookmarkEnd w:id="0"/>
      <w:r w:rsidRPr="00943DF0">
        <w:rPr>
          <w:rFonts w:ascii="Times New Roman" w:hAnsi="Times New Roman" w:cs="Times New Roman"/>
          <w:b/>
          <w:bCs/>
          <w:sz w:val="24"/>
          <w:szCs w:val="24"/>
        </w:rPr>
        <w:t xml:space="preserve"> как угрожающего национальной безопасности и правам граждан России</w:t>
      </w:r>
    </w:p>
    <w:p w:rsidR="00943DF0" w:rsidRDefault="00943DF0" w:rsidP="00943DF0">
      <w:pPr>
        <w:autoSpaceDE w:val="0"/>
        <w:autoSpaceDN w:val="0"/>
        <w:adjustRightInd w:val="0"/>
        <w:spacing w:after="0" w:line="240" w:lineRule="auto"/>
        <w:ind w:firstLine="851"/>
        <w:jc w:val="both"/>
        <w:rPr>
          <w:rFonts w:ascii="Times New Roman" w:hAnsi="Times New Roman" w:cs="Times New Roman"/>
          <w:bCs/>
          <w:sz w:val="24"/>
          <w:szCs w:val="24"/>
        </w:rPr>
      </w:pP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bCs/>
          <w:sz w:val="24"/>
          <w:szCs w:val="24"/>
        </w:rPr>
      </w:pPr>
      <w:r w:rsidRPr="00943DF0">
        <w:rPr>
          <w:rFonts w:ascii="Times New Roman" w:hAnsi="Times New Roman" w:cs="Times New Roman"/>
          <w:bCs/>
          <w:sz w:val="24"/>
          <w:szCs w:val="24"/>
        </w:rPr>
        <w:t xml:space="preserve">В мае прошлого года Правительство </w:t>
      </w:r>
      <w:r w:rsidRPr="00943DF0">
        <w:rPr>
          <w:rFonts w:ascii="Times New Roman" w:hAnsi="Times New Roman" w:cs="Times New Roman"/>
          <w:sz w:val="24"/>
          <w:szCs w:val="24"/>
        </w:rPr>
        <w:t>внесло в Госдуму законопроект</w:t>
      </w:r>
      <w:r w:rsidRPr="00943DF0">
        <w:rPr>
          <w:rFonts w:ascii="Times New Roman" w:hAnsi="Times New Roman" w:cs="Times New Roman"/>
          <w:bCs/>
          <w:sz w:val="24"/>
          <w:szCs w:val="24"/>
        </w:rPr>
        <w:t xml:space="preserve"> № 1173189-7 «О внесении изменений в ФЗ "Об информации, информационных технологиях и о защите информации" и отдельные законодательные акты РФ (в части использования и хранения электронных документов)». 06.04.2022 г. законопроект был принят в первом чтении. </w:t>
      </w: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bCs/>
          <w:sz w:val="24"/>
          <w:szCs w:val="24"/>
        </w:rPr>
      </w:pP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r w:rsidRPr="00943DF0">
        <w:rPr>
          <w:rFonts w:ascii="Times New Roman" w:hAnsi="Times New Roman" w:cs="Times New Roman"/>
          <w:bCs/>
          <w:sz w:val="24"/>
          <w:szCs w:val="24"/>
        </w:rPr>
        <w:t xml:space="preserve">Законопроектом утверждается создание </w:t>
      </w:r>
      <w:r w:rsidRPr="00943DF0">
        <w:rPr>
          <w:rFonts w:ascii="Times New Roman" w:hAnsi="Times New Roman" w:cs="Times New Roman"/>
          <w:sz w:val="24"/>
          <w:szCs w:val="24"/>
        </w:rPr>
        <w:t xml:space="preserve">электронных дубликатов почти любых документов, при этом данные дубликаты будут являться равнозначными с исходниками. Легко можно представить, какой простор благодаря этому открывается для всякого рода мошенников. Авторы ПФЗ надеются избежать этого, надеясь лишь на усиленную квалифицированную электронную подпись владельца документа. </w:t>
      </w: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r w:rsidRPr="00943DF0">
        <w:rPr>
          <w:rFonts w:ascii="Times New Roman" w:hAnsi="Times New Roman" w:cs="Times New Roman"/>
          <w:sz w:val="24"/>
          <w:szCs w:val="24"/>
        </w:rPr>
        <w:t>Авторы ПФЗ вроде бы отдают себе отчет в возможности появления разного рода преступлений, влекущих тот или иной ущерб в результате подделки электронных дубликатов, потому что полностью запрещают создание равнозначных цифровых копий в отношении «документов, содержащих сведения, составляющие государственную тайну; документов Архивного фонда РФ; документов, удостоверяющих личность; иных документов, если запрет на создание их электронных и материальных дубликатов предусмотрен федеральными законами».</w:t>
      </w: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r w:rsidRPr="00943DF0">
        <w:rPr>
          <w:rFonts w:ascii="Times New Roman" w:hAnsi="Times New Roman" w:cs="Times New Roman"/>
          <w:sz w:val="24"/>
          <w:szCs w:val="24"/>
        </w:rPr>
        <w:t xml:space="preserve">Простым и естественным способом государство защищает свои интересы в части охраны </w:t>
      </w:r>
      <w:proofErr w:type="spellStart"/>
      <w:r w:rsidRPr="00943DF0">
        <w:rPr>
          <w:rFonts w:ascii="Times New Roman" w:hAnsi="Times New Roman" w:cs="Times New Roman"/>
          <w:sz w:val="24"/>
          <w:szCs w:val="24"/>
        </w:rPr>
        <w:t>гостайны</w:t>
      </w:r>
      <w:proofErr w:type="spellEnd"/>
      <w:r w:rsidRPr="00943DF0">
        <w:rPr>
          <w:rFonts w:ascii="Times New Roman" w:hAnsi="Times New Roman" w:cs="Times New Roman"/>
          <w:sz w:val="24"/>
          <w:szCs w:val="24"/>
        </w:rPr>
        <w:t xml:space="preserve">, документов Архивного фонда и иных, в отношении которых оно сочтет за лучшее законодательно запретить создание электронных дубликатов, а простые граждане и бизнес пусть защищают свои интересы как знают, надеясь лишь на «всемогущую силу» усиленной квалифицированной электронной подписи да добрую волю создателей электронных дубликатов. </w:t>
      </w:r>
    </w:p>
    <w:p w:rsidR="00943DF0" w:rsidRPr="00943DF0" w:rsidRDefault="00943DF0" w:rsidP="00943DF0">
      <w:pPr>
        <w:autoSpaceDE w:val="0"/>
        <w:autoSpaceDN w:val="0"/>
        <w:adjustRightInd w:val="0"/>
        <w:spacing w:after="0" w:line="240" w:lineRule="auto"/>
        <w:ind w:firstLine="851"/>
        <w:jc w:val="both"/>
        <w:rPr>
          <w:rFonts w:ascii="Times New Roman" w:hAnsi="Times New Roman" w:cs="Times New Roman"/>
          <w:sz w:val="24"/>
          <w:szCs w:val="24"/>
        </w:rPr>
      </w:pPr>
    </w:p>
    <w:p w:rsidR="00943DF0" w:rsidRPr="00943DF0" w:rsidRDefault="00943DF0" w:rsidP="00943DF0">
      <w:pPr>
        <w:spacing w:line="240" w:lineRule="auto"/>
        <w:ind w:firstLine="851"/>
        <w:jc w:val="both"/>
        <w:rPr>
          <w:rFonts w:ascii="Times New Roman" w:hAnsi="Times New Roman" w:cs="Times New Roman"/>
          <w:sz w:val="24"/>
          <w:szCs w:val="24"/>
        </w:rPr>
      </w:pPr>
      <w:r w:rsidRPr="00943DF0">
        <w:rPr>
          <w:rFonts w:ascii="Times New Roman" w:hAnsi="Times New Roman" w:cs="Times New Roman"/>
          <w:sz w:val="24"/>
          <w:szCs w:val="24"/>
        </w:rPr>
        <w:t xml:space="preserve">Срок хранения в архиве исходного документа предлагается сократить до одного года с даты создания электронного дубликата документа, за исключением специально оговоренных случаев. Следовательно, в случае внесения каких-либо изменений в электронный дубликат или его уничтожения доказать что-либо по истечении одного года с даты создания этого дубликата будет чрезвычайно трудно, </w:t>
      </w:r>
      <w:r w:rsidRPr="00943DF0">
        <w:rPr>
          <w:rFonts w:ascii="Times New Roman" w:hAnsi="Times New Roman" w:cs="Times New Roman"/>
          <w:sz w:val="24"/>
          <w:szCs w:val="24"/>
          <w:u w:val="single"/>
        </w:rPr>
        <w:t>либо вообще невозможно</w:t>
      </w:r>
      <w:r w:rsidRPr="00943DF0">
        <w:rPr>
          <w:rFonts w:ascii="Times New Roman" w:hAnsi="Times New Roman" w:cs="Times New Roman"/>
          <w:sz w:val="24"/>
          <w:szCs w:val="24"/>
        </w:rPr>
        <w:t xml:space="preserve">, поскольку и исходный документ будет уничтожен. </w:t>
      </w:r>
    </w:p>
    <w:p w:rsidR="00943DF0" w:rsidRPr="00943DF0" w:rsidRDefault="00943DF0" w:rsidP="00943DF0">
      <w:pPr>
        <w:spacing w:line="240" w:lineRule="auto"/>
        <w:ind w:firstLine="851"/>
        <w:jc w:val="both"/>
        <w:rPr>
          <w:rFonts w:ascii="Times New Roman" w:hAnsi="Times New Roman" w:cs="Times New Roman"/>
          <w:sz w:val="24"/>
          <w:szCs w:val="24"/>
        </w:rPr>
      </w:pPr>
      <w:r w:rsidRPr="00943DF0">
        <w:rPr>
          <w:rFonts w:ascii="Times New Roman" w:hAnsi="Times New Roman" w:cs="Times New Roman"/>
          <w:bCs/>
          <w:sz w:val="24"/>
          <w:szCs w:val="24"/>
        </w:rPr>
        <w:t>Эти и другие положения, содержащиеся в ПФЗ, неизбежно приведут к росту различного рода мошенничества, направленного в первую очередь против имущества граждан и против имущества различных фирм. Своим непродуманным законопроектом авторы могут ввергнуть всю страну в пропасть правовой анархии, уничтожить большую часть бумажной документации, затруднив или сделав попросту невозможным доказательства прав и иных юридически значимых фактов неограниченного круга лиц.</w:t>
      </w:r>
    </w:p>
    <w:p w:rsidR="00943DF0" w:rsidRPr="00943DF0" w:rsidRDefault="00943DF0" w:rsidP="00943DF0">
      <w:pPr>
        <w:pStyle w:val="a3"/>
        <w:shd w:val="clear" w:color="auto" w:fill="FFFFFF"/>
        <w:spacing w:before="300" w:beforeAutospacing="0" w:after="300" w:afterAutospacing="0"/>
        <w:ind w:firstLine="851"/>
        <w:jc w:val="both"/>
      </w:pPr>
      <w:r w:rsidRPr="00943DF0">
        <w:t>Необходимо учитывать, что подавляющее большинство компьютерного оборудования и программного обеспечения в нашей стране иностранного производства. Даже в системе ЦБ РФ еще недавно использовалось 40% прикладного ПО зарубежного производства, зарубежных баз данных, ОС, аппаратно-программного обеспечения - 95%.</w:t>
      </w:r>
    </w:p>
    <w:p w:rsidR="00943DF0" w:rsidRPr="00943DF0" w:rsidRDefault="00943DF0" w:rsidP="00943DF0">
      <w:pPr>
        <w:pStyle w:val="a3"/>
        <w:shd w:val="clear" w:color="auto" w:fill="FFFFFF"/>
        <w:spacing w:before="300" w:beforeAutospacing="0" w:after="300" w:afterAutospacing="0"/>
        <w:ind w:firstLine="851"/>
        <w:jc w:val="both"/>
        <w:rPr>
          <w:bCs/>
        </w:rPr>
      </w:pPr>
      <w:r w:rsidRPr="00943DF0">
        <w:rPr>
          <w:bCs/>
        </w:rPr>
        <w:t xml:space="preserve">Проблема еще больше усугубляется тем, что у нас в стране материальная база для </w:t>
      </w:r>
      <w:proofErr w:type="spellStart"/>
      <w:r w:rsidRPr="00943DF0">
        <w:rPr>
          <w:bCs/>
        </w:rPr>
        <w:t>цифровизации</w:t>
      </w:r>
      <w:proofErr w:type="spellEnd"/>
      <w:r w:rsidRPr="00943DF0">
        <w:rPr>
          <w:bCs/>
        </w:rPr>
        <w:t xml:space="preserve"> почти не производится и подавляющая часть вычислительной техники и микроэлектроники закупается из-за рубежа. Защитить производство и инфраструктуру может локализация производства в России, чтобы обеспечивать хотя бы базовые потребности государства. Но, как отмечают специалисты, это практически невозможно реализовать. </w:t>
      </w:r>
    </w:p>
    <w:p w:rsidR="00943DF0" w:rsidRPr="00943DF0" w:rsidRDefault="00943DF0" w:rsidP="00943DF0">
      <w:pPr>
        <w:pStyle w:val="a3"/>
        <w:shd w:val="clear" w:color="auto" w:fill="FFFFFF"/>
        <w:spacing w:before="300" w:beforeAutospacing="0" w:after="300" w:afterAutospacing="0"/>
        <w:ind w:firstLine="851"/>
        <w:jc w:val="both"/>
      </w:pPr>
      <w:r w:rsidRPr="00943DF0">
        <w:rPr>
          <w:bCs/>
        </w:rPr>
        <w:lastRenderedPageBreak/>
        <w:t>В свете этого, а также обостряющегося противостояния с НАТО и Западом в целом, отказ от традиционных документов и перевод почти всей важной информации «в цифру» является либо безумием, либо сознательной сдачей России пятой колонной. Уничтожение этих данных способно вызвать хаос и возмущение в обществе и дезорганизацию всей государственной деятельности.</w:t>
      </w:r>
    </w:p>
    <w:p w:rsidR="00943DF0" w:rsidRPr="00943DF0" w:rsidRDefault="00943DF0" w:rsidP="00943DF0">
      <w:pPr>
        <w:spacing w:before="120" w:after="120" w:line="240" w:lineRule="auto"/>
        <w:ind w:firstLine="851"/>
        <w:jc w:val="both"/>
        <w:rPr>
          <w:rFonts w:ascii="Times New Roman" w:eastAsia="Times New Roman" w:hAnsi="Times New Roman" w:cs="Times New Roman"/>
          <w:color w:val="212529"/>
          <w:sz w:val="24"/>
          <w:szCs w:val="24"/>
          <w:lang w:eastAsia="ru-RU"/>
        </w:rPr>
      </w:pPr>
      <w:r w:rsidRPr="00943DF0">
        <w:rPr>
          <w:rFonts w:ascii="Times New Roman" w:hAnsi="Times New Roman" w:cs="Times New Roman"/>
          <w:bCs/>
          <w:sz w:val="24"/>
          <w:szCs w:val="24"/>
        </w:rPr>
        <w:t xml:space="preserve">Хорошо известно, что создать 100% защиту информационных систем невозможно. </w:t>
      </w:r>
      <w:r w:rsidRPr="00943DF0">
        <w:rPr>
          <w:rFonts w:ascii="Times New Roman" w:eastAsia="Times New Roman" w:hAnsi="Times New Roman" w:cs="Times New Roman"/>
          <w:color w:val="212529"/>
          <w:sz w:val="24"/>
          <w:szCs w:val="24"/>
          <w:lang w:eastAsia="ru-RU"/>
        </w:rPr>
        <w:t xml:space="preserve">Ведущий эксперт России по </w:t>
      </w:r>
      <w:proofErr w:type="spellStart"/>
      <w:proofErr w:type="gramStart"/>
      <w:r w:rsidRPr="00943DF0">
        <w:rPr>
          <w:rFonts w:ascii="Times New Roman" w:eastAsia="Times New Roman" w:hAnsi="Times New Roman" w:cs="Times New Roman"/>
          <w:color w:val="212529"/>
          <w:sz w:val="24"/>
          <w:szCs w:val="24"/>
          <w:lang w:eastAsia="ru-RU"/>
        </w:rPr>
        <w:t>кибербезопасности</w:t>
      </w:r>
      <w:proofErr w:type="spellEnd"/>
      <w:proofErr w:type="gramEnd"/>
      <w:r w:rsidRPr="00943DF0">
        <w:rPr>
          <w:rFonts w:ascii="Times New Roman" w:eastAsia="Times New Roman" w:hAnsi="Times New Roman" w:cs="Times New Roman"/>
          <w:color w:val="212529"/>
          <w:sz w:val="24"/>
          <w:szCs w:val="24"/>
          <w:lang w:eastAsia="ru-RU"/>
        </w:rPr>
        <w:t xml:space="preserve"> и основатель компании </w:t>
      </w:r>
      <w:proofErr w:type="spellStart"/>
      <w:r w:rsidRPr="00943DF0">
        <w:rPr>
          <w:rFonts w:ascii="Times New Roman" w:eastAsia="Times New Roman" w:hAnsi="Times New Roman" w:cs="Times New Roman"/>
          <w:color w:val="212529"/>
          <w:sz w:val="24"/>
          <w:szCs w:val="24"/>
          <w:lang w:eastAsia="ru-RU"/>
        </w:rPr>
        <w:t>InfoWatch</w:t>
      </w:r>
      <w:proofErr w:type="spellEnd"/>
      <w:r w:rsidRPr="00943DF0">
        <w:rPr>
          <w:rFonts w:ascii="Times New Roman" w:eastAsia="Times New Roman" w:hAnsi="Times New Roman" w:cs="Times New Roman"/>
          <w:color w:val="212529"/>
          <w:sz w:val="24"/>
          <w:szCs w:val="24"/>
          <w:lang w:eastAsia="ru-RU"/>
        </w:rPr>
        <w:t xml:space="preserve"> Наталья Касперская отмечала множество вопиющих случаях утечек персональных данных граждан по всему миру, в том числе, и в нашей стране: </w:t>
      </w:r>
      <w:r w:rsidRPr="00943DF0">
        <w:rPr>
          <w:rFonts w:ascii="Times New Roman" w:eastAsia="Times New Roman" w:hAnsi="Times New Roman" w:cs="Times New Roman"/>
          <w:bCs/>
          <w:iCs/>
          <w:color w:val="212529"/>
          <w:sz w:val="24"/>
          <w:szCs w:val="24"/>
          <w:lang w:eastAsia="ru-RU"/>
        </w:rPr>
        <w:t>«Из 24 случаев утечки ПД из российских органов власти по 18 не было дано никаких комментариев, никто не был наказан»</w:t>
      </w:r>
      <w:r w:rsidRPr="00943DF0">
        <w:rPr>
          <w:rFonts w:ascii="Times New Roman" w:eastAsia="Times New Roman" w:hAnsi="Times New Roman" w:cs="Times New Roman"/>
          <w:color w:val="212529"/>
          <w:sz w:val="24"/>
          <w:szCs w:val="24"/>
          <w:lang w:eastAsia="ru-RU"/>
        </w:rPr>
        <w:t>.</w:t>
      </w:r>
    </w:p>
    <w:p w:rsidR="00943DF0" w:rsidRPr="00943DF0" w:rsidRDefault="00943DF0" w:rsidP="00943DF0">
      <w:pPr>
        <w:spacing w:before="120" w:after="120" w:line="240" w:lineRule="auto"/>
        <w:ind w:firstLine="851"/>
        <w:jc w:val="both"/>
        <w:rPr>
          <w:rFonts w:ascii="Times New Roman" w:hAnsi="Times New Roman" w:cs="Times New Roman"/>
          <w:sz w:val="24"/>
          <w:szCs w:val="24"/>
        </w:rPr>
      </w:pPr>
      <w:r w:rsidRPr="00943DF0">
        <w:rPr>
          <w:rFonts w:ascii="Times New Roman" w:hAnsi="Times New Roman" w:cs="Times New Roman"/>
          <w:sz w:val="24"/>
          <w:szCs w:val="24"/>
        </w:rPr>
        <w:t xml:space="preserve">В условиях горячего противостояния с Западом зависимость от иностранного оборудования и программ делает нашу страну особенно уязвимой. Необходимо напомнить, что </w:t>
      </w:r>
      <w:r w:rsidRPr="00943DF0">
        <w:rPr>
          <w:rFonts w:ascii="Times New Roman" w:hAnsi="Times New Roman" w:cs="Times New Roman"/>
          <w:sz w:val="24"/>
          <w:szCs w:val="24"/>
          <w:shd w:val="clear" w:color="auto" w:fill="FFFFFF"/>
        </w:rPr>
        <w:t xml:space="preserve">число DDОS-атак на российские компании уже в марте 2022 года выросло в 8 раз по сравнению с февралем. </w:t>
      </w:r>
      <w:r w:rsidRPr="00943DF0">
        <w:rPr>
          <w:rFonts w:ascii="Times New Roman" w:hAnsi="Times New Roman" w:cs="Times New Roman"/>
          <w:sz w:val="24"/>
          <w:szCs w:val="24"/>
        </w:rPr>
        <w:t>В материалах исследования говорится, что наибольшая доля хакерских атак приходится на финансовые организации - 35%, на государственные органы пришлось 33% атак, на образовательные учреждения - 9%, на СМИ - 3%, на другие сферы - 20%.</w:t>
      </w:r>
    </w:p>
    <w:p w:rsidR="00943DF0" w:rsidRPr="00943DF0" w:rsidRDefault="00943DF0" w:rsidP="00943DF0">
      <w:pPr>
        <w:spacing w:before="120" w:after="120" w:line="240" w:lineRule="auto"/>
        <w:ind w:firstLine="851"/>
        <w:jc w:val="both"/>
        <w:rPr>
          <w:rFonts w:ascii="Times New Roman" w:hAnsi="Times New Roman" w:cs="Times New Roman"/>
          <w:sz w:val="24"/>
          <w:szCs w:val="24"/>
        </w:rPr>
      </w:pPr>
      <w:r w:rsidRPr="00943DF0">
        <w:rPr>
          <w:rFonts w:ascii="Times New Roman" w:hAnsi="Times New Roman" w:cs="Times New Roman"/>
          <w:sz w:val="24"/>
          <w:szCs w:val="24"/>
        </w:rPr>
        <w:t xml:space="preserve">Не приходится сомневаться, что уничтожение того или иного массива данных, важных простым гражданам, бумажные оригиналы которого были ранее уничтожены, вызовет подобный общественный резонанс. Совсем недавно, 11.04.23 г., Федеральная таможенная служба России подверглась такой хакерской атаке, из-за которой перестала частично функционировать единая информационная система таможенных органов.  </w:t>
      </w:r>
    </w:p>
    <w:p w:rsidR="00943DF0" w:rsidRPr="00943DF0" w:rsidRDefault="00943DF0" w:rsidP="00943DF0">
      <w:pPr>
        <w:spacing w:line="240" w:lineRule="auto"/>
        <w:ind w:firstLine="851"/>
        <w:jc w:val="both"/>
        <w:rPr>
          <w:rFonts w:ascii="Times New Roman" w:hAnsi="Times New Roman" w:cs="Times New Roman"/>
          <w:bCs/>
          <w:sz w:val="24"/>
          <w:szCs w:val="24"/>
        </w:rPr>
      </w:pPr>
      <w:r w:rsidRPr="00943DF0">
        <w:rPr>
          <w:rFonts w:ascii="Times New Roman" w:hAnsi="Times New Roman" w:cs="Times New Roman"/>
          <w:bCs/>
          <w:sz w:val="24"/>
          <w:szCs w:val="24"/>
        </w:rPr>
        <w:t xml:space="preserve">Исходя из изложенного, убедительно просим Вас </w:t>
      </w:r>
      <w:r w:rsidRPr="00943DF0">
        <w:rPr>
          <w:rFonts w:ascii="Times New Roman" w:hAnsi="Times New Roman" w:cs="Times New Roman"/>
          <w:color w:val="000000"/>
          <w:sz w:val="24"/>
          <w:szCs w:val="24"/>
          <w:lang w:bidi="ru-RU"/>
        </w:rPr>
        <w:t>отклонить</w:t>
      </w:r>
      <w:r w:rsidRPr="00943DF0">
        <w:rPr>
          <w:color w:val="000000"/>
          <w:sz w:val="24"/>
          <w:szCs w:val="24"/>
          <w:lang w:bidi="ru-RU"/>
        </w:rPr>
        <w:t xml:space="preserve"> </w:t>
      </w:r>
      <w:r w:rsidRPr="00943DF0">
        <w:rPr>
          <w:rFonts w:ascii="Times New Roman" w:hAnsi="Times New Roman" w:cs="Times New Roman"/>
          <w:sz w:val="24"/>
          <w:szCs w:val="24"/>
        </w:rPr>
        <w:t>ПФЗ</w:t>
      </w:r>
      <w:r w:rsidRPr="00943DF0">
        <w:rPr>
          <w:rFonts w:ascii="Times New Roman" w:hAnsi="Times New Roman" w:cs="Times New Roman"/>
          <w:color w:val="262626"/>
          <w:sz w:val="24"/>
          <w:szCs w:val="24"/>
        </w:rPr>
        <w:t xml:space="preserve"> № </w:t>
      </w:r>
      <w:r w:rsidRPr="00943DF0">
        <w:rPr>
          <w:rFonts w:ascii="Times New Roman" w:hAnsi="Times New Roman" w:cs="Times New Roman"/>
          <w:bCs/>
          <w:sz w:val="24"/>
          <w:szCs w:val="24"/>
        </w:rPr>
        <w:t xml:space="preserve">1173189-7, как угрожающий </w:t>
      </w:r>
      <w:proofErr w:type="spellStart"/>
      <w:r w:rsidRPr="00943DF0">
        <w:rPr>
          <w:rFonts w:ascii="Times New Roman" w:hAnsi="Times New Roman" w:cs="Times New Roman"/>
          <w:bCs/>
          <w:sz w:val="24"/>
          <w:szCs w:val="24"/>
        </w:rPr>
        <w:t>нацбезопасности</w:t>
      </w:r>
      <w:proofErr w:type="spellEnd"/>
      <w:r w:rsidRPr="00943DF0">
        <w:rPr>
          <w:rFonts w:ascii="Times New Roman" w:hAnsi="Times New Roman" w:cs="Times New Roman"/>
          <w:bCs/>
          <w:sz w:val="24"/>
          <w:szCs w:val="24"/>
        </w:rPr>
        <w:t xml:space="preserve">, правам и законным интересам граждан России. </w:t>
      </w:r>
    </w:p>
    <w:p w:rsidR="00CB241B" w:rsidRPr="00943DF0" w:rsidRDefault="00943DF0"/>
    <w:sectPr w:rsidR="00CB241B" w:rsidRPr="00943DF0" w:rsidSect="00943DF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F0"/>
    <w:rsid w:val="00037422"/>
    <w:rsid w:val="00045BAD"/>
    <w:rsid w:val="0094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2C3F"/>
  <w15:chartTrackingRefBased/>
  <w15:docId w15:val="{4C58EC8C-76AE-4CE2-AE79-AD52EE7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3D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1</cp:revision>
  <dcterms:created xsi:type="dcterms:W3CDTF">2023-04-23T15:08:00Z</dcterms:created>
  <dcterms:modified xsi:type="dcterms:W3CDTF">2023-04-23T15:11:00Z</dcterms:modified>
</cp:coreProperties>
</file>