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94" w:rsidRDefault="00096B94" w:rsidP="00096B94">
      <w:pPr>
        <w:pStyle w:val="ae"/>
        <w:rPr>
          <w:lang w:eastAsia="ru-RU"/>
        </w:rPr>
      </w:pPr>
    </w:p>
    <w:p w:rsidR="00096B94" w:rsidRDefault="00096B94" w:rsidP="00096B94">
      <w:pPr>
        <w:pStyle w:val="ae"/>
        <w:rPr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096B94" w:rsidTr="00096B94">
        <w:tc>
          <w:tcPr>
            <w:tcW w:w="3539" w:type="dxa"/>
          </w:tcPr>
          <w:p w:rsidR="00096B94" w:rsidRDefault="00096B94" w:rsidP="00096B94">
            <w:pPr>
              <w:pStyle w:val="ae"/>
              <w:rPr>
                <w:lang w:eastAsia="ru-RU"/>
              </w:rPr>
            </w:pPr>
          </w:p>
        </w:tc>
        <w:tc>
          <w:tcPr>
            <w:tcW w:w="5806" w:type="dxa"/>
          </w:tcPr>
          <w:p w:rsidR="00096B94" w:rsidRPr="00096B94" w:rsidRDefault="00096B94" w:rsidP="00096B94">
            <w:pPr>
              <w:pStyle w:val="ae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96B94">
              <w:rPr>
                <w:rFonts w:ascii="Times New Roman" w:hAnsi="Times New Roman" w:cs="Times New Roman"/>
                <w:sz w:val="24"/>
                <w:szCs w:val="24"/>
              </w:rPr>
              <w:t>В Департамент образования (города, района, области)</w:t>
            </w:r>
          </w:p>
          <w:p w:rsidR="00096B94" w:rsidRPr="00096B94" w:rsidRDefault="00096B94" w:rsidP="00096B94">
            <w:pPr>
              <w:pStyle w:val="ae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94" w:rsidRPr="00096B94" w:rsidRDefault="00096B94" w:rsidP="00096B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6B94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</w:t>
            </w:r>
          </w:p>
          <w:p w:rsidR="00096B94" w:rsidRPr="00096B94" w:rsidRDefault="00096B94" w:rsidP="00096B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B94">
              <w:rPr>
                <w:rFonts w:ascii="Times New Roman" w:hAnsi="Times New Roman" w:cs="Times New Roman"/>
                <w:sz w:val="24"/>
                <w:szCs w:val="24"/>
              </w:rPr>
              <w:t>Адрес для ответа _______________</w:t>
            </w:r>
          </w:p>
          <w:p w:rsidR="00096B94" w:rsidRDefault="00096B94" w:rsidP="00096B94">
            <w:pPr>
              <w:pStyle w:val="ae"/>
              <w:rPr>
                <w:lang w:eastAsia="ru-RU"/>
              </w:rPr>
            </w:pPr>
          </w:p>
        </w:tc>
      </w:tr>
    </w:tbl>
    <w:p w:rsidR="003B61E3" w:rsidRPr="00C2652C" w:rsidRDefault="003B61E3" w:rsidP="0047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61E3" w:rsidRDefault="003B61E3" w:rsidP="003B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E3" w:rsidRPr="000F1248" w:rsidRDefault="003B61E3" w:rsidP="00F47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Мы, сообщество родителей и учителей,  доносим до вашего сведения, что выступаем категорически против внедрения </w:t>
      </w:r>
      <w:r w:rsidR="003139F9">
        <w:rPr>
          <w:rFonts w:ascii="Times New Roman" w:hAnsi="Times New Roman" w:cs="Times New Roman"/>
          <w:sz w:val="24"/>
          <w:szCs w:val="24"/>
        </w:rPr>
        <w:t>так называемого «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313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3139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школах, колледжах  и заведениях дополнительного образования как </w:t>
      </w:r>
      <w:r w:rsidRPr="0006262A">
        <w:rPr>
          <w:rFonts w:ascii="Times New Roman" w:hAnsi="Times New Roman" w:cs="Times New Roman"/>
          <w:b/>
          <w:sz w:val="24"/>
          <w:szCs w:val="24"/>
        </w:rPr>
        <w:t>недопустимого</w:t>
      </w:r>
      <w:r w:rsidR="00F47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946" w:rsidRPr="00F47946">
        <w:rPr>
          <w:rFonts w:ascii="Times New Roman" w:hAnsi="Times New Roman" w:cs="Times New Roman"/>
          <w:sz w:val="24"/>
          <w:szCs w:val="24"/>
        </w:rPr>
        <w:t>с педагогической, медицинской</w:t>
      </w:r>
      <w:r w:rsidR="00F47946">
        <w:rPr>
          <w:rFonts w:ascii="Times New Roman" w:hAnsi="Times New Roman" w:cs="Times New Roman"/>
          <w:sz w:val="24"/>
          <w:szCs w:val="24"/>
        </w:rPr>
        <w:t xml:space="preserve"> и правовой точек зрения и </w:t>
      </w:r>
      <w:r w:rsidR="00F47946" w:rsidRPr="00F47946">
        <w:rPr>
          <w:rFonts w:ascii="Times New Roman" w:hAnsi="Times New Roman" w:cs="Times New Roman"/>
          <w:b/>
          <w:sz w:val="24"/>
          <w:szCs w:val="24"/>
        </w:rPr>
        <w:t>представляющего угрозу</w:t>
      </w:r>
      <w:r w:rsidR="00F47946">
        <w:rPr>
          <w:rFonts w:ascii="Times New Roman" w:hAnsi="Times New Roman" w:cs="Times New Roman"/>
          <w:sz w:val="24"/>
          <w:szCs w:val="24"/>
        </w:rPr>
        <w:t xml:space="preserve"> для национальной безопасности страны.  </w:t>
      </w:r>
    </w:p>
    <w:p w:rsidR="00F15072" w:rsidRDefault="003B61E3" w:rsidP="003B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3A92">
        <w:rPr>
          <w:rFonts w:ascii="Times New Roman" w:hAnsi="Times New Roman" w:cs="Times New Roman"/>
          <w:sz w:val="24"/>
          <w:szCs w:val="24"/>
        </w:rPr>
        <w:t xml:space="preserve"> </w:t>
      </w:r>
      <w:r w:rsidR="00F47946" w:rsidRPr="00F47946">
        <w:rPr>
          <w:rFonts w:ascii="Times New Roman" w:hAnsi="Times New Roman" w:cs="Times New Roman"/>
          <w:sz w:val="24"/>
          <w:szCs w:val="24"/>
        </w:rPr>
        <w:t>Д</w:t>
      </w:r>
      <w:r w:rsidRPr="00F479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станционное образование, которое подаётся родительской и преподавательской общественности лишь как временная и вынужденная мера по случаю ситуации с коронавирусом, в реальности представляет собой составную часть  приоритетного проекта «Цифровая школа»</w:t>
      </w:r>
      <w:r w:rsidR="00F15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внедряемого уже несколько лет </w:t>
      </w:r>
      <w:r w:rsidR="00F15072">
        <w:rPr>
          <w:rFonts w:ascii="Times New Roman" w:hAnsi="Times New Roman" w:cs="Times New Roman"/>
          <w:sz w:val="24"/>
          <w:szCs w:val="24"/>
        </w:rPr>
        <w:t xml:space="preserve"> в виде проекта «Московская электронная школа» (МЭШ) в </w:t>
      </w:r>
      <w:r w:rsidR="00731FA6">
        <w:rPr>
          <w:rFonts w:ascii="Times New Roman" w:hAnsi="Times New Roman" w:cs="Times New Roman"/>
          <w:sz w:val="24"/>
          <w:szCs w:val="24"/>
        </w:rPr>
        <w:t xml:space="preserve">г. </w:t>
      </w:r>
      <w:r w:rsidR="00F15072">
        <w:rPr>
          <w:rFonts w:ascii="Times New Roman" w:hAnsi="Times New Roman" w:cs="Times New Roman"/>
          <w:sz w:val="24"/>
          <w:szCs w:val="24"/>
        </w:rPr>
        <w:t xml:space="preserve">Москве,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072">
        <w:rPr>
          <w:rFonts w:ascii="Times New Roman" w:hAnsi="Times New Roman" w:cs="Times New Roman"/>
          <w:sz w:val="24"/>
          <w:szCs w:val="24"/>
        </w:rPr>
        <w:t xml:space="preserve">в виде проекта  Российская электронная школа (РЭШ) </w:t>
      </w:r>
      <w:r>
        <w:rPr>
          <w:rFonts w:ascii="Times New Roman" w:hAnsi="Times New Roman" w:cs="Times New Roman"/>
          <w:sz w:val="24"/>
          <w:szCs w:val="24"/>
        </w:rPr>
        <w:t>на некоторых территориях Российской Федерации</w:t>
      </w:r>
      <w:r w:rsidR="00F15072">
        <w:rPr>
          <w:rFonts w:ascii="Times New Roman" w:hAnsi="Times New Roman" w:cs="Times New Roman"/>
          <w:sz w:val="24"/>
          <w:szCs w:val="24"/>
        </w:rPr>
        <w:t xml:space="preserve">  и  в виде проекта «Современная цифровая образовательная среда» (СЦОС), рабочий паспорт которого был утверждён ещё в 2016 г. и который планирует довести число обучающихся с помощью дистанционных курсов (для всех уровней образования) к 2020 г. до 6, а к 2025 г. – до 11 млн. человек.  </w:t>
      </w:r>
    </w:p>
    <w:p w:rsidR="003B61E3" w:rsidRDefault="003B61E3" w:rsidP="003B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МЭШ и РЭШ, которые стали вводиться властью фактически в качестве эксперимента и    представлявшиеся  лишь как способ модернизации и облегчения доступа к обучающим материалам, на самом деле предполагают </w:t>
      </w:r>
      <w:r w:rsidRPr="00480824">
        <w:rPr>
          <w:rFonts w:ascii="Times New Roman" w:hAnsi="Times New Roman" w:cs="Times New Roman"/>
          <w:b/>
          <w:sz w:val="24"/>
          <w:szCs w:val="24"/>
        </w:rPr>
        <w:t>коренную трансформацию школы</w:t>
      </w:r>
      <w:r w:rsidRPr="004808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замену   бумажных учебников, книг и тетрадей индивидуальными планшетами, смартфонами, электронными учебниками, использование интерактивных досок, беспроводного интернета, изменение методики обучения, способа и системы оценок, перевод учителями </w:t>
      </w:r>
      <w:r w:rsidR="00C87F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рока в электронный вид,   осуществление автоматизированной проверки письменных работ, при которой оценка в электронный журнал должна выставляться компьютером, что позволит в ближайшем будущем  превратить педагогов  в «наставников, направляющих и ориентирующих детей в цифровом образовательном пространстве» или просто заменить их искусственным интеллектом. </w:t>
      </w:r>
    </w:p>
    <w:p w:rsidR="003B61E3" w:rsidRDefault="003B61E3" w:rsidP="003B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свою очередь проект «Цифровая школа» является реализацией так и не представленного общественности и не </w:t>
      </w:r>
      <w:r w:rsidR="00722E6C">
        <w:rPr>
          <w:rFonts w:ascii="Times New Roman" w:hAnsi="Times New Roman" w:cs="Times New Roman"/>
          <w:sz w:val="24"/>
          <w:szCs w:val="24"/>
        </w:rPr>
        <w:t>о</w:t>
      </w:r>
      <w:r w:rsidR="00001698">
        <w:rPr>
          <w:rFonts w:ascii="Times New Roman" w:hAnsi="Times New Roman" w:cs="Times New Roman"/>
          <w:sz w:val="24"/>
          <w:szCs w:val="24"/>
        </w:rPr>
        <w:t>бсу</w:t>
      </w:r>
      <w:r w:rsidR="00722E6C">
        <w:rPr>
          <w:rFonts w:ascii="Times New Roman" w:hAnsi="Times New Roman" w:cs="Times New Roman"/>
          <w:sz w:val="24"/>
          <w:szCs w:val="24"/>
        </w:rPr>
        <w:t>ждавшегося</w:t>
      </w:r>
      <w:r>
        <w:rPr>
          <w:rFonts w:ascii="Times New Roman" w:hAnsi="Times New Roman" w:cs="Times New Roman"/>
          <w:sz w:val="24"/>
          <w:szCs w:val="24"/>
        </w:rPr>
        <w:t xml:space="preserve"> публично форсайт-проекта «Образование 2030», который известен в двух версиях: 2010 г. (компания «Метавер») и 2013 г. (АСИ, МШУ «Сколково»). В этом форсайте, разработанном в интересах или при участии западных ай-ти компаний (</w:t>
      </w:r>
      <w:r w:rsidRPr="00AB0EEA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AB0EEA">
        <w:rPr>
          <w:rFonts w:ascii="Times New Roman" w:hAnsi="Times New Roman" w:cs="Times New Roman"/>
          <w:sz w:val="24"/>
          <w:szCs w:val="24"/>
        </w:rPr>
        <w:t xml:space="preserve">, Samsung, IBM, </w:t>
      </w:r>
      <w:r w:rsidRPr="00AB0EE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998">
        <w:rPr>
          <w:sz w:val="28"/>
          <w:szCs w:val="28"/>
        </w:rPr>
        <w:t xml:space="preserve"> </w:t>
      </w:r>
      <w:r w:rsidRPr="00B23998">
        <w:rPr>
          <w:rFonts w:ascii="Times New Roman" w:hAnsi="Times New Roman" w:cs="Times New Roman"/>
          <w:sz w:val="24"/>
          <w:szCs w:val="24"/>
          <w:lang w:val="en-US"/>
        </w:rPr>
        <w:t>Hawai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совершенно чётко и недвусмысленно прописаны 4 этапа «реформирования» образования, завершающегося в 2022-2030 гг. «сломом/ликвидацией традиционной модели образовательной системы»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 Сейчас мы присутствуем при реализации третьего этапа – 2017-2022, при котором происходит </w:t>
      </w:r>
      <w:r w:rsidRPr="003979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</w:t>
      </w:r>
      <w:r w:rsidRPr="0039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государства и </w:t>
      </w:r>
      <w:r w:rsidRPr="0039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сообщества</w:t>
      </w:r>
      <w:r w:rsidRPr="0039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бизнес-возможностями </w:t>
      </w:r>
      <w:r w:rsidRPr="0039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 сектора</w:t>
      </w:r>
      <w:r w:rsidRPr="003979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и видим  воочию.</w:t>
      </w:r>
      <w:r>
        <w:rPr>
          <w:rFonts w:ascii="Times New Roman" w:hAnsi="Times New Roman" w:cs="Times New Roman"/>
          <w:sz w:val="24"/>
          <w:szCs w:val="24"/>
        </w:rPr>
        <w:t xml:space="preserve"> Проект предполагает внедрение тотальной цифровизации, онлай-педагогики,   геймификации  (образование в «виртуальных мирах» и многопользовательных играх), автоматических образовательных систем с искусственным интеллектом,</w:t>
      </w:r>
      <w:r w:rsidRPr="000F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траекторий обучения, системы электронных наставников, прямой связи нервной системы 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компьютеров и пр. Всё это определяется как «</w:t>
      </w:r>
      <w:r w:rsidRPr="000F1248">
        <w:rPr>
          <w:rFonts w:ascii="Times New Roman" w:hAnsi="Times New Roman" w:cs="Times New Roman"/>
          <w:b/>
          <w:sz w:val="24"/>
          <w:szCs w:val="24"/>
        </w:rPr>
        <w:t>самораспад или пересборка образовательных систем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61E3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Если форсайт-проект «Образование 2030» представляет собой концептуальную основу, то МЭШ и РЭШ, как и СЦОС – это конкретные проекты,  которые были фактически негласно закреплёны так же не обсуждавшимся</w:t>
      </w:r>
      <w:r w:rsidRPr="0067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5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50">
        <w:rPr>
          <w:rFonts w:ascii="Times New Roman" w:hAnsi="Times New Roman" w:cs="Times New Roman"/>
          <w:sz w:val="24"/>
          <w:szCs w:val="24"/>
        </w:rPr>
        <w:t>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5102">
        <w:rPr>
          <w:rFonts w:ascii="Times New Roman" w:hAnsi="Times New Roman" w:cs="Times New Roman"/>
          <w:b/>
          <w:sz w:val="24"/>
          <w:szCs w:val="24"/>
          <w:lang w:eastAsia="ru-RU"/>
        </w:rPr>
        <w:t>национальным проектом</w:t>
      </w:r>
      <w:r w:rsidRPr="00672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1248">
        <w:rPr>
          <w:rFonts w:ascii="Times New Roman" w:hAnsi="Times New Roman" w:cs="Times New Roman"/>
          <w:b/>
          <w:sz w:val="24"/>
          <w:szCs w:val="24"/>
          <w:lang w:eastAsia="ru-RU"/>
        </w:rPr>
        <w:t>«Образование»</w:t>
      </w:r>
      <w:r w:rsidRPr="00672C50">
        <w:rPr>
          <w:rFonts w:ascii="Times New Roman" w:hAnsi="Times New Roman" w:cs="Times New Roman"/>
          <w:sz w:val="24"/>
          <w:szCs w:val="24"/>
          <w:lang w:eastAsia="ru-RU"/>
        </w:rPr>
        <w:t xml:space="preserve"> (утверждён в 2018 г.), на который запланировано до конца 2024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потратить </w:t>
      </w:r>
      <w:r w:rsidRPr="00672C50">
        <w:rPr>
          <w:rFonts w:ascii="Times New Roman" w:hAnsi="Times New Roman" w:cs="Times New Roman"/>
          <w:sz w:val="24"/>
          <w:szCs w:val="24"/>
          <w:lang w:eastAsia="ru-RU"/>
        </w:rPr>
        <w:t xml:space="preserve">г. 784,5 млрд. руб.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последнем, в частности, прописано:   </w:t>
      </w:r>
    </w:p>
    <w:p w:rsidR="003B61E3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«Цифровой образовательной среды», её информационно-</w:t>
      </w:r>
      <w:r w:rsidR="00731FA6">
        <w:rPr>
          <w:rFonts w:ascii="Times New Roman" w:hAnsi="Times New Roman" w:cs="Times New Roman"/>
          <w:sz w:val="24"/>
          <w:szCs w:val="24"/>
          <w:lang w:eastAsia="ru-RU"/>
        </w:rPr>
        <w:t>сервисной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платформы и непрерывное наполнение её образовательным контентом в том числе </w:t>
      </w:r>
      <w:r w:rsidRPr="00EE7389">
        <w:rPr>
          <w:rFonts w:ascii="Times New Roman" w:hAnsi="Times New Roman" w:cs="Times New Roman"/>
          <w:b/>
          <w:sz w:val="24"/>
          <w:szCs w:val="24"/>
          <w:lang w:eastAsia="ru-RU"/>
        </w:rPr>
        <w:t>за счёт частных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самими физически и юридическими лицами,</w:t>
      </w:r>
    </w:p>
    <w:p w:rsidR="003B61E3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внедрение  </w:t>
      </w:r>
      <w:r w:rsidRPr="00EE7389">
        <w:rPr>
          <w:rFonts w:ascii="Times New Roman" w:hAnsi="Times New Roman" w:cs="Times New Roman"/>
          <w:b/>
          <w:sz w:val="24"/>
          <w:szCs w:val="24"/>
          <w:lang w:eastAsia="ru-RU"/>
        </w:rPr>
        <w:t>индивидуальных планов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предусматривающих снятие правовых и административных барьеров для реализации образовательных программ </w:t>
      </w:r>
      <w:r w:rsidRPr="00C46600">
        <w:rPr>
          <w:rFonts w:ascii="Times New Roman" w:hAnsi="Times New Roman" w:cs="Times New Roman"/>
          <w:b/>
          <w:sz w:val="24"/>
          <w:szCs w:val="24"/>
          <w:lang w:eastAsia="ru-RU"/>
        </w:rPr>
        <w:t>в сетевой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- введение </w:t>
      </w:r>
      <w:r w:rsidRPr="00C91C7F">
        <w:rPr>
          <w:rFonts w:ascii="Times New Roman" w:hAnsi="Times New Roman" w:cs="Times New Roman"/>
          <w:b/>
          <w:sz w:val="24"/>
          <w:szCs w:val="24"/>
          <w:lang w:eastAsia="ru-RU"/>
        </w:rPr>
        <w:t>профиля «цифровых компетенций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обучающихся и педагогов, перевод отчётности их деятельности в электронный вид и её автоматическое формирование,</w:t>
      </w:r>
    </w:p>
    <w:p w:rsidR="003B61E3" w:rsidRDefault="00C46600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на уроках виртуальной и дополненной реальности и «цифровых двойников» и многое другое. </w:t>
      </w:r>
    </w:p>
    <w:p w:rsidR="003B61E3" w:rsidRPr="00731FA6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То есть, </w:t>
      </w:r>
      <w:r w:rsidRPr="00731F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национальный проект «Образование» исключает сохранение традиционной модели образовательной системы и ставит своей целью перевод обучения на цифровую платформу. </w:t>
      </w:r>
    </w:p>
    <w:p w:rsidR="003B61E3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 январе 2019 г. президент РФ поручил Сбербанку и АСИ   апробировать в пяти рег</w:t>
      </w:r>
      <w:r w:rsidR="00F47946">
        <w:rPr>
          <w:rFonts w:ascii="Times New Roman" w:hAnsi="Times New Roman" w:cs="Times New Roman"/>
          <w:sz w:val="24"/>
          <w:szCs w:val="24"/>
          <w:lang w:eastAsia="ru-RU"/>
        </w:rPr>
        <w:t xml:space="preserve">ионах России цифровую платформу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персонализированного обучения, обеспечивающую реализацию индивидуальных траекторий обучения и оценки результатов. При этом в целях упрощения процедур, регламентирующих работу цифровой платформы («в целях упрощения лицензирования и аккредитации») правительству, АСИ и Сбербанку было </w:t>
      </w:r>
      <w:r w:rsidR="00F47946">
        <w:rPr>
          <w:rFonts w:ascii="Times New Roman" w:hAnsi="Times New Roman" w:cs="Times New Roman"/>
          <w:sz w:val="24"/>
          <w:szCs w:val="24"/>
          <w:lang w:eastAsia="ru-RU"/>
        </w:rPr>
        <w:t>также поручено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15 августа 2020 г. принять решение о  внесении </w:t>
      </w:r>
      <w:r w:rsidRPr="0006262A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нормативно-правовые акты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регулирующие образовательную деятельность, в которой используются дистанционные технологии.   </w:t>
      </w:r>
    </w:p>
    <w:p w:rsidR="00241606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Уже с осени 2019 г. Благотворительный фонд Сбербанка «Вклад в Будущее» в рамках Программы «Цифровая платформа персонализированного образования для школы» разработал ай-ти решение – </w:t>
      </w:r>
      <w:r w:rsidRPr="00603EEF">
        <w:rPr>
          <w:rFonts w:ascii="Times New Roman" w:hAnsi="Times New Roman" w:cs="Times New Roman"/>
          <w:b/>
          <w:sz w:val="24"/>
          <w:szCs w:val="24"/>
          <w:lang w:eastAsia="ru-RU"/>
        </w:rPr>
        <w:t>Школьную Цифровую платформу</w:t>
      </w:r>
      <w:r w:rsidRPr="00F4794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закрытое тестирование которой стали апробировать    в  15 российских школах 5  регионов. Ознакомиться с ней можно на сайте указанного фонда (</w:t>
      </w:r>
      <w:hyperlink r:id="rId8" w:history="1">
        <w:r w:rsidRPr="00DC7AE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https://pcbl.ru/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на котором говорится, что «цель программы – формирование в </w:t>
      </w:r>
      <w:r w:rsidRPr="00F2550D">
        <w:rPr>
          <w:rFonts w:ascii="Times New Roman" w:hAnsi="Times New Roman" w:cs="Times New Roman"/>
          <w:b/>
          <w:sz w:val="24"/>
          <w:szCs w:val="24"/>
          <w:lang w:eastAsia="ru-RU"/>
        </w:rPr>
        <w:t>массовой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парадигмы персонализированного комптентностного образования за счёт внедрения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>
        <w:rPr>
          <w:rFonts w:ascii="Times New Roman" w:hAnsi="Times New Roman" w:cs="Times New Roman"/>
          <w:sz w:val="24"/>
          <w:szCs w:val="24"/>
          <w:lang w:eastAsia="ru-RU"/>
        </w:rPr>
        <w:t>-платформы, обеспечивающей автоматизацию ключевых процессов». Эти школы обеспечили методическую базу для внед</w:t>
      </w:r>
      <w:r w:rsidR="00241606">
        <w:rPr>
          <w:rFonts w:ascii="Times New Roman" w:hAnsi="Times New Roman" w:cs="Times New Roman"/>
          <w:sz w:val="24"/>
          <w:szCs w:val="24"/>
          <w:lang w:eastAsia="ru-RU"/>
        </w:rPr>
        <w:t>рения пла</w:t>
      </w:r>
      <w:r w:rsidR="0090584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41606">
        <w:rPr>
          <w:rFonts w:ascii="Times New Roman" w:hAnsi="Times New Roman" w:cs="Times New Roman"/>
          <w:sz w:val="24"/>
          <w:szCs w:val="24"/>
          <w:lang w:eastAsia="ru-RU"/>
        </w:rPr>
        <w:t xml:space="preserve">форменного обучения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остальных учебных заведениях страны</w:t>
      </w:r>
      <w:r w:rsidR="00241606">
        <w:rPr>
          <w:rFonts w:ascii="Times New Roman" w:hAnsi="Times New Roman" w:cs="Times New Roman"/>
          <w:sz w:val="24"/>
          <w:szCs w:val="24"/>
          <w:lang w:eastAsia="ru-RU"/>
        </w:rPr>
        <w:t xml:space="preserve">, что планировалось осуществлять </w:t>
      </w:r>
      <w:r w:rsidR="00241606" w:rsidRPr="00241606">
        <w:rPr>
          <w:rFonts w:ascii="Times New Roman" w:hAnsi="Times New Roman" w:cs="Times New Roman"/>
          <w:b/>
          <w:sz w:val="24"/>
          <w:szCs w:val="24"/>
          <w:lang w:eastAsia="ru-RU"/>
        </w:rPr>
        <w:t>постепенно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B61E3" w:rsidRPr="00241606" w:rsidRDefault="00241606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Однако ситуация с коронавирусом   ускорила данный процесс. В связи с переходом  на режим  повышенной готовности  в  Москве (5 марта) и остальных регионах РФ (19 марта) власти  фактически воспользовались положением для </w:t>
      </w:r>
      <w:r w:rsidR="003B61E3" w:rsidRPr="000F12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повсеместного внедрения </w:t>
      </w:r>
      <w:r w:rsidR="003B61E3">
        <w:rPr>
          <w:rFonts w:ascii="Times New Roman" w:hAnsi="Times New Roman" w:cs="Times New Roman"/>
          <w:b/>
          <w:sz w:val="24"/>
          <w:szCs w:val="24"/>
          <w:lang w:eastAsia="ru-RU"/>
        </w:rPr>
        <w:t>дистанционно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  обучения</w:t>
      </w:r>
      <w:r w:rsidRPr="002416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41606">
        <w:rPr>
          <w:rFonts w:ascii="Times New Roman" w:hAnsi="Times New Roman" w:cs="Times New Roman"/>
          <w:sz w:val="24"/>
          <w:szCs w:val="24"/>
          <w:lang w:eastAsia="ru-RU"/>
        </w:rPr>
        <w:t xml:space="preserve">хотя </w:t>
      </w:r>
      <w:r w:rsidR="003B61E3" w:rsidRPr="002416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данное понятие (как и понятие «дистанционная форма обучения») </w:t>
      </w:r>
      <w:r w:rsidRPr="00241606">
        <w:rPr>
          <w:rFonts w:ascii="Times New Roman" w:hAnsi="Times New Roman" w:cs="Times New Roman"/>
          <w:b/>
          <w:sz w:val="24"/>
          <w:szCs w:val="24"/>
          <w:lang w:eastAsia="ru-RU"/>
        </w:rPr>
        <w:t>не закреплено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 в одном нормативно-правовом акте РФ.</w:t>
      </w:r>
    </w:p>
    <w:p w:rsidR="003139F9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14 марта Минпросвещения РФ направило в регионы </w:t>
      </w:r>
      <w:r w:rsidRPr="000F1248">
        <w:rPr>
          <w:rFonts w:ascii="Times New Roman" w:hAnsi="Times New Roman" w:cs="Times New Roman"/>
          <w:b/>
          <w:sz w:val="24"/>
          <w:szCs w:val="24"/>
          <w:lang w:eastAsia="ru-RU"/>
        </w:rPr>
        <w:t>поручение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ученикам дистанционное обучение. Было «</w:t>
      </w:r>
      <w:r w:rsidRPr="001412F9">
        <w:rPr>
          <w:rFonts w:ascii="Times New Roman" w:hAnsi="Times New Roman" w:cs="Times New Roman"/>
          <w:b/>
          <w:sz w:val="24"/>
          <w:szCs w:val="24"/>
          <w:lang w:eastAsia="ru-RU"/>
        </w:rPr>
        <w:t>рекомендовано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при необходимости переводить образовательный процесс временно на дистанционную форму обучения. </w:t>
      </w:r>
      <w:r w:rsidR="007D6AEA">
        <w:rPr>
          <w:rFonts w:ascii="Times New Roman" w:hAnsi="Times New Roman" w:cs="Times New Roman"/>
          <w:sz w:val="24"/>
          <w:szCs w:val="24"/>
          <w:lang w:eastAsia="ru-RU"/>
        </w:rPr>
        <w:t>При этом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инистр Кравцов подчеркнув, что у них «уже есть опыт отдельных регионов по </w:t>
      </w:r>
      <w:r w:rsidRPr="000F12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масштабному переходу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онлайн-обучение, важно его использовать и в других»</w:t>
      </w:r>
      <w:r w:rsidR="007D6AEA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5879CC">
        <w:rPr>
          <w:rFonts w:ascii="Times New Roman" w:hAnsi="Times New Roman" w:cs="Times New Roman"/>
          <w:sz w:val="24"/>
          <w:szCs w:val="24"/>
          <w:lang w:eastAsia="ru-RU"/>
        </w:rPr>
        <w:t>В итоге в</w:t>
      </w:r>
      <w:r w:rsidR="003139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879C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поручения минис</w:t>
      </w:r>
      <w:r w:rsidR="00C4660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879CC">
        <w:rPr>
          <w:rFonts w:ascii="Times New Roman" w:hAnsi="Times New Roman" w:cs="Times New Roman"/>
          <w:sz w:val="24"/>
          <w:szCs w:val="24"/>
          <w:lang w:eastAsia="ru-RU"/>
        </w:rPr>
        <w:t xml:space="preserve">ра </w:t>
      </w:r>
      <w:r w:rsidR="003139F9">
        <w:rPr>
          <w:rFonts w:ascii="Times New Roman" w:hAnsi="Times New Roman" w:cs="Times New Roman"/>
          <w:sz w:val="24"/>
          <w:szCs w:val="24"/>
          <w:lang w:eastAsia="ru-RU"/>
        </w:rPr>
        <w:t xml:space="preserve">школы на основании </w:t>
      </w:r>
      <w:r w:rsidR="003139F9" w:rsidRPr="003139F9">
        <w:rPr>
          <w:rFonts w:ascii="Times New Roman" w:hAnsi="Times New Roman" w:cs="Times New Roman"/>
          <w:b/>
          <w:sz w:val="24"/>
          <w:szCs w:val="24"/>
          <w:lang w:eastAsia="ru-RU"/>
        </w:rPr>
        <w:t>указов</w:t>
      </w:r>
      <w:r w:rsidR="003139F9">
        <w:rPr>
          <w:rFonts w:ascii="Times New Roman" w:hAnsi="Times New Roman" w:cs="Times New Roman"/>
          <w:sz w:val="24"/>
          <w:szCs w:val="24"/>
          <w:lang w:eastAsia="ru-RU"/>
        </w:rPr>
        <w:t xml:space="preserve"> губернаторов и </w:t>
      </w:r>
      <w:r w:rsidR="003139F9" w:rsidRPr="003139F9">
        <w:rPr>
          <w:rFonts w:ascii="Times New Roman" w:hAnsi="Times New Roman" w:cs="Times New Roman"/>
          <w:b/>
          <w:sz w:val="24"/>
          <w:szCs w:val="24"/>
          <w:lang w:eastAsia="ru-RU"/>
        </w:rPr>
        <w:t>приказов</w:t>
      </w:r>
      <w:r w:rsidR="003139F9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директоров школ стали переводить на дистанционную форму обучения, которая, повторим,  не закреплена в каких-либо нормативно-правовых актах. </w:t>
      </w:r>
    </w:p>
    <w:p w:rsidR="00AF5806" w:rsidRDefault="003139F9" w:rsidP="000C7A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Более того, в силу</w:t>
      </w:r>
      <w:r w:rsidR="007D6AEA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 с онлайн-обучением Минпросвещения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предоставило директор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 и учител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39F9">
        <w:rPr>
          <w:rFonts w:ascii="Times New Roman" w:hAnsi="Times New Roman" w:cs="Times New Roman"/>
          <w:b/>
          <w:sz w:val="24"/>
          <w:szCs w:val="24"/>
          <w:lang w:eastAsia="ru-RU"/>
        </w:rPr>
        <w:t>сам</w:t>
      </w:r>
      <w:r w:rsidR="0036541D">
        <w:rPr>
          <w:rFonts w:ascii="Times New Roman" w:hAnsi="Times New Roman" w:cs="Times New Roman"/>
          <w:b/>
          <w:sz w:val="24"/>
          <w:szCs w:val="24"/>
          <w:lang w:eastAsia="ru-RU"/>
        </w:rPr>
        <w:t>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решать вопрос об организации дистанционного обучения, 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>состави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>список рекомендаций и отосла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 xml:space="preserve">а отдельные итернет-ресурсы, перечислив около 20 интернет-платформ. Две из них 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>государственные (МЭШ и РЭШ), остальные  - частные</w:t>
      </w:r>
      <w:r w:rsidR="00AD5191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F15072">
        <w:rPr>
          <w:rFonts w:ascii="Times New Roman" w:hAnsi="Times New Roman" w:cs="Times New Roman"/>
          <w:sz w:val="24"/>
          <w:szCs w:val="24"/>
          <w:lang w:eastAsia="ru-RU"/>
        </w:rPr>
        <w:t>иностранные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 xml:space="preserve">. Это «Фоксфорд», «Физикон», 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541D">
        <w:rPr>
          <w:rFonts w:ascii="Times New Roman" w:hAnsi="Times New Roman" w:cs="Times New Roman"/>
          <w:sz w:val="24"/>
          <w:szCs w:val="24"/>
          <w:lang w:val="en-US" w:eastAsia="ru-RU"/>
        </w:rPr>
        <w:t>Maximum</w:t>
      </w:r>
      <w:r w:rsidR="0036541D" w:rsidRPr="00365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41D">
        <w:rPr>
          <w:rFonts w:ascii="Times New Roman" w:hAnsi="Times New Roman" w:cs="Times New Roman"/>
          <w:sz w:val="24"/>
          <w:szCs w:val="24"/>
          <w:lang w:val="en-US" w:eastAsia="ru-RU"/>
        </w:rPr>
        <w:t>Education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>«Учи</w:t>
      </w:r>
      <w:r w:rsidR="003654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12F9">
        <w:rPr>
          <w:rFonts w:ascii="Times New Roman" w:hAnsi="Times New Roman" w:cs="Times New Roman"/>
          <w:sz w:val="24"/>
          <w:szCs w:val="24"/>
          <w:lang w:eastAsia="ru-RU"/>
        </w:rPr>
        <w:t xml:space="preserve">ру», «Яндекс.Учебник», «ЯКласс», </w:t>
      </w:r>
      <w:r w:rsidR="001412F9" w:rsidRPr="001412F9">
        <w:rPr>
          <w:rFonts w:ascii="Times New Roman" w:hAnsi="Times New Roman" w:cs="Times New Roman"/>
          <w:sz w:val="24"/>
          <w:szCs w:val="24"/>
        </w:rPr>
        <w:t>InternetUrok.ru, Skyeng</w:t>
      </w:r>
      <w:r w:rsidR="001412F9">
        <w:rPr>
          <w:rFonts w:ascii="Times New Roman" w:hAnsi="Times New Roman" w:cs="Times New Roman"/>
          <w:sz w:val="24"/>
          <w:szCs w:val="24"/>
        </w:rPr>
        <w:t xml:space="preserve">, </w:t>
      </w:r>
      <w:r w:rsidR="001412F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412F9">
        <w:rPr>
          <w:rFonts w:ascii="Times New Roman" w:hAnsi="Times New Roman" w:cs="Times New Roman"/>
          <w:sz w:val="24"/>
          <w:szCs w:val="24"/>
        </w:rPr>
        <w:t xml:space="preserve">, </w:t>
      </w:r>
      <w:r w:rsidR="001412F9">
        <w:rPr>
          <w:rFonts w:ascii="Times New Roman" w:hAnsi="Times New Roman" w:cs="Times New Roman"/>
          <w:sz w:val="24"/>
          <w:szCs w:val="24"/>
          <w:lang w:val="en-US"/>
        </w:rPr>
        <w:t>Tolkay</w:t>
      </w:r>
      <w:r w:rsidR="001412F9">
        <w:rPr>
          <w:rFonts w:ascii="Times New Roman" w:hAnsi="Times New Roman" w:cs="Times New Roman"/>
          <w:sz w:val="24"/>
          <w:szCs w:val="24"/>
        </w:rPr>
        <w:t xml:space="preserve">, </w:t>
      </w:r>
      <w:r w:rsidR="001412F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1412F9">
        <w:rPr>
          <w:rFonts w:ascii="Times New Roman" w:hAnsi="Times New Roman" w:cs="Times New Roman"/>
          <w:sz w:val="24"/>
          <w:szCs w:val="24"/>
        </w:rPr>
        <w:t xml:space="preserve">, </w:t>
      </w:r>
      <w:r w:rsidR="001412F9">
        <w:rPr>
          <w:rFonts w:ascii="Times New Roman" w:hAnsi="Times New Roman" w:cs="Times New Roman"/>
          <w:sz w:val="24"/>
          <w:szCs w:val="24"/>
          <w:lang w:val="en-US"/>
        </w:rPr>
        <w:t>TrueConf</w:t>
      </w:r>
      <w:r w:rsidR="00AD5191">
        <w:rPr>
          <w:rFonts w:ascii="Times New Roman" w:hAnsi="Times New Roman" w:cs="Times New Roman"/>
          <w:sz w:val="24"/>
          <w:szCs w:val="24"/>
        </w:rPr>
        <w:t>,</w:t>
      </w:r>
      <w:r w:rsidR="001412F9">
        <w:rPr>
          <w:rFonts w:ascii="Times New Roman" w:hAnsi="Times New Roman" w:cs="Times New Roman"/>
          <w:sz w:val="24"/>
          <w:szCs w:val="24"/>
        </w:rPr>
        <w:t xml:space="preserve"> </w:t>
      </w:r>
      <w:r w:rsidR="00AD5191" w:rsidRPr="001412F9">
        <w:rPr>
          <w:rFonts w:ascii="Times New Roman" w:hAnsi="Times New Roman" w:cs="Times New Roman"/>
          <w:sz w:val="24"/>
          <w:szCs w:val="24"/>
        </w:rPr>
        <w:t>InternetUrok.ru, Skyeng</w:t>
      </w:r>
      <w:r w:rsidR="00AD5191">
        <w:rPr>
          <w:rFonts w:ascii="Times New Roman" w:hAnsi="Times New Roman" w:cs="Times New Roman"/>
          <w:sz w:val="24"/>
          <w:szCs w:val="24"/>
        </w:rPr>
        <w:t xml:space="preserve">, </w:t>
      </w:r>
      <w:r w:rsidR="00AD519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D5191">
        <w:rPr>
          <w:rFonts w:ascii="Times New Roman" w:hAnsi="Times New Roman" w:cs="Times New Roman"/>
          <w:sz w:val="24"/>
          <w:szCs w:val="24"/>
        </w:rPr>
        <w:t xml:space="preserve">, </w:t>
      </w:r>
      <w:r w:rsidR="00AD5191">
        <w:rPr>
          <w:rFonts w:ascii="Times New Roman" w:hAnsi="Times New Roman" w:cs="Times New Roman"/>
          <w:sz w:val="24"/>
          <w:szCs w:val="24"/>
          <w:lang w:val="en-US"/>
        </w:rPr>
        <w:t>Tolkay</w:t>
      </w:r>
      <w:r w:rsidR="00AD5191">
        <w:rPr>
          <w:rFonts w:ascii="Times New Roman" w:hAnsi="Times New Roman" w:cs="Times New Roman"/>
          <w:sz w:val="24"/>
          <w:szCs w:val="24"/>
        </w:rPr>
        <w:t xml:space="preserve">, </w:t>
      </w:r>
      <w:r w:rsidR="00AD519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AD5191">
        <w:rPr>
          <w:rFonts w:ascii="Times New Roman" w:hAnsi="Times New Roman" w:cs="Times New Roman"/>
          <w:sz w:val="24"/>
          <w:szCs w:val="24"/>
        </w:rPr>
        <w:t xml:space="preserve">, </w:t>
      </w:r>
      <w:r w:rsidR="00AD5191">
        <w:rPr>
          <w:rFonts w:ascii="Times New Roman" w:hAnsi="Times New Roman" w:cs="Times New Roman"/>
          <w:sz w:val="24"/>
          <w:szCs w:val="24"/>
          <w:lang w:val="en-US"/>
        </w:rPr>
        <w:t>TrueConf</w:t>
      </w:r>
      <w:r w:rsidR="00AD5191">
        <w:rPr>
          <w:rFonts w:ascii="Times New Roman" w:hAnsi="Times New Roman" w:cs="Times New Roman"/>
          <w:sz w:val="24"/>
          <w:szCs w:val="24"/>
        </w:rPr>
        <w:t xml:space="preserve"> </w:t>
      </w:r>
      <w:r w:rsidR="001412F9">
        <w:rPr>
          <w:rFonts w:ascii="Times New Roman" w:hAnsi="Times New Roman" w:cs="Times New Roman"/>
          <w:sz w:val="24"/>
          <w:szCs w:val="24"/>
        </w:rPr>
        <w:t>и др.</w:t>
      </w:r>
      <w:r w:rsidR="00F15072">
        <w:rPr>
          <w:rFonts w:ascii="Times New Roman" w:hAnsi="Times New Roman" w:cs="Times New Roman"/>
          <w:sz w:val="24"/>
          <w:szCs w:val="24"/>
        </w:rPr>
        <w:t xml:space="preserve"> </w:t>
      </w:r>
      <w:r w:rsidR="00F22396">
        <w:rPr>
          <w:rFonts w:ascii="Times New Roman" w:hAnsi="Times New Roman" w:cs="Times New Roman"/>
          <w:sz w:val="24"/>
          <w:szCs w:val="24"/>
        </w:rPr>
        <w:t xml:space="preserve"> </w:t>
      </w:r>
      <w:r w:rsidR="00F15072">
        <w:rPr>
          <w:rFonts w:ascii="Times New Roman" w:hAnsi="Times New Roman" w:cs="Times New Roman"/>
          <w:sz w:val="24"/>
          <w:szCs w:val="24"/>
        </w:rPr>
        <w:t xml:space="preserve"> </w:t>
      </w:r>
      <w:r w:rsidR="0036541D">
        <w:rPr>
          <w:rFonts w:ascii="Times New Roman" w:hAnsi="Times New Roman" w:cs="Times New Roman"/>
          <w:sz w:val="24"/>
          <w:szCs w:val="24"/>
        </w:rPr>
        <w:t xml:space="preserve">Поскольку эти платформы не были </w:t>
      </w:r>
      <w:r w:rsidR="00F22396">
        <w:rPr>
          <w:rFonts w:ascii="Times New Roman" w:hAnsi="Times New Roman" w:cs="Times New Roman"/>
          <w:sz w:val="24"/>
          <w:szCs w:val="24"/>
        </w:rPr>
        <w:t xml:space="preserve">готовы </w:t>
      </w:r>
      <w:r w:rsidR="0036541D">
        <w:rPr>
          <w:rFonts w:ascii="Times New Roman" w:hAnsi="Times New Roman" w:cs="Times New Roman"/>
          <w:sz w:val="24"/>
          <w:szCs w:val="24"/>
        </w:rPr>
        <w:t xml:space="preserve"> к массовому использованию, педагоги, родители и дети столкнулись с большими проблемами и сложностями не только и </w:t>
      </w:r>
      <w:r w:rsidR="0036541D" w:rsidRPr="0036541D">
        <w:rPr>
          <w:rFonts w:ascii="Times New Roman" w:hAnsi="Times New Roman" w:cs="Times New Roman"/>
          <w:b/>
          <w:sz w:val="24"/>
          <w:szCs w:val="24"/>
        </w:rPr>
        <w:t>не столько</w:t>
      </w:r>
      <w:r w:rsidR="0036541D">
        <w:rPr>
          <w:rFonts w:ascii="Times New Roman" w:hAnsi="Times New Roman" w:cs="Times New Roman"/>
          <w:sz w:val="24"/>
          <w:szCs w:val="24"/>
        </w:rPr>
        <w:t xml:space="preserve"> технического, сколько </w:t>
      </w:r>
      <w:r w:rsidR="0036541D" w:rsidRPr="00AF5806">
        <w:rPr>
          <w:rFonts w:ascii="Times New Roman" w:hAnsi="Times New Roman" w:cs="Times New Roman"/>
          <w:b/>
          <w:sz w:val="24"/>
          <w:szCs w:val="24"/>
        </w:rPr>
        <w:t>психологического, педагогического и медицинского</w:t>
      </w:r>
      <w:r w:rsidR="00AF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396" w:rsidRPr="00F22396">
        <w:rPr>
          <w:rFonts w:ascii="Times New Roman" w:hAnsi="Times New Roman" w:cs="Times New Roman"/>
          <w:sz w:val="24"/>
          <w:szCs w:val="24"/>
        </w:rPr>
        <w:t>характера</w:t>
      </w:r>
      <w:r w:rsidR="00F22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06" w:rsidRPr="00AF5806">
        <w:rPr>
          <w:rFonts w:ascii="Times New Roman" w:hAnsi="Times New Roman" w:cs="Times New Roman"/>
          <w:sz w:val="24"/>
          <w:szCs w:val="24"/>
        </w:rPr>
        <w:t xml:space="preserve">(речь </w:t>
      </w:r>
      <w:r w:rsidR="00F22396">
        <w:rPr>
          <w:rFonts w:ascii="Times New Roman" w:hAnsi="Times New Roman" w:cs="Times New Roman"/>
          <w:sz w:val="24"/>
          <w:szCs w:val="24"/>
        </w:rPr>
        <w:t xml:space="preserve">идёт </w:t>
      </w:r>
      <w:r w:rsidR="00AF5806" w:rsidRPr="00AF5806">
        <w:rPr>
          <w:rFonts w:ascii="Times New Roman" w:hAnsi="Times New Roman" w:cs="Times New Roman"/>
          <w:sz w:val="24"/>
          <w:szCs w:val="24"/>
        </w:rPr>
        <w:t>об ударе по здоровью детей)</w:t>
      </w:r>
      <w:r w:rsidR="0036541D" w:rsidRPr="00AF5806">
        <w:rPr>
          <w:rFonts w:ascii="Times New Roman" w:hAnsi="Times New Roman" w:cs="Times New Roman"/>
          <w:sz w:val="24"/>
          <w:szCs w:val="24"/>
        </w:rPr>
        <w:t>.</w:t>
      </w:r>
      <w:r w:rsidR="0036541D">
        <w:rPr>
          <w:rFonts w:ascii="Times New Roman" w:hAnsi="Times New Roman" w:cs="Times New Roman"/>
          <w:sz w:val="24"/>
          <w:szCs w:val="24"/>
        </w:rPr>
        <w:t xml:space="preserve">  </w:t>
      </w:r>
      <w:r w:rsidR="00AF5806">
        <w:rPr>
          <w:rFonts w:ascii="Times New Roman" w:hAnsi="Times New Roman" w:cs="Times New Roman"/>
          <w:sz w:val="24"/>
          <w:szCs w:val="24"/>
        </w:rPr>
        <w:t xml:space="preserve">Зато  </w:t>
      </w:r>
      <w:r w:rsidR="000C7A66">
        <w:rPr>
          <w:rFonts w:ascii="Times New Roman" w:hAnsi="Times New Roman" w:cs="Times New Roman"/>
          <w:sz w:val="24"/>
          <w:szCs w:val="24"/>
        </w:rPr>
        <w:t xml:space="preserve">оказавшиеся в выигрыше </w:t>
      </w:r>
      <w:r w:rsidR="00AF5806">
        <w:rPr>
          <w:rFonts w:ascii="Times New Roman" w:hAnsi="Times New Roman" w:cs="Times New Roman"/>
          <w:sz w:val="24"/>
          <w:szCs w:val="24"/>
        </w:rPr>
        <w:t>крупные игроки - компании-владельцы  цифровых сервисов онлайн-образования</w:t>
      </w:r>
      <w:r w:rsidR="00AD5191">
        <w:rPr>
          <w:rFonts w:ascii="Times New Roman" w:hAnsi="Times New Roman" w:cs="Times New Roman"/>
          <w:sz w:val="24"/>
          <w:szCs w:val="24"/>
        </w:rPr>
        <w:t xml:space="preserve"> </w:t>
      </w:r>
      <w:r w:rsidR="000C7A66">
        <w:rPr>
          <w:rFonts w:ascii="Times New Roman" w:hAnsi="Times New Roman" w:cs="Times New Roman"/>
          <w:sz w:val="24"/>
          <w:szCs w:val="24"/>
        </w:rPr>
        <w:t xml:space="preserve"> мощно и резко расширили рынок онлайн-образования, учитывая, что большая часть предоставляемого ими контента является платной.  Но главный расчёт делается на госфинансирование, тем более, что на федеральный проект цифровой образовательной среды предусмотрено 16,4 млрд. рублей.</w:t>
      </w:r>
    </w:p>
    <w:p w:rsidR="003B61E3" w:rsidRDefault="000C7A66" w:rsidP="00B96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в особо выгодной ситуации оказался Сбербанк</w:t>
      </w:r>
      <w:r w:rsidR="00B9612B">
        <w:rPr>
          <w:rFonts w:ascii="Times New Roman" w:hAnsi="Times New Roman" w:cs="Times New Roman"/>
          <w:sz w:val="24"/>
          <w:szCs w:val="24"/>
        </w:rPr>
        <w:t xml:space="preserve">, </w:t>
      </w:r>
      <w:r w:rsidR="00107E69">
        <w:rPr>
          <w:rFonts w:ascii="Times New Roman" w:hAnsi="Times New Roman" w:cs="Times New Roman"/>
          <w:sz w:val="24"/>
          <w:szCs w:val="24"/>
        </w:rPr>
        <w:t xml:space="preserve">запустивший </w:t>
      </w:r>
      <w:r w:rsidR="00107E69" w:rsidRPr="00B9612B">
        <w:rPr>
          <w:rFonts w:ascii="Times New Roman" w:hAnsi="Times New Roman" w:cs="Times New Roman"/>
          <w:b/>
          <w:sz w:val="24"/>
          <w:szCs w:val="24"/>
          <w:lang w:eastAsia="ru-RU"/>
        </w:rPr>
        <w:t>при непосредственной поддержке Министерства просвещения и  губернаторов</w:t>
      </w:r>
      <w:r w:rsidR="00107E69">
        <w:rPr>
          <w:rFonts w:ascii="Times New Roman" w:hAnsi="Times New Roman" w:cs="Times New Roman"/>
          <w:sz w:val="24"/>
          <w:szCs w:val="24"/>
        </w:rPr>
        <w:t xml:space="preserve"> уже 5 марта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107E6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 платформ</w:t>
      </w:r>
      <w:r w:rsidR="00107E6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 для удалённого обучения</w:t>
      </w:r>
      <w:r w:rsidR="00107E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="00107E69">
        <w:rPr>
          <w:rFonts w:ascii="Times New Roman" w:hAnsi="Times New Roman" w:cs="Times New Roman"/>
          <w:sz w:val="24"/>
          <w:szCs w:val="24"/>
          <w:lang w:eastAsia="ru-RU"/>
        </w:rPr>
        <w:t xml:space="preserve">ста 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организациях, а в конце марта –   в  </w:t>
      </w:r>
      <w:r w:rsidR="00107E69">
        <w:rPr>
          <w:rFonts w:ascii="Times New Roman" w:hAnsi="Times New Roman" w:cs="Times New Roman"/>
          <w:sz w:val="24"/>
          <w:szCs w:val="24"/>
          <w:lang w:eastAsia="ru-RU"/>
        </w:rPr>
        <w:t xml:space="preserve">тысяче школ с 500 тыс. школьниками в 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>7 регионах РФ  (Новгород, Калининград, Кемерово, Липецк, Нижний Новгород,  Томск  и Республика Татарстан). С 6 апреля такие занятия начались в школах республик</w:t>
      </w:r>
      <w:r w:rsidR="00B96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E69">
        <w:rPr>
          <w:rFonts w:ascii="Times New Roman" w:hAnsi="Times New Roman" w:cs="Times New Roman"/>
          <w:sz w:val="24"/>
          <w:szCs w:val="24"/>
          <w:lang w:eastAsia="ru-RU"/>
        </w:rPr>
        <w:t>Алтай,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 Башкортостан, Мордовия, Тыва, Хакасия,</w:t>
      </w:r>
      <w:r w:rsidR="00B9612B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Воронежской, Курганской, Ленинградской, Мурманской, Омской, Псковской, Свердловской, Тамбовской областей</w:t>
      </w:r>
      <w:r w:rsidR="00B9612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B61E3">
        <w:rPr>
          <w:rFonts w:ascii="Times New Roman" w:hAnsi="Times New Roman" w:cs="Times New Roman"/>
          <w:sz w:val="24"/>
          <w:szCs w:val="24"/>
          <w:lang w:eastAsia="ru-RU"/>
        </w:rPr>
        <w:t xml:space="preserve">Пермского края. С 17 апреля на платформе начали заниматься школьники Алтайского края и Ярославской области. </w:t>
      </w:r>
    </w:p>
    <w:p w:rsidR="003B61E3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 планах Сбербанка – предоставить  обучение на платформе детям </w:t>
      </w:r>
      <w:r w:rsidRPr="00BC4EA1">
        <w:rPr>
          <w:rFonts w:ascii="Times New Roman" w:hAnsi="Times New Roman" w:cs="Times New Roman"/>
          <w:b/>
          <w:sz w:val="24"/>
          <w:szCs w:val="24"/>
          <w:lang w:eastAsia="ru-RU"/>
        </w:rPr>
        <w:t>по всей стране</w:t>
      </w:r>
      <w:r w:rsidR="00107E69" w:rsidRPr="00107E6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07E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E6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A00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ситуация для </w:t>
      </w:r>
      <w:r w:rsidR="002A0053">
        <w:rPr>
          <w:rFonts w:ascii="Times New Roman" w:hAnsi="Times New Roman" w:cs="Times New Roman"/>
          <w:sz w:val="24"/>
          <w:szCs w:val="24"/>
          <w:lang w:eastAsia="ru-RU"/>
        </w:rPr>
        <w:t xml:space="preserve">  этого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самая благоприятная. Как заявил сам Г.Греф, «нет ни одной причины, которая заставила бы нас отказаться от приоритетности обучения школьников. Угроза распространения коронавируса стала </w:t>
      </w:r>
      <w:r w:rsidRPr="00406B1C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дополнительным стимулом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скорейшего внедрения цифровой образовательной платформы. </w:t>
      </w:r>
      <w:r w:rsidRPr="00406B1C">
        <w:rPr>
          <w:rFonts w:ascii="Times New Roman" w:hAnsi="Times New Roman" w:cs="Times New Roman"/>
          <w:b/>
          <w:sz w:val="24"/>
          <w:szCs w:val="24"/>
          <w:lang w:eastAsia="ru-RU"/>
        </w:rPr>
        <w:t>Сложности предоставляют нам новые возможности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406B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1930" w:rsidRDefault="003B61E3" w:rsidP="007817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Таким образом, надо подчеркнуть, что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 в планах 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8C6">
        <w:rPr>
          <w:rFonts w:ascii="Times New Roman" w:hAnsi="Times New Roman" w:cs="Times New Roman"/>
          <w:b/>
          <w:sz w:val="24"/>
          <w:szCs w:val="24"/>
          <w:lang w:eastAsia="ru-RU"/>
        </w:rPr>
        <w:t>дистанционное обучение – это не</w:t>
      </w:r>
      <w:r w:rsidRPr="00406B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временная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не дополнительная и не альтернативная мера</w:t>
      </w:r>
      <w:r w:rsidRPr="00406B1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254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стратегическая линия, которую реализует  Минпросвет РФ в союзе со Сбербанком, используя административные ресурсы губернаторов областей,  во исполнение целей и задач форсайт-проекта «Образование 2030».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 xml:space="preserve">И об </w:t>
      </w:r>
      <w:r w:rsidR="00C3050B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>том свидетельствую два факта.</w:t>
      </w:r>
    </w:p>
    <w:p w:rsidR="007817F8" w:rsidRDefault="002E1930" w:rsidP="007817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Во-первых, </w:t>
      </w:r>
      <w:r w:rsidR="00996AC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редставители власти сами поторопились огласить свои планы. 10 апреля спикер Совета Федерации В.Матвиенко в блоге, опубликованном на сайте Совета Федерации   описала будущее страны после коронавируса, в котором заявила следующее. Идёт становление качественно новой, </w:t>
      </w:r>
      <w:r w:rsidR="007817F8" w:rsidRPr="0093092F">
        <w:rPr>
          <w:rFonts w:ascii="Times New Roman" w:hAnsi="Times New Roman" w:cs="Times New Roman"/>
          <w:b/>
          <w:sz w:val="24"/>
          <w:szCs w:val="24"/>
          <w:lang w:eastAsia="ru-RU"/>
        </w:rPr>
        <w:t>цифровой цивилизации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. В ближайшее время в Совете Федерации собираются создать рабочую группу, которая проведёт </w:t>
      </w:r>
      <w:r w:rsidR="007817F8" w:rsidRPr="0033321B">
        <w:rPr>
          <w:rFonts w:ascii="Times New Roman" w:hAnsi="Times New Roman" w:cs="Times New Roman"/>
          <w:b/>
          <w:sz w:val="24"/>
          <w:szCs w:val="24"/>
          <w:lang w:eastAsia="ru-RU"/>
        </w:rPr>
        <w:t>ревизию нашего законодательства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испытаний в  нынешних форс-мажорных условиях,  для  чего сенаторам поручено мониторить и оценивать, как регионы проходят через режим ограничительных мер, «удалёнку» и  цифровизацию. Часть «кризисного», «коронавирусного» уклада жизни обязательно в каком-то виде будет перенесена в будущую повседневность (как </w:t>
      </w:r>
      <w:r w:rsidR="007817F8" w:rsidRPr="0093092F">
        <w:rPr>
          <w:rFonts w:ascii="Times New Roman" w:hAnsi="Times New Roman" w:cs="Times New Roman"/>
          <w:b/>
          <w:sz w:val="24"/>
          <w:szCs w:val="24"/>
          <w:lang w:eastAsia="ru-RU"/>
        </w:rPr>
        <w:t>более удобная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). Определённые области неминуемо потребуют </w:t>
      </w:r>
      <w:r w:rsidR="007817F8" w:rsidRPr="0033321B">
        <w:rPr>
          <w:rFonts w:ascii="Times New Roman" w:hAnsi="Times New Roman" w:cs="Times New Roman"/>
          <w:b/>
          <w:sz w:val="24"/>
          <w:szCs w:val="24"/>
          <w:lang w:eastAsia="ru-RU"/>
        </w:rPr>
        <w:t>серьёзной законодательной модификации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, а где-то и </w:t>
      </w:r>
      <w:r w:rsidR="007817F8" w:rsidRPr="0033321B">
        <w:rPr>
          <w:rFonts w:ascii="Times New Roman" w:hAnsi="Times New Roman" w:cs="Times New Roman"/>
          <w:b/>
          <w:sz w:val="24"/>
          <w:szCs w:val="24"/>
          <w:lang w:eastAsia="ru-RU"/>
        </w:rPr>
        <w:t>полной трансформации подходов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, системной работы депутатов и сенаторов. </w:t>
      </w:r>
    </w:p>
    <w:p w:rsidR="007817F8" w:rsidRDefault="007817F8" w:rsidP="007817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  этой связи и «дистанционное обучение теперь уже не будет практиковаться как </w:t>
      </w:r>
      <w:r w:rsidRPr="0093092F">
        <w:rPr>
          <w:rFonts w:ascii="Times New Roman" w:hAnsi="Times New Roman" w:cs="Times New Roman"/>
          <w:b/>
          <w:sz w:val="24"/>
          <w:szCs w:val="24"/>
          <w:lang w:eastAsia="ru-RU"/>
        </w:rPr>
        <w:t>резервный, временный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092F">
        <w:rPr>
          <w:rFonts w:ascii="Times New Roman" w:hAnsi="Times New Roman" w:cs="Times New Roman"/>
          <w:b/>
          <w:sz w:val="24"/>
          <w:szCs w:val="24"/>
          <w:lang w:eastAsia="ru-RU"/>
        </w:rPr>
        <w:t>способ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только в чрезвычайной ситуации вроде нынешней. Оно имеет немало плюсов. Пандемия коронавируса </w:t>
      </w:r>
      <w:r w:rsidRPr="005E5A1E">
        <w:rPr>
          <w:rFonts w:ascii="Times New Roman" w:hAnsi="Times New Roman" w:cs="Times New Roman"/>
          <w:b/>
          <w:sz w:val="24"/>
          <w:szCs w:val="24"/>
          <w:lang w:eastAsia="ru-RU"/>
        </w:rPr>
        <w:t>дала импульс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движению к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реформированию системы школьного и вузовского образования, </w:t>
      </w:r>
      <w:r w:rsidRPr="005E5A1E">
        <w:rPr>
          <w:rFonts w:ascii="Times New Roman" w:hAnsi="Times New Roman" w:cs="Times New Roman"/>
          <w:b/>
          <w:sz w:val="24"/>
          <w:szCs w:val="24"/>
          <w:lang w:eastAsia="ru-RU"/>
        </w:rPr>
        <w:t>органично сочетающего как традиционные, так и дистанционные, цифровые тех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5E5A1E">
        <w:rPr>
          <w:rFonts w:ascii="Times New Roman" w:hAnsi="Times New Roman" w:cs="Times New Roman"/>
          <w:b/>
          <w:sz w:val="24"/>
          <w:szCs w:val="24"/>
          <w:lang w:eastAsia="ru-RU"/>
        </w:rPr>
        <w:t>ологии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Будущее именно за такой системой. А она </w:t>
      </w:r>
      <w:r w:rsidRPr="005E5A1E">
        <w:rPr>
          <w:rFonts w:ascii="Times New Roman" w:hAnsi="Times New Roman" w:cs="Times New Roman"/>
          <w:b/>
          <w:sz w:val="24"/>
          <w:szCs w:val="24"/>
          <w:lang w:eastAsia="ru-RU"/>
        </w:rPr>
        <w:t>требует более точного  правового, законодательного оформления уже в ближайшее вре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мя</w:t>
      </w:r>
      <w:r w:rsidRPr="005E5A1E">
        <w:rPr>
          <w:rFonts w:ascii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817F8" w:rsidRDefault="007817F8" w:rsidP="007817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Вслед за этим и министр просвещения Кравцов подтвердил, что «ситуация, в которой мы сегодня оказались, и масштабы перехода на дистанционное обучение диктуют нам необходимость </w:t>
      </w:r>
      <w:r w:rsidRPr="007817F8">
        <w:rPr>
          <w:rFonts w:ascii="Times New Roman" w:hAnsi="Times New Roman" w:cs="Times New Roman"/>
          <w:b/>
          <w:sz w:val="24"/>
          <w:szCs w:val="24"/>
          <w:lang w:eastAsia="ru-RU"/>
        </w:rPr>
        <w:t>новых правовых основ в системе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 Мы… готовы максимально включиться в проработку законодательного урегулирования дистанционного образования… Дистанционные формы обучения – важный элемент образовательного процесса».</w:t>
      </w:r>
    </w:p>
    <w:p w:rsidR="003B61E3" w:rsidRDefault="007817F8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Чуть позже, пытаясь упокоить напуганную этой новостью родительскую общественность,    Матвиенко   заявили, что речь не идёт о постоянном переходе на дистанционное обучение, которое не может заменить очное. Но тем самым Матвиенко отвела внимание родителей и учителей от главного. А главное, подчеркнём, заключается в том, чтобы </w:t>
      </w:r>
      <w:r w:rsidR="00996AC0">
        <w:rPr>
          <w:rFonts w:ascii="Times New Roman" w:hAnsi="Times New Roman" w:cs="Times New Roman"/>
          <w:sz w:val="24"/>
          <w:szCs w:val="24"/>
          <w:lang w:eastAsia="ru-RU"/>
        </w:rPr>
        <w:t>ввести понятие «дистанционное обучение» («дистанционная форма обучения) в закон и признать его в качестве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A7F">
        <w:rPr>
          <w:rFonts w:ascii="Times New Roman" w:hAnsi="Times New Roman" w:cs="Times New Roman"/>
          <w:b/>
          <w:sz w:val="24"/>
          <w:szCs w:val="24"/>
          <w:lang w:eastAsia="ru-RU"/>
        </w:rPr>
        <w:t>нормы</w:t>
      </w:r>
      <w:r w:rsidR="00996A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96AC0" w:rsidRPr="00996AC0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r w:rsidR="00996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A7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96AC0">
        <w:rPr>
          <w:rFonts w:ascii="Times New Roman" w:hAnsi="Times New Roman" w:cs="Times New Roman"/>
          <w:sz w:val="24"/>
          <w:szCs w:val="24"/>
          <w:lang w:eastAsia="ru-RU"/>
        </w:rPr>
        <w:t xml:space="preserve">виде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уже апробировнной цифровой платформы персонифицированного обучения Сбербанка </w:t>
      </w:r>
      <w:r w:rsidRPr="00996AC0">
        <w:rPr>
          <w:rFonts w:ascii="Times New Roman" w:hAnsi="Times New Roman" w:cs="Times New Roman"/>
          <w:b/>
          <w:sz w:val="24"/>
          <w:szCs w:val="24"/>
          <w:lang w:eastAsia="ru-RU"/>
        </w:rPr>
        <w:t>временно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будет сосуществовать с традиционным образованием,  чтобы  затем вытеснить его на задворки</w:t>
      </w:r>
      <w:r w:rsidR="00996AC0"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окончательно лишить права на существование</w:t>
      </w:r>
      <w:r w:rsidR="00996AC0">
        <w:rPr>
          <w:rFonts w:ascii="Times New Roman" w:hAnsi="Times New Roman" w:cs="Times New Roman"/>
          <w:sz w:val="24"/>
          <w:szCs w:val="24"/>
          <w:lang w:eastAsia="ru-RU"/>
        </w:rPr>
        <w:t xml:space="preserve"> (в соответствии с форсайт-проектом «Образование 2030»).     </w:t>
      </w:r>
    </w:p>
    <w:p w:rsidR="0089148F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Во-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>вторых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 моменту введения дистанционного обучения, 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во всеоружии оказались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лишь 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школы с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цифровы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платформ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Сбербанка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, в то время, как  остальные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были вынуждены 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C3050B">
        <w:rPr>
          <w:rFonts w:ascii="Times New Roman" w:hAnsi="Times New Roman" w:cs="Times New Roman"/>
          <w:sz w:val="24"/>
          <w:szCs w:val="24"/>
          <w:lang w:eastAsia="ru-RU"/>
        </w:rPr>
        <w:t>ервые попавшиеся платформы,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привело к массовым сбоям, неразберихе, провалам и</w:t>
      </w:r>
      <w:r w:rsidR="00C3050B">
        <w:rPr>
          <w:rFonts w:ascii="Times New Roman" w:hAnsi="Times New Roman" w:cs="Times New Roman"/>
          <w:sz w:val="24"/>
          <w:szCs w:val="24"/>
          <w:lang w:eastAsia="ru-RU"/>
        </w:rPr>
        <w:t xml:space="preserve"> в итоге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050B">
        <w:rPr>
          <w:rFonts w:ascii="Times New Roman" w:hAnsi="Times New Roman" w:cs="Times New Roman"/>
          <w:sz w:val="24"/>
          <w:szCs w:val="24"/>
          <w:lang w:eastAsia="ru-RU"/>
        </w:rPr>
        <w:t xml:space="preserve">-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явной профанации всего процесса обучения. </w:t>
      </w:r>
      <w:r w:rsidR="007817F8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было сделано главное – учителей, родителей и детей в авральном порядке заставили </w:t>
      </w:r>
      <w:r w:rsidRPr="007C6D59">
        <w:rPr>
          <w:rFonts w:ascii="Times New Roman" w:hAnsi="Times New Roman" w:cs="Times New Roman"/>
          <w:b/>
          <w:sz w:val="24"/>
          <w:szCs w:val="24"/>
          <w:lang w:eastAsia="ru-RU"/>
        </w:rPr>
        <w:t>зарегистрироваться на платформах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E00C3">
        <w:rPr>
          <w:rFonts w:ascii="Times New Roman" w:hAnsi="Times New Roman" w:cs="Times New Roman"/>
          <w:b/>
          <w:sz w:val="24"/>
          <w:szCs w:val="24"/>
          <w:lang w:eastAsia="ru-RU"/>
        </w:rPr>
        <w:t>дать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6D59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дистанционное обучение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что является важнейшим условием и первым шагом к внедрению уже в массовом масштабе  проекта цифровой школы. Именно в авральном порядке, при котором родители были поставлены в безвыходное положение и оказались дезориентированы, произошла </w:t>
      </w:r>
      <w:r w:rsidRPr="007C6D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предварительная обкатка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общероссийском масштабе </w:t>
      </w:r>
      <w:r w:rsidRPr="007C6D59">
        <w:rPr>
          <w:rFonts w:ascii="Times New Roman" w:hAnsi="Times New Roman" w:cs="Times New Roman"/>
          <w:b/>
          <w:sz w:val="24"/>
          <w:szCs w:val="24"/>
          <w:lang w:eastAsia="ru-RU"/>
        </w:rPr>
        <w:t>цифровых платформ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6224F" w:rsidRDefault="0089148F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 xml:space="preserve">Вышеописанное </w:t>
      </w:r>
      <w:r w:rsidR="002E1930" w:rsidRPr="00996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930" w:rsidRPr="00B5197F">
        <w:rPr>
          <w:rFonts w:ascii="Times New Roman" w:hAnsi="Times New Roman" w:cs="Times New Roman"/>
          <w:sz w:val="24"/>
          <w:szCs w:val="24"/>
          <w:lang w:eastAsia="ru-RU"/>
        </w:rPr>
        <w:t>нос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E1930" w:rsidRPr="00B5197F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D13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930" w:rsidRPr="00B5197F">
        <w:rPr>
          <w:rFonts w:ascii="Times New Roman" w:hAnsi="Times New Roman" w:cs="Times New Roman"/>
          <w:sz w:val="24"/>
          <w:szCs w:val="24"/>
          <w:lang w:eastAsia="ru-RU"/>
        </w:rPr>
        <w:t>противоправный характер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E1930" w:rsidRPr="00B5197F">
        <w:rPr>
          <w:rFonts w:ascii="Times New Roman" w:hAnsi="Times New Roman" w:cs="Times New Roman"/>
          <w:sz w:val="24"/>
          <w:szCs w:val="24"/>
          <w:lang w:eastAsia="ru-RU"/>
        </w:rPr>
        <w:t>игнориру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2E1930" w:rsidRPr="00B5197F"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и гражданские права граждан РФ при получении услуг в сфере образования.</w:t>
      </w:r>
      <w:r w:rsidR="002E19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F5168" w:rsidRDefault="0089148F" w:rsidP="008914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91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37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01A2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законе от 29.12.2012 № 273-ФЗ (ред. от 01.03.2020) «Об образовании в Российской Федерации» (с изм. и доп., вступ. в силу с 01.05.2020)</w:t>
      </w:r>
      <w:r w:rsidR="00D55737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</w:t>
      </w:r>
      <w:r w:rsidR="00C46FA3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55737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46FA3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</w:t>
      </w:r>
      <w:r w:rsidR="00C46FA3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D55737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«дистанционное обучение»</w:t>
      </w:r>
      <w:r w:rsidR="0090584E" w:rsidRPr="009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0584E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«дистанционн</w:t>
      </w:r>
      <w:r w:rsidR="009058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форма</w:t>
      </w:r>
      <w:r w:rsidR="0090584E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058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584E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1930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97F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2FF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="00B401A2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440E6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 </w:t>
      </w:r>
      <w:r w:rsidR="00B401A2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навязывают 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2E1930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r w:rsidR="00B401A2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безальтернативной</w:t>
      </w:r>
      <w:r w:rsidR="00B401A2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9C5CAB" w:rsidRPr="00891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только поняти</w:t>
      </w:r>
      <w:r w:rsidR="009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«дистанционные образовательные технологии»</w:t>
      </w:r>
      <w:r w:rsidR="00950F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</w:t>
      </w:r>
      <w:r w:rsidR="009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никоим образом не  означа</w:t>
      </w:r>
      <w:r w:rsidR="009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«дистанционную форму образования».  Формы получения образования и формы обучения могут быть </w:t>
      </w:r>
      <w:r w:rsidR="00B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AF5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очной или заочной форме, вне организаций, осуществляющих образовательную деятельность (в форме семейного образования и самообразования) – ст.17 ФЗ «Об образовании в Российской Федерации».</w:t>
      </w:r>
      <w:r w:rsidR="00BD1A2E">
        <w:t xml:space="preserve"> </w:t>
      </w:r>
    </w:p>
    <w:p w:rsidR="00CE74B9" w:rsidRDefault="0089148F" w:rsidP="008914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2FF" w:rsidRPr="0089148F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BA2C91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2D10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изначально </w:t>
      </w:r>
      <w:r w:rsidR="00BA2C91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не имели права </w:t>
      </w:r>
      <w:r w:rsidR="00C72E90" w:rsidRPr="0089148F">
        <w:rPr>
          <w:rFonts w:ascii="Times New Roman" w:hAnsi="Times New Roman" w:cs="Times New Roman"/>
          <w:sz w:val="24"/>
          <w:szCs w:val="24"/>
          <w:lang w:eastAsia="ru-RU"/>
        </w:rPr>
        <w:t>принуждать</w:t>
      </w:r>
      <w:r w:rsidR="00BA2C91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F6224F" w:rsidRPr="0089148F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BA2C91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анию </w:t>
      </w:r>
      <w:r w:rsidR="00F6224F" w:rsidRPr="0089148F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BA2C91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72D10" w:rsidRPr="0089148F">
        <w:rPr>
          <w:rFonts w:ascii="Times New Roman" w:hAnsi="Times New Roman" w:cs="Times New Roman"/>
          <w:sz w:val="24"/>
          <w:szCs w:val="24"/>
          <w:lang w:eastAsia="ru-RU"/>
        </w:rPr>
        <w:t>переход обучающихся на так называем</w:t>
      </w:r>
      <w:r w:rsidR="00C72E90" w:rsidRPr="0089148F">
        <w:rPr>
          <w:rFonts w:ascii="Times New Roman" w:hAnsi="Times New Roman" w:cs="Times New Roman"/>
          <w:sz w:val="24"/>
          <w:szCs w:val="24"/>
          <w:lang w:eastAsia="ru-RU"/>
        </w:rPr>
        <w:t>ую форму</w:t>
      </w:r>
      <w:r w:rsidR="00E72D10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>дистанционно</w:t>
      </w:r>
      <w:r w:rsidR="00377791" w:rsidRPr="0089148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</w:t>
      </w:r>
      <w:r w:rsidR="00377791" w:rsidRPr="0089148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2D10" w:rsidRPr="0089148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47946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(или «дистанционную форму обучения»)</w:t>
      </w:r>
      <w:r w:rsidR="00E72D10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, данный 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</w:t>
      </w:r>
      <w:r w:rsidR="00377791" w:rsidRPr="0089148F">
        <w:rPr>
          <w:rFonts w:ascii="Times New Roman" w:hAnsi="Times New Roman" w:cs="Times New Roman"/>
          <w:sz w:val="24"/>
          <w:szCs w:val="24"/>
          <w:lang w:eastAsia="ru-RU"/>
        </w:rPr>
        <w:t>решается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на уровне образовательного учреждения согласно требованиям </w:t>
      </w:r>
      <w:r w:rsidR="00CE74B9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ст. 17 и </w:t>
      </w:r>
      <w:r w:rsidR="00B401A2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ст. 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30 Федерального закона от 29 декабря 2012 г. </w:t>
      </w:r>
      <w:r w:rsidR="00B401A2" w:rsidRPr="0089148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273-ФЗ </w:t>
      </w:r>
      <w:r w:rsidR="00B401A2" w:rsidRPr="008914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B401A2" w:rsidRPr="0089148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77791" w:rsidRPr="008914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1657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312A" w:rsidRDefault="0089148F" w:rsidP="008914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="002E1930" w:rsidRPr="008914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6312A" w:rsidRPr="00C305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прикрываясь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6312A" w:rsidRPr="00E90B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Методическими </w:t>
      </w:r>
      <w:r w:rsidR="00C6312A" w:rsidRPr="00E90B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рекомендациями</w:t>
      </w:r>
      <w:r w:rsidR="00C6312A" w:rsidRPr="00E90B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</w:r>
      <w:r w:rsidR="00C6312A" w:rsidRPr="00E90BF7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электронного обучения и дистанционных образовательных технологий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E1930" w:rsidRPr="008914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834CD" w:rsidRPr="0089148F">
        <w:rPr>
          <w:rFonts w:ascii="Times New Roman" w:hAnsi="Times New Roman" w:cs="Times New Roman"/>
          <w:sz w:val="24"/>
          <w:szCs w:val="24"/>
          <w:lang w:eastAsia="ru-RU"/>
        </w:rPr>
        <w:t>бяза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D834CD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в добровольно-принудительном порядке </w:t>
      </w:r>
      <w:r w:rsidR="00D834CD" w:rsidRPr="0089148F">
        <w:rPr>
          <w:rFonts w:ascii="Times New Roman" w:hAnsi="Times New Roman" w:cs="Times New Roman"/>
          <w:sz w:val="24"/>
          <w:szCs w:val="24"/>
          <w:lang w:eastAsia="ru-RU"/>
        </w:rPr>
        <w:t>подписать заявление на переход обучающихся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исключительно</w:t>
      </w:r>
      <w:r w:rsidR="00D834CD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на «дистанционн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>ую форму</w:t>
      </w:r>
      <w:r w:rsidR="00D834CD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обучения», </w:t>
      </w:r>
      <w:r w:rsidR="00C6312A" w:rsidRPr="00C3050B">
        <w:rPr>
          <w:rFonts w:ascii="Times New Roman" w:hAnsi="Times New Roman" w:cs="Times New Roman"/>
          <w:b/>
          <w:sz w:val="24"/>
          <w:szCs w:val="24"/>
          <w:lang w:eastAsia="ru-RU"/>
        </w:rPr>
        <w:t>лиши</w:t>
      </w:r>
      <w:r w:rsidR="00B5197F" w:rsidRPr="00C3050B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C6312A" w:rsidRPr="00C305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родителей законного преимущественного права выбора формы образования для своих детей.</w:t>
      </w:r>
      <w:r w:rsidR="00C6312A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 Согласно</w:t>
      </w:r>
      <w:r w:rsidR="00440E6B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657" w:rsidRPr="0089148F">
        <w:rPr>
          <w:rFonts w:ascii="Times New Roman" w:hAnsi="Times New Roman" w:cs="Times New Roman"/>
          <w:sz w:val="24"/>
          <w:szCs w:val="24"/>
          <w:lang w:eastAsia="ru-RU"/>
        </w:rPr>
        <w:t>п. 1 ст. 63 «Семейного кодекса Российской Федерации» и ст. 44 ФЗ «Об образовании в Российской Федерации» именно родители </w:t>
      </w:r>
      <w:hyperlink r:id="rId9" w:anchor="dst100004" w:history="1">
        <w:r w:rsidR="002D1657" w:rsidRPr="0089148F">
          <w:rPr>
            <w:rFonts w:ascii="Times New Roman" w:hAnsi="Times New Roman" w:cs="Times New Roman"/>
            <w:sz w:val="24"/>
            <w:szCs w:val="24"/>
            <w:lang w:eastAsia="ru-RU"/>
          </w:rPr>
          <w:t>(законные</w:t>
        </w:r>
        <w:r w:rsidR="00D834CD" w:rsidRPr="0089148F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2D1657" w:rsidRPr="0089148F">
          <w:rPr>
            <w:rFonts w:ascii="Times New Roman" w:hAnsi="Times New Roman" w:cs="Times New Roman"/>
            <w:sz w:val="24"/>
            <w:szCs w:val="24"/>
            <w:lang w:eastAsia="ru-RU"/>
          </w:rPr>
          <w:t>представители)</w:t>
        </w:r>
      </w:hyperlink>
      <w:r w:rsidR="002D1657" w:rsidRPr="0089148F">
        <w:rPr>
          <w:rFonts w:ascii="Times New Roman" w:hAnsi="Times New Roman" w:cs="Times New Roman"/>
          <w:sz w:val="24"/>
          <w:szCs w:val="24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лицами, с</w:t>
      </w:r>
      <w:r w:rsidR="00440E6B" w:rsidRPr="0089148F">
        <w:rPr>
          <w:rFonts w:ascii="Times New Roman" w:hAnsi="Times New Roman" w:cs="Times New Roman"/>
          <w:sz w:val="24"/>
          <w:szCs w:val="24"/>
          <w:lang w:eastAsia="ru-RU"/>
        </w:rPr>
        <w:t>оответственн</w:t>
      </w:r>
      <w:r w:rsidR="00FE22FF" w:rsidRPr="0089148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40E6B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 на иную форму обучения</w:t>
      </w:r>
      <w:r w:rsidR="00D834CD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(семейную, очную, очно-заочную или заочную форму) 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440E6B" w:rsidRPr="008914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>н быть согласован</w:t>
      </w:r>
      <w:r w:rsidR="00440E6B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440E6B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законными представителями 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440E6B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мнения ребенка (п. 3 ст. 44 ФЗ «Об образовании в Российской Федерации»)</w:t>
      </w:r>
      <w:r w:rsidR="00722E6C" w:rsidRPr="008914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2242" w:rsidRPr="0089148F" w:rsidRDefault="0089148F" w:rsidP="008914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97F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Обязав законных представителей в принудительно-добровольном порядке подписать </w:t>
      </w:r>
      <w:r w:rsidR="006D3B47" w:rsidRPr="0089148F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B5197F" w:rsidRPr="008914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D3B47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согласии </w:t>
      </w:r>
      <w:r w:rsidR="00B5197F" w:rsidRPr="0089148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072479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</w:t>
      </w:r>
      <w:r w:rsidR="006D3B47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072479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5B1DC6" w:rsidRPr="008914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2479" w:rsidRPr="0089148F">
        <w:rPr>
          <w:rFonts w:ascii="Times New Roman" w:hAnsi="Times New Roman" w:cs="Times New Roman"/>
          <w:sz w:val="24"/>
          <w:szCs w:val="24"/>
          <w:lang w:eastAsia="ru-RU"/>
        </w:rPr>
        <w:t>дистанционное обучение</w:t>
      </w:r>
      <w:r w:rsidR="005B1DC6" w:rsidRPr="0089148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5197F" w:rsidRPr="008914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22FF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B47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чиновники из системы образования пытаются </w:t>
      </w:r>
      <w:r w:rsidR="005B1DC6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«руками родителей» </w:t>
      </w:r>
      <w:r w:rsidR="007467E4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внедрить </w:t>
      </w:r>
      <w:r w:rsidR="008A40D8" w:rsidRPr="0089148F">
        <w:rPr>
          <w:rFonts w:ascii="Times New Roman" w:hAnsi="Times New Roman" w:cs="Times New Roman"/>
          <w:sz w:val="24"/>
          <w:szCs w:val="24"/>
          <w:lang w:eastAsia="ru-RU"/>
        </w:rPr>
        <w:t>не только программу цифровизаци</w:t>
      </w:r>
      <w:r w:rsidR="007467E4" w:rsidRPr="0089148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40D8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B47" w:rsidRPr="0089148F">
        <w:rPr>
          <w:rFonts w:ascii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5B1DC6" w:rsidRPr="0089148F">
        <w:rPr>
          <w:rFonts w:ascii="Times New Roman" w:hAnsi="Times New Roman" w:cs="Times New Roman"/>
          <w:sz w:val="24"/>
          <w:szCs w:val="24"/>
          <w:lang w:eastAsia="ru-RU"/>
        </w:rPr>
        <w:t>, но и</w:t>
      </w:r>
      <w:r w:rsidR="006D3B47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DC6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пере</w:t>
      </w:r>
      <w:r w:rsidR="006D3B47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ложи</w:t>
      </w:r>
      <w:r w:rsidR="00FE22FF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ть</w:t>
      </w:r>
      <w:r w:rsidR="005B1DC6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0D8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всю </w:t>
      </w:r>
      <w:r w:rsidR="005B1DC6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="008A40D8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родителей</w:t>
      </w:r>
      <w:r w:rsidR="002E1930" w:rsidRPr="008914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B1DC6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5E8" w:rsidRPr="0089148F">
        <w:rPr>
          <w:rFonts w:ascii="Times New Roman" w:hAnsi="Times New Roman" w:cs="Times New Roman"/>
          <w:sz w:val="24"/>
          <w:szCs w:val="24"/>
          <w:lang w:eastAsia="ru-RU"/>
        </w:rPr>
        <w:t>требу</w:t>
      </w:r>
      <w:r w:rsidR="00FE22FF" w:rsidRPr="0089148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505E8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безусловной гарантии </w:t>
      </w:r>
      <w:r w:rsidR="006D3B47" w:rsidRPr="0089148F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072479" w:rsidRPr="00891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03DB" w:rsidRPr="00891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72479" w:rsidRPr="00847260">
        <w:rPr>
          <w:rFonts w:ascii="Times New Roman" w:hAnsi="Times New Roman" w:cs="Times New Roman"/>
          <w:sz w:val="24"/>
          <w:szCs w:val="24"/>
          <w:lang w:eastAsia="ru-RU"/>
        </w:rPr>
        <w:t>прохождение</w:t>
      </w:r>
      <w:r w:rsidR="00FE22FF" w:rsidRPr="00847260">
        <w:rPr>
          <w:rFonts w:ascii="Times New Roman" w:hAnsi="Times New Roman" w:cs="Times New Roman"/>
          <w:sz w:val="24"/>
          <w:szCs w:val="24"/>
          <w:lang w:eastAsia="ru-RU"/>
        </w:rPr>
        <w:t xml:space="preserve"> (освоение)</w:t>
      </w:r>
      <w:r w:rsidR="00072479" w:rsidRPr="00847260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программы</w:t>
      </w:r>
      <w:r w:rsidR="009503DB" w:rsidRPr="008472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505E8" w:rsidRPr="0084726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6D3B47" w:rsidRPr="00847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3DB" w:rsidRPr="0084726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D3B47" w:rsidRPr="0084726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дистанционного обучения</w:t>
      </w:r>
      <w:r w:rsidR="009503DB" w:rsidRPr="008472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467E4" w:rsidRPr="008472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67E4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что является прямым противоречием </w:t>
      </w:r>
      <w:r w:rsidR="007467E4" w:rsidRPr="0089148F">
        <w:rPr>
          <w:rFonts w:ascii="Times New Roman" w:eastAsia="Calibri" w:hAnsi="Times New Roman" w:cs="Times New Roman"/>
          <w:sz w:val="24"/>
          <w:szCs w:val="24"/>
        </w:rPr>
        <w:t>п.7 ст. 28 ФЗ «Об образовании в РФ»</w:t>
      </w:r>
      <w:r w:rsidR="009503DB" w:rsidRPr="008914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467E4" w:rsidRPr="008914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467E4" w:rsidRPr="00847260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нес</w:t>
      </w:r>
      <w:r w:rsidR="00C3050B" w:rsidRPr="00847260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7467E4" w:rsidRPr="00847260">
        <w:rPr>
          <w:rFonts w:ascii="Times New Roman" w:hAnsi="Times New Roman" w:cs="Times New Roman"/>
          <w:sz w:val="24"/>
          <w:szCs w:val="24"/>
          <w:lang w:eastAsia="ru-RU"/>
        </w:rPr>
        <w:t>т ответственность в установленном законодательством Российской Федерации порядке за невыполнение или ненадлежащее выполнение функций, отнес</w:t>
      </w:r>
      <w:r w:rsidR="00C3050B" w:rsidRPr="00847260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7467E4" w:rsidRPr="00847260">
        <w:rPr>
          <w:rFonts w:ascii="Times New Roman" w:hAnsi="Times New Roman" w:cs="Times New Roman"/>
          <w:sz w:val="24"/>
          <w:szCs w:val="24"/>
          <w:lang w:eastAsia="ru-RU"/>
        </w:rPr>
        <w:t>нных к е</w:t>
      </w:r>
      <w:r w:rsidR="00C3050B" w:rsidRPr="00847260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7467E4" w:rsidRPr="00847260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компетенции: за реализацию не в полном объ</w:t>
      </w:r>
      <w:r w:rsidR="00C3050B" w:rsidRPr="00847260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7467E4" w:rsidRPr="00847260">
        <w:rPr>
          <w:rFonts w:ascii="Times New Roman" w:hAnsi="Times New Roman" w:cs="Times New Roman"/>
          <w:sz w:val="24"/>
          <w:szCs w:val="24"/>
          <w:lang w:eastAsia="ru-RU"/>
        </w:rPr>
        <w:t>ме образовательных программ в соответствии с учебным планом, качество образования своих выпускников, за жизнь и здоровье обучающихся, работников образовательной организации….»</w:t>
      </w:r>
      <w:r w:rsidR="00CA2242" w:rsidRPr="008472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242" w:rsidRPr="0089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05E8" w:rsidRDefault="0089148F" w:rsidP="0089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0E6B" w:rsidRPr="00CA224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едеральный закон </w:t>
      </w:r>
      <w:r w:rsidR="00440E6B" w:rsidRPr="00CA2242">
        <w:rPr>
          <w:rFonts w:ascii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  <w:r w:rsidR="00CA2242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B47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не регламентирует обязанности 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6D3B47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 xml:space="preserve"> (покупки)</w:t>
      </w:r>
      <w:r w:rsidR="006D3B47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CA2242" w:rsidRPr="00CA2242">
        <w:rPr>
          <w:rFonts w:ascii="Times New Roman" w:hAnsi="Times New Roman" w:cs="Times New Roman"/>
          <w:sz w:val="24"/>
          <w:szCs w:val="24"/>
          <w:lang w:eastAsia="ru-RU"/>
        </w:rPr>
        <w:t>ехническ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CA2242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A2242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B47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(компьютер, </w:t>
      </w:r>
      <w:r w:rsidR="008816A8" w:rsidRPr="008816A8">
        <w:rPr>
          <w:rFonts w:ascii="Times New Roman" w:hAnsi="Times New Roman" w:cs="Times New Roman"/>
          <w:sz w:val="24"/>
          <w:szCs w:val="24"/>
          <w:lang w:eastAsia="ru-RU"/>
        </w:rPr>
        <w:t xml:space="preserve">Wi-Fi </w:t>
      </w:r>
      <w:r w:rsidR="00CA2242" w:rsidRPr="00CA2242">
        <w:rPr>
          <w:rFonts w:ascii="Times New Roman" w:hAnsi="Times New Roman" w:cs="Times New Roman"/>
          <w:sz w:val="24"/>
          <w:szCs w:val="24"/>
          <w:lang w:eastAsia="ru-RU"/>
        </w:rPr>
        <w:t>роутер</w:t>
      </w:r>
      <w:r w:rsidR="00CA2242">
        <w:rPr>
          <w:rFonts w:ascii="Times New Roman" w:hAnsi="Times New Roman" w:cs="Times New Roman"/>
          <w:sz w:val="24"/>
          <w:szCs w:val="24"/>
          <w:lang w:eastAsia="ru-RU"/>
        </w:rPr>
        <w:t>, принтер, сканер</w:t>
      </w:r>
      <w:r w:rsidR="00C40B34">
        <w:rPr>
          <w:rFonts w:ascii="Times New Roman" w:hAnsi="Times New Roman" w:cs="Times New Roman"/>
          <w:sz w:val="24"/>
          <w:szCs w:val="24"/>
          <w:lang w:eastAsia="ru-RU"/>
        </w:rPr>
        <w:t>, камера, микрофон</w:t>
      </w:r>
      <w:r w:rsidR="006D3B47" w:rsidRPr="00CA2242">
        <w:rPr>
          <w:rFonts w:ascii="Times New Roman" w:hAnsi="Times New Roman" w:cs="Times New Roman"/>
          <w:sz w:val="24"/>
          <w:szCs w:val="24"/>
          <w:lang w:eastAsia="ru-RU"/>
        </w:rPr>
        <w:t>), доступ</w:t>
      </w:r>
      <w:r w:rsidR="00D50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2FF">
        <w:rPr>
          <w:rFonts w:ascii="Times New Roman" w:hAnsi="Times New Roman" w:cs="Times New Roman"/>
          <w:sz w:val="24"/>
          <w:szCs w:val="24"/>
          <w:lang w:eastAsia="ru-RU"/>
        </w:rPr>
        <w:t>к сети</w:t>
      </w:r>
      <w:r w:rsidR="006D3B47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</w:t>
      </w:r>
      <w:r w:rsidR="008816A8">
        <w:rPr>
          <w:rFonts w:ascii="Times New Roman" w:hAnsi="Times New Roman" w:cs="Times New Roman"/>
          <w:sz w:val="24"/>
          <w:szCs w:val="24"/>
          <w:lang w:eastAsia="ru-RU"/>
        </w:rPr>
        <w:t xml:space="preserve"> (включая ежемесячную оплату провайдеру)</w:t>
      </w:r>
      <w:r w:rsidR="006D3B47" w:rsidRPr="00CA224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для получения </w:t>
      </w:r>
      <w:r w:rsidR="00D505E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программы.</w:t>
      </w:r>
      <w:r w:rsidR="00376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16A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76594">
        <w:rPr>
          <w:rFonts w:ascii="Times New Roman" w:hAnsi="Times New Roman" w:cs="Times New Roman"/>
          <w:sz w:val="24"/>
          <w:szCs w:val="24"/>
          <w:lang w:eastAsia="ru-RU"/>
        </w:rPr>
        <w:t>акже в основном законе об образовании нет ни слова</w:t>
      </w:r>
      <w:r w:rsidR="008816A8">
        <w:rPr>
          <w:rFonts w:ascii="Times New Roman" w:hAnsi="Times New Roman" w:cs="Times New Roman"/>
          <w:sz w:val="24"/>
          <w:szCs w:val="24"/>
          <w:lang w:eastAsia="ru-RU"/>
        </w:rPr>
        <w:t xml:space="preserve"> о том</w:t>
      </w:r>
      <w:r w:rsidR="00376594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8816A8">
        <w:rPr>
          <w:rFonts w:ascii="Times New Roman" w:hAnsi="Times New Roman" w:cs="Times New Roman"/>
          <w:sz w:val="24"/>
          <w:szCs w:val="24"/>
          <w:lang w:eastAsia="ru-RU"/>
        </w:rPr>
        <w:t>обучающиеся обязаны заниматься на платных платформах</w:t>
      </w:r>
      <w:r w:rsidR="007852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816A8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разработчиками и владельцами которых являются </w:t>
      </w:r>
      <w:r w:rsidR="008816A8" w:rsidRPr="0089148F">
        <w:rPr>
          <w:rFonts w:ascii="Times New Roman" w:hAnsi="Times New Roman" w:cs="Times New Roman"/>
          <w:b/>
          <w:sz w:val="24"/>
          <w:szCs w:val="24"/>
          <w:lang w:eastAsia="ru-RU"/>
        </w:rPr>
        <w:t>частные компании</w:t>
      </w:r>
      <w:r w:rsidR="008816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5197F" w:rsidRPr="0089148F" w:rsidRDefault="0089148F" w:rsidP="00891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503DB" w:rsidRPr="0089148F">
        <w:rPr>
          <w:rFonts w:ascii="Times New Roman" w:hAnsi="Times New Roman" w:cs="Times New Roman"/>
          <w:sz w:val="24"/>
          <w:szCs w:val="24"/>
          <w:lang w:eastAsia="ru-RU"/>
        </w:rPr>
        <w:t>Принуждение родителей к «созданию условий для дистанционного обучения» ставит под сомнение д</w:t>
      </w:r>
      <w:r w:rsidR="00ED66F8" w:rsidRPr="0089148F">
        <w:rPr>
          <w:rFonts w:ascii="Times New Roman" w:hAnsi="Times New Roman"/>
          <w:sz w:val="24"/>
          <w:szCs w:val="24"/>
        </w:rPr>
        <w:t>оступность образования</w:t>
      </w:r>
      <w:r w:rsidR="008816A8" w:rsidRPr="0089148F">
        <w:rPr>
          <w:rFonts w:ascii="Times New Roman" w:hAnsi="Times New Roman"/>
          <w:sz w:val="24"/>
          <w:szCs w:val="24"/>
        </w:rPr>
        <w:t>.</w:t>
      </w:r>
      <w:r w:rsidR="009503DB" w:rsidRPr="0089148F">
        <w:rPr>
          <w:rFonts w:ascii="Times New Roman" w:hAnsi="Times New Roman"/>
          <w:sz w:val="24"/>
          <w:szCs w:val="24"/>
        </w:rPr>
        <w:t xml:space="preserve"> </w:t>
      </w:r>
      <w:r w:rsidR="008816A8" w:rsidRPr="0089148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="00ED66F8" w:rsidRPr="0089148F">
        <w:rPr>
          <w:rFonts w:ascii="Times New Roman" w:hAnsi="Times New Roman"/>
          <w:sz w:val="24"/>
          <w:szCs w:val="24"/>
        </w:rPr>
        <w:t xml:space="preserve"> кажд</w:t>
      </w:r>
      <w:r w:rsidR="009503DB" w:rsidRPr="0089148F">
        <w:rPr>
          <w:rFonts w:ascii="Times New Roman" w:hAnsi="Times New Roman"/>
          <w:sz w:val="24"/>
          <w:szCs w:val="24"/>
        </w:rPr>
        <w:t>ая</w:t>
      </w:r>
      <w:r w:rsidR="00ED66F8" w:rsidRPr="0089148F">
        <w:rPr>
          <w:rFonts w:ascii="Times New Roman" w:hAnsi="Times New Roman"/>
          <w:sz w:val="24"/>
          <w:szCs w:val="24"/>
        </w:rPr>
        <w:t xml:space="preserve"> </w:t>
      </w:r>
      <w:r w:rsidR="009503DB" w:rsidRPr="0089148F">
        <w:rPr>
          <w:rFonts w:ascii="Times New Roman" w:hAnsi="Times New Roman"/>
          <w:sz w:val="24"/>
          <w:szCs w:val="24"/>
        </w:rPr>
        <w:t>семья в России</w:t>
      </w:r>
      <w:r w:rsidR="00ED66F8" w:rsidRPr="0089148F">
        <w:rPr>
          <w:rFonts w:ascii="Times New Roman" w:hAnsi="Times New Roman"/>
          <w:sz w:val="24"/>
          <w:szCs w:val="24"/>
        </w:rPr>
        <w:t xml:space="preserve"> имеет финансовую возможность </w:t>
      </w:r>
      <w:r w:rsidR="009503DB" w:rsidRPr="0089148F">
        <w:rPr>
          <w:rFonts w:ascii="Times New Roman" w:hAnsi="Times New Roman"/>
          <w:sz w:val="24"/>
          <w:szCs w:val="24"/>
        </w:rPr>
        <w:t>приобрести в полном объ</w:t>
      </w:r>
      <w:r>
        <w:rPr>
          <w:rFonts w:ascii="Times New Roman" w:hAnsi="Times New Roman"/>
          <w:sz w:val="24"/>
          <w:szCs w:val="24"/>
        </w:rPr>
        <w:t>ё</w:t>
      </w:r>
      <w:r w:rsidR="009503DB" w:rsidRPr="0089148F">
        <w:rPr>
          <w:rFonts w:ascii="Times New Roman" w:hAnsi="Times New Roman"/>
          <w:sz w:val="24"/>
          <w:szCs w:val="24"/>
        </w:rPr>
        <w:t>ме необходимую для дистанционного обучения оргтехнику, а также ежемесячно оплачивать услуги провайдера за интернет</w:t>
      </w:r>
      <w:r>
        <w:rPr>
          <w:rFonts w:ascii="Times New Roman" w:hAnsi="Times New Roman"/>
          <w:sz w:val="24"/>
          <w:szCs w:val="24"/>
        </w:rPr>
        <w:t>.</w:t>
      </w:r>
      <w:r w:rsidR="00C40B34" w:rsidRPr="00891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C40B34" w:rsidRPr="0089148F">
        <w:rPr>
          <w:rFonts w:ascii="Times New Roman" w:hAnsi="Times New Roman"/>
          <w:sz w:val="24"/>
          <w:szCs w:val="24"/>
        </w:rPr>
        <w:t>олее того</w:t>
      </w:r>
      <w:r>
        <w:rPr>
          <w:rFonts w:ascii="Times New Roman" w:hAnsi="Times New Roman"/>
          <w:sz w:val="24"/>
          <w:szCs w:val="24"/>
        </w:rPr>
        <w:t>,</w:t>
      </w:r>
      <w:r w:rsidR="00C40B34" w:rsidRPr="0089148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</w:t>
      </w:r>
      <w:r w:rsidR="00C40B34" w:rsidRPr="0089148F">
        <w:rPr>
          <w:rFonts w:ascii="Times New Roman" w:hAnsi="Times New Roman"/>
          <w:sz w:val="24"/>
          <w:szCs w:val="24"/>
        </w:rPr>
        <w:t xml:space="preserve"> каждый регион имеет скоростной интернет.</w:t>
      </w:r>
    </w:p>
    <w:p w:rsidR="00ED66F8" w:rsidRDefault="0089148F" w:rsidP="0089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D66F8" w:rsidRPr="0089148F">
        <w:rPr>
          <w:rFonts w:ascii="Times New Roman" w:hAnsi="Times New Roman"/>
          <w:sz w:val="24"/>
          <w:szCs w:val="24"/>
        </w:rPr>
        <w:t>Важнейшей функцией Российской Федерации как социального государства является обеспечение права каждого на образование, общедоступность и бесплатность которого в государственных или муниципальных образовательных учреждениях гарантируется (ч. 1, ч. 2 ст. 43, Конституции Российской Федерации) на основе конституционного принципа юридического равенства.</w:t>
      </w:r>
      <w:r w:rsidR="009503DB" w:rsidRPr="0089148F">
        <w:rPr>
          <w:rFonts w:ascii="Times New Roman" w:hAnsi="Times New Roman"/>
          <w:sz w:val="24"/>
          <w:szCs w:val="24"/>
        </w:rPr>
        <w:t xml:space="preserve"> </w:t>
      </w:r>
      <w:r w:rsidR="00ED66F8" w:rsidRPr="0089148F">
        <w:rPr>
          <w:rFonts w:ascii="Times New Roman" w:hAnsi="Times New Roman" w:cs="Times New Roman"/>
          <w:sz w:val="24"/>
          <w:szCs w:val="24"/>
        </w:rPr>
        <w:t>Закрепляя право на образование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6F8" w:rsidRPr="0089148F">
        <w:rPr>
          <w:rFonts w:ascii="Times New Roman" w:hAnsi="Times New Roman" w:cs="Times New Roman"/>
          <w:sz w:val="24"/>
          <w:szCs w:val="24"/>
        </w:rPr>
        <w:t xml:space="preserve"> в качестве одного из его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6F8" w:rsidRPr="00891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6F8" w:rsidRPr="0089148F">
        <w:rPr>
          <w:rFonts w:ascii="Times New Roman" w:hAnsi="Times New Roman" w:cs="Times New Roman"/>
          <w:sz w:val="24"/>
          <w:szCs w:val="24"/>
        </w:rPr>
        <w:t xml:space="preserve"> право на общедоступное и бесплатное образование в государственных или муниципальных образовательных учреждениях, Конституция Р</w:t>
      </w:r>
      <w:r w:rsidR="00C46FA3" w:rsidRPr="0089148F">
        <w:rPr>
          <w:rFonts w:ascii="Times New Roman" w:hAnsi="Times New Roman" w:cs="Times New Roman"/>
          <w:sz w:val="24"/>
          <w:szCs w:val="24"/>
        </w:rPr>
        <w:t>Ф</w:t>
      </w:r>
      <w:r w:rsidR="00ED66F8" w:rsidRPr="0089148F">
        <w:rPr>
          <w:rFonts w:ascii="Times New Roman" w:hAnsi="Times New Roman" w:cs="Times New Roman"/>
          <w:sz w:val="24"/>
          <w:szCs w:val="24"/>
        </w:rPr>
        <w:t xml:space="preserve"> непосредственно определяет и систему гарантирования этого права, предполагающую в том числе, что государство и муниципальные образования - исходя из конституционного требования общедоступности образования - </w:t>
      </w:r>
      <w:r w:rsidR="00ED66F8" w:rsidRPr="0089148F">
        <w:rPr>
          <w:rFonts w:ascii="Times New Roman" w:hAnsi="Times New Roman" w:cs="Times New Roman"/>
          <w:b/>
          <w:sz w:val="24"/>
          <w:szCs w:val="24"/>
        </w:rPr>
        <w:t>обязаны сохранять равный доступ</w:t>
      </w:r>
      <w:r w:rsidR="00ED66F8" w:rsidRPr="0089148F">
        <w:rPr>
          <w:rFonts w:ascii="Times New Roman" w:hAnsi="Times New Roman" w:cs="Times New Roman"/>
          <w:sz w:val="24"/>
          <w:szCs w:val="24"/>
        </w:rPr>
        <w:t xml:space="preserve"> </w:t>
      </w:r>
      <w:r w:rsidR="00ED66F8" w:rsidRPr="0089148F">
        <w:rPr>
          <w:rFonts w:ascii="Times New Roman" w:hAnsi="Times New Roman" w:cs="Times New Roman"/>
          <w:b/>
          <w:sz w:val="24"/>
          <w:szCs w:val="24"/>
        </w:rPr>
        <w:t>для всех желающих</w:t>
      </w:r>
      <w:r w:rsidR="00ED66F8" w:rsidRPr="0089148F">
        <w:rPr>
          <w:rFonts w:ascii="Times New Roman" w:hAnsi="Times New Roman" w:cs="Times New Roman"/>
          <w:sz w:val="24"/>
          <w:szCs w:val="24"/>
        </w:rPr>
        <w:t xml:space="preserve"> получить такое образование.</w:t>
      </w:r>
      <w:r w:rsidR="009503DB" w:rsidRPr="0089148F">
        <w:rPr>
          <w:rFonts w:ascii="Times New Roman" w:hAnsi="Times New Roman" w:cs="Times New Roman"/>
          <w:sz w:val="24"/>
          <w:szCs w:val="24"/>
        </w:rPr>
        <w:t xml:space="preserve"> </w:t>
      </w:r>
      <w:r w:rsidR="00ED66F8" w:rsidRPr="0089148F">
        <w:rPr>
          <w:rFonts w:ascii="Times New Roman" w:hAnsi="Times New Roman" w:cs="Times New Roman"/>
          <w:sz w:val="24"/>
          <w:szCs w:val="24"/>
        </w:rPr>
        <w:t>Конвенция о борьбе с дискриминацией в области образования (принята Генеральной конференцией ЮНЕСКО 14.12.1960) и ст. 13 Международного пакта об экономических, социальных и культурных правах доступность образования определяют</w:t>
      </w:r>
      <w:r w:rsidR="008816A8" w:rsidRPr="0089148F">
        <w:rPr>
          <w:rFonts w:ascii="Times New Roman" w:hAnsi="Times New Roman" w:cs="Times New Roman"/>
          <w:sz w:val="24"/>
          <w:szCs w:val="24"/>
        </w:rPr>
        <w:t>,</w:t>
      </w:r>
      <w:r w:rsidR="00ED66F8" w:rsidRPr="0089148F">
        <w:rPr>
          <w:rFonts w:ascii="Times New Roman" w:hAnsi="Times New Roman" w:cs="Times New Roman"/>
          <w:sz w:val="24"/>
          <w:szCs w:val="24"/>
        </w:rPr>
        <w:t xml:space="preserve"> как равные для всех права и во</w:t>
      </w:r>
      <w:r w:rsidR="001115F5" w:rsidRPr="0089148F">
        <w:rPr>
          <w:rFonts w:ascii="Times New Roman" w:hAnsi="Times New Roman" w:cs="Times New Roman"/>
          <w:sz w:val="24"/>
          <w:szCs w:val="24"/>
        </w:rPr>
        <w:t>зможности его получения..</w:t>
      </w:r>
      <w:r w:rsidR="00ED66F8" w:rsidRPr="0089148F">
        <w:rPr>
          <w:rFonts w:ascii="Times New Roman" w:hAnsi="Times New Roman" w:cs="Times New Roman"/>
          <w:sz w:val="24"/>
          <w:szCs w:val="24"/>
        </w:rPr>
        <w:t>.</w:t>
      </w:r>
    </w:p>
    <w:p w:rsidR="0027338F" w:rsidRPr="0089148F" w:rsidRDefault="0089148F" w:rsidP="008914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89148F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A9E" w:rsidRPr="0089148F">
        <w:rPr>
          <w:rFonts w:ascii="Times New Roman" w:hAnsi="Times New Roman"/>
          <w:color w:val="000000" w:themeColor="text1"/>
          <w:sz w:val="24"/>
          <w:szCs w:val="24"/>
        </w:rPr>
        <w:t>С введением электронной школы</w:t>
      </w:r>
      <w:r w:rsidR="002E1930" w:rsidRPr="008914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AE7" w:rsidRPr="0089148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 образовательных организаций, обязывает </w:t>
      </w:r>
      <w:r w:rsidR="00B5197F" w:rsidRPr="0089148F">
        <w:rPr>
          <w:rFonts w:ascii="Times New Roman" w:hAnsi="Times New Roman"/>
          <w:color w:val="000000" w:themeColor="text1"/>
          <w:sz w:val="24"/>
          <w:szCs w:val="24"/>
        </w:rPr>
        <w:t xml:space="preserve">родителей обучающихся и </w:t>
      </w:r>
      <w:r w:rsidR="00496AE7" w:rsidRPr="0089148F">
        <w:rPr>
          <w:rFonts w:ascii="Times New Roman" w:hAnsi="Times New Roman"/>
          <w:color w:val="000000" w:themeColor="text1"/>
          <w:sz w:val="24"/>
          <w:szCs w:val="24"/>
        </w:rPr>
        <w:t>учителей регистрироваться в Единой системе идентификации и аутентификации (ЕСИА)</w:t>
      </w:r>
      <w:r w:rsidRPr="008914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96AE7" w:rsidRPr="0089148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предоставляя свои персональные данные, а </w:t>
      </w:r>
      <w:r w:rsidR="00496AE7" w:rsidRPr="0089148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также вести электронный журнал в ЕСИА. В случае отказа педагога от регистрации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его </w:t>
      </w:r>
      <w:r w:rsidR="00496AE7" w:rsidRPr="0089148F">
        <w:rPr>
          <w:rFonts w:ascii="Times New Roman" w:hAnsi="Times New Roman"/>
          <w:color w:val="000000" w:themeColor="text1"/>
          <w:sz w:val="24"/>
          <w:szCs w:val="24"/>
        </w:rPr>
        <w:t xml:space="preserve"> увольн</w:t>
      </w:r>
      <w:r>
        <w:rPr>
          <w:rFonts w:ascii="Times New Roman" w:hAnsi="Times New Roman"/>
          <w:color w:val="000000" w:themeColor="text1"/>
          <w:sz w:val="24"/>
          <w:szCs w:val="24"/>
        </w:rPr>
        <w:t>яют</w:t>
      </w:r>
      <w:r w:rsidR="00496AE7" w:rsidRPr="0089148F">
        <w:rPr>
          <w:rFonts w:ascii="Times New Roman" w:hAnsi="Times New Roman"/>
          <w:color w:val="000000" w:themeColor="text1"/>
          <w:sz w:val="24"/>
          <w:szCs w:val="24"/>
        </w:rPr>
        <w:t xml:space="preserve">, если отказываются законные представители обучающихся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их </w:t>
      </w:r>
      <w:r w:rsidR="00496AE7" w:rsidRPr="0089148F">
        <w:rPr>
          <w:rFonts w:ascii="Times New Roman" w:hAnsi="Times New Roman"/>
          <w:color w:val="000000" w:themeColor="text1"/>
          <w:sz w:val="24"/>
          <w:szCs w:val="24"/>
        </w:rPr>
        <w:t>детей не принимают в школу.</w:t>
      </w:r>
      <w:r w:rsidR="0027338F" w:rsidRPr="008914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338F" w:rsidRPr="00507EFF" w:rsidRDefault="0089148F" w:rsidP="00507E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с</w:t>
      </w:r>
      <w:r w:rsidR="0027338F" w:rsidRPr="00507EFF">
        <w:rPr>
          <w:rFonts w:ascii="Times New Roman" w:hAnsi="Times New Roman" w:cs="Times New Roman"/>
          <w:sz w:val="24"/>
          <w:szCs w:val="24"/>
        </w:rPr>
        <w:t>огласно п. 3 ст. 13 ФЗ - №152: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 </w:t>
      </w:r>
    </w:p>
    <w:p w:rsidR="0027338F" w:rsidRDefault="0027338F" w:rsidP="00507EFF">
      <w:pPr>
        <w:pStyle w:val="ae"/>
        <w:ind w:firstLine="284"/>
        <w:jc w:val="both"/>
      </w:pPr>
      <w:r w:rsidRPr="00507EFF">
        <w:rPr>
          <w:rFonts w:ascii="Times New Roman" w:hAnsi="Times New Roman" w:cs="Times New Roman"/>
          <w:sz w:val="24"/>
          <w:szCs w:val="24"/>
        </w:rPr>
        <w:t xml:space="preserve">В частности, согласно Определению Апелляционной коллегии Верховного Суда РФ от 20 сентября 2012 г. </w:t>
      </w:r>
      <w:r w:rsidR="006B0D59" w:rsidRPr="00507EFF">
        <w:rPr>
          <w:rFonts w:ascii="Times New Roman" w:hAnsi="Times New Roman" w:cs="Times New Roman"/>
          <w:sz w:val="24"/>
          <w:szCs w:val="24"/>
        </w:rPr>
        <w:t>№</w:t>
      </w:r>
      <w:r w:rsidRPr="00507EFF">
        <w:rPr>
          <w:rFonts w:ascii="Times New Roman" w:hAnsi="Times New Roman" w:cs="Times New Roman"/>
          <w:sz w:val="24"/>
          <w:szCs w:val="24"/>
        </w:rPr>
        <w:t xml:space="preserve"> АПЛ12-503: «Лица, не желающие получать государственные и муниципальные услуги в электронном виде, вправе получать их в иных формах, предусмотренных законодательством Российской Федерации (в том числе посредством личного обращения в орган, предоставляющий услугу, с предоставлением документов на бумажном носителе)». Уклонение от оказания государственных услуг со ссылкой на отсутствие согласия на ОПД является </w:t>
      </w:r>
      <w:r w:rsidRPr="0089148F">
        <w:rPr>
          <w:rFonts w:ascii="Times New Roman" w:hAnsi="Times New Roman" w:cs="Times New Roman"/>
          <w:b/>
          <w:sz w:val="24"/>
          <w:szCs w:val="24"/>
        </w:rPr>
        <w:t>противозаконным</w:t>
      </w:r>
      <w:r w:rsidRPr="00507EFF">
        <w:rPr>
          <w:rFonts w:ascii="Times New Roman" w:hAnsi="Times New Roman" w:cs="Times New Roman"/>
          <w:sz w:val="24"/>
          <w:szCs w:val="24"/>
        </w:rPr>
        <w:t>. Определением Судебной коллегии по административным делам Верховного суда РФ от 23</w:t>
      </w:r>
      <w:r w:rsidR="006B0D59" w:rsidRPr="00507EFF">
        <w:rPr>
          <w:rFonts w:ascii="Times New Roman" w:hAnsi="Times New Roman" w:cs="Times New Roman"/>
          <w:sz w:val="24"/>
          <w:szCs w:val="24"/>
        </w:rPr>
        <w:t>.04.2014 №8-АПГ14-</w:t>
      </w:r>
      <w:r w:rsidRPr="00507EFF">
        <w:rPr>
          <w:rFonts w:ascii="Times New Roman" w:hAnsi="Times New Roman" w:cs="Times New Roman"/>
          <w:sz w:val="24"/>
          <w:szCs w:val="24"/>
        </w:rPr>
        <w:t>4 был признан противоречащим закону и недействующим региональный нормативный акт в части нормы о возможности не рассматривать заявление гражданина, если отсутствует согласие на обработку персональных данных. </w:t>
      </w:r>
      <w:r w:rsidR="00496AE7" w:rsidRPr="00496AE7">
        <w:t xml:space="preserve"> </w:t>
      </w:r>
    </w:p>
    <w:p w:rsidR="0027257E" w:rsidRPr="00507EFF" w:rsidRDefault="00496AE7" w:rsidP="00507EFF">
      <w:pPr>
        <w:pStyle w:val="ae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FF">
        <w:rPr>
          <w:rFonts w:ascii="Times New Roman" w:hAnsi="Times New Roman" w:cs="Times New Roman"/>
          <w:sz w:val="24"/>
          <w:szCs w:val="24"/>
        </w:rPr>
        <w:t>С</w:t>
      </w:r>
      <w:r w:rsidR="00BB4A9E" w:rsidRPr="00507EFF">
        <w:rPr>
          <w:rFonts w:ascii="Times New Roman" w:hAnsi="Times New Roman" w:cs="Times New Roman"/>
          <w:sz w:val="24"/>
          <w:szCs w:val="24"/>
        </w:rPr>
        <w:t xml:space="preserve"> введением </w:t>
      </w:r>
      <w:r w:rsidR="005D72F8" w:rsidRPr="00507EFF">
        <w:rPr>
          <w:rFonts w:ascii="Times New Roman" w:hAnsi="Times New Roman" w:cs="Times New Roman"/>
          <w:sz w:val="24"/>
          <w:szCs w:val="24"/>
        </w:rPr>
        <w:t>«</w:t>
      </w:r>
      <w:r w:rsidR="00BB4A9E" w:rsidRPr="00507EFF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D72F8" w:rsidRPr="00507EFF">
        <w:rPr>
          <w:rFonts w:ascii="Times New Roman" w:hAnsi="Times New Roman" w:cs="Times New Roman"/>
          <w:sz w:val="24"/>
          <w:szCs w:val="24"/>
        </w:rPr>
        <w:t xml:space="preserve">обучения», 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чиновники в сфере образования </w:t>
      </w:r>
      <w:r w:rsidR="005D72F8" w:rsidRPr="00623A92">
        <w:rPr>
          <w:rFonts w:ascii="Times New Roman" w:hAnsi="Times New Roman" w:cs="Times New Roman"/>
          <w:b/>
          <w:sz w:val="24"/>
          <w:szCs w:val="24"/>
        </w:rPr>
        <w:t>вопреки законодательству РФ</w:t>
      </w:r>
      <w:r w:rsidR="005D72F8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623A92">
        <w:rPr>
          <w:rFonts w:ascii="Times New Roman" w:hAnsi="Times New Roman" w:cs="Times New Roman"/>
          <w:sz w:val="24"/>
          <w:szCs w:val="24"/>
        </w:rPr>
        <w:t xml:space="preserve"> 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обязали </w:t>
      </w:r>
      <w:r w:rsidR="00623A92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5D72F8" w:rsidRPr="00507EFF">
        <w:rPr>
          <w:rFonts w:ascii="Times New Roman" w:hAnsi="Times New Roman" w:cs="Times New Roman"/>
          <w:sz w:val="24"/>
          <w:szCs w:val="24"/>
        </w:rPr>
        <w:t xml:space="preserve">регистрироваться </w:t>
      </w:r>
      <w:r w:rsidR="00F43FE2" w:rsidRPr="00507EFF">
        <w:rPr>
          <w:rFonts w:ascii="Times New Roman" w:hAnsi="Times New Roman" w:cs="Times New Roman"/>
          <w:sz w:val="24"/>
          <w:szCs w:val="24"/>
        </w:rPr>
        <w:t xml:space="preserve">и предоставлять согласие на обработку </w:t>
      </w:r>
      <w:r w:rsidR="00F43FE2" w:rsidRPr="001D177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75059B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5D72F8" w:rsidRPr="00507EFF">
        <w:rPr>
          <w:rFonts w:ascii="Times New Roman" w:hAnsi="Times New Roman" w:cs="Times New Roman"/>
          <w:sz w:val="24"/>
          <w:szCs w:val="24"/>
        </w:rPr>
        <w:t>на</w:t>
      </w:r>
      <w:r w:rsidR="0075059B" w:rsidRPr="00507EFF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5D72F8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5059B" w:rsidRPr="00507EFF">
        <w:rPr>
          <w:rFonts w:ascii="Times New Roman" w:hAnsi="Times New Roman" w:cs="Times New Roman"/>
          <w:sz w:val="24"/>
          <w:szCs w:val="24"/>
        </w:rPr>
        <w:t>платформах</w:t>
      </w:r>
      <w:r w:rsidR="00623A92">
        <w:rPr>
          <w:rFonts w:ascii="Times New Roman" w:hAnsi="Times New Roman" w:cs="Times New Roman"/>
          <w:sz w:val="24"/>
          <w:szCs w:val="24"/>
        </w:rPr>
        <w:t xml:space="preserve">  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623A92">
        <w:rPr>
          <w:rFonts w:ascii="Times New Roman" w:hAnsi="Times New Roman" w:cs="Times New Roman"/>
          <w:sz w:val="24"/>
          <w:szCs w:val="24"/>
        </w:rPr>
        <w:t>«</w:t>
      </w:r>
      <w:r w:rsidR="005248EC" w:rsidRPr="00507EFF">
        <w:rPr>
          <w:rFonts w:ascii="Times New Roman" w:hAnsi="Times New Roman" w:cs="Times New Roman"/>
          <w:sz w:val="24"/>
          <w:szCs w:val="24"/>
        </w:rPr>
        <w:t>Я</w:t>
      </w:r>
      <w:r w:rsidR="00623A92">
        <w:rPr>
          <w:rFonts w:ascii="Times New Roman" w:hAnsi="Times New Roman" w:cs="Times New Roman"/>
          <w:sz w:val="24"/>
          <w:szCs w:val="24"/>
        </w:rPr>
        <w:t>К</w:t>
      </w:r>
      <w:r w:rsidR="005248EC" w:rsidRPr="00507EFF">
        <w:rPr>
          <w:rFonts w:ascii="Times New Roman" w:hAnsi="Times New Roman" w:cs="Times New Roman"/>
          <w:sz w:val="24"/>
          <w:szCs w:val="24"/>
        </w:rPr>
        <w:t>ласс</w:t>
      </w:r>
      <w:r w:rsidR="00623A92">
        <w:rPr>
          <w:rFonts w:ascii="Times New Roman" w:hAnsi="Times New Roman" w:cs="Times New Roman"/>
          <w:sz w:val="24"/>
          <w:szCs w:val="24"/>
        </w:rPr>
        <w:t>»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, </w:t>
      </w:r>
      <w:r w:rsidR="00623A92">
        <w:rPr>
          <w:rFonts w:ascii="Times New Roman" w:hAnsi="Times New Roman" w:cs="Times New Roman"/>
          <w:sz w:val="24"/>
          <w:szCs w:val="24"/>
        </w:rPr>
        <w:t>«</w:t>
      </w:r>
      <w:r w:rsidR="005248EC" w:rsidRPr="00507EFF">
        <w:rPr>
          <w:rFonts w:ascii="Times New Roman" w:hAnsi="Times New Roman" w:cs="Times New Roman"/>
          <w:sz w:val="24"/>
          <w:szCs w:val="24"/>
        </w:rPr>
        <w:t>Учи.ру</w:t>
      </w:r>
      <w:r w:rsidR="00623A92">
        <w:rPr>
          <w:rFonts w:ascii="Times New Roman" w:hAnsi="Times New Roman" w:cs="Times New Roman"/>
          <w:sz w:val="24"/>
          <w:szCs w:val="24"/>
        </w:rPr>
        <w:t>»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, </w:t>
      </w:r>
      <w:r w:rsidR="00623A92">
        <w:rPr>
          <w:rFonts w:ascii="Times New Roman" w:hAnsi="Times New Roman" w:cs="Times New Roman"/>
          <w:sz w:val="24"/>
          <w:szCs w:val="24"/>
        </w:rPr>
        <w:t>«</w:t>
      </w:r>
      <w:r w:rsidR="005248EC" w:rsidRPr="00507EFF">
        <w:rPr>
          <w:rFonts w:ascii="Times New Roman" w:hAnsi="Times New Roman" w:cs="Times New Roman"/>
          <w:sz w:val="24"/>
          <w:szCs w:val="24"/>
        </w:rPr>
        <w:t>Дневник.ру</w:t>
      </w:r>
      <w:r w:rsidR="00623A92">
        <w:rPr>
          <w:rFonts w:ascii="Times New Roman" w:hAnsi="Times New Roman" w:cs="Times New Roman"/>
          <w:sz w:val="24"/>
          <w:szCs w:val="24"/>
        </w:rPr>
        <w:t>»</w:t>
      </w:r>
      <w:r w:rsidR="0076228A" w:rsidRPr="00507EFF">
        <w:rPr>
          <w:rFonts w:ascii="Times New Roman" w:hAnsi="Times New Roman" w:cs="Times New Roman"/>
          <w:sz w:val="24"/>
          <w:szCs w:val="24"/>
        </w:rPr>
        <w:t>, АИС «Сетевой Город. Образование», АИС «Е-услуги. Образование»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23A92">
        <w:rPr>
          <w:rFonts w:ascii="Times New Roman" w:hAnsi="Times New Roman" w:cs="Times New Roman"/>
          <w:sz w:val="24"/>
          <w:szCs w:val="24"/>
        </w:rPr>
        <w:t xml:space="preserve">, которые принадлежат </w:t>
      </w:r>
      <w:r w:rsidR="00623A92" w:rsidRPr="00623A92">
        <w:rPr>
          <w:rFonts w:ascii="Times New Roman" w:hAnsi="Times New Roman" w:cs="Times New Roman"/>
          <w:b/>
          <w:sz w:val="24"/>
          <w:szCs w:val="24"/>
        </w:rPr>
        <w:t>частному бизнесу</w:t>
      </w:r>
      <w:r w:rsidR="00623A92">
        <w:rPr>
          <w:rFonts w:ascii="Times New Roman" w:hAnsi="Times New Roman" w:cs="Times New Roman"/>
          <w:sz w:val="24"/>
          <w:szCs w:val="24"/>
        </w:rPr>
        <w:t xml:space="preserve">. 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1D1771">
        <w:rPr>
          <w:rFonts w:ascii="Times New Roman" w:hAnsi="Times New Roman" w:cs="Times New Roman"/>
          <w:sz w:val="24"/>
          <w:szCs w:val="24"/>
        </w:rPr>
        <w:t>Обучение проходит, как мы писали, и на иностранных платформах,</w:t>
      </w:r>
      <w:r w:rsidR="005248EC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1D1771">
        <w:rPr>
          <w:rFonts w:ascii="Times New Roman" w:hAnsi="Times New Roman" w:cs="Times New Roman"/>
          <w:sz w:val="24"/>
          <w:szCs w:val="24"/>
        </w:rPr>
        <w:t xml:space="preserve"> </w:t>
      </w:r>
      <w:r w:rsidR="00B2768F" w:rsidRPr="00507EFF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8F6FA1" w:rsidRPr="00507EFF">
        <w:rPr>
          <w:rFonts w:ascii="Times New Roman" w:hAnsi="Times New Roman" w:cs="Times New Roman"/>
          <w:sz w:val="24"/>
          <w:szCs w:val="24"/>
        </w:rPr>
        <w:t>:</w:t>
      </w:r>
      <w:r w:rsidR="00B2768F" w:rsidRPr="00507EFF">
        <w:rPr>
          <w:rFonts w:ascii="Times New Roman" w:hAnsi="Times New Roman" w:cs="Times New Roman"/>
          <w:sz w:val="24"/>
          <w:szCs w:val="24"/>
        </w:rPr>
        <w:t xml:space="preserve"> Skype</w:t>
      </w:r>
      <w:r w:rsidR="008F6FA1" w:rsidRPr="00507EFF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tooltip="Люксембург" w:history="1">
        <w:r w:rsidRPr="00507EFF">
          <w:rPr>
            <w:rFonts w:ascii="Times New Roman" w:hAnsi="Times New Roman" w:cs="Times New Roman"/>
            <w:sz w:val="24"/>
            <w:szCs w:val="24"/>
          </w:rPr>
          <w:t>Л</w:t>
        </w:r>
        <w:r w:rsidR="008F6FA1" w:rsidRPr="00507EFF">
          <w:rPr>
            <w:rFonts w:ascii="Times New Roman" w:hAnsi="Times New Roman" w:cs="Times New Roman"/>
            <w:sz w:val="24"/>
            <w:szCs w:val="24"/>
          </w:rPr>
          <w:t>юксембургская</w:t>
        </w:r>
      </w:hyperlink>
      <w:r w:rsidR="008F6FA1" w:rsidRPr="00507EFF">
        <w:rPr>
          <w:rFonts w:ascii="Times New Roman" w:hAnsi="Times New Roman" w:cs="Times New Roman"/>
          <w:sz w:val="24"/>
          <w:szCs w:val="24"/>
        </w:rPr>
        <w:t> компания</w:t>
      </w:r>
      <w:r w:rsidRPr="00507EFF">
        <w:rPr>
          <w:rFonts w:ascii="Times New Roman" w:hAnsi="Times New Roman" w:cs="Times New Roman"/>
          <w:sz w:val="24"/>
          <w:szCs w:val="24"/>
        </w:rPr>
        <w:t>,</w:t>
      </w:r>
      <w:r w:rsidR="008F6FA1" w:rsidRPr="00507EFF">
        <w:rPr>
          <w:rFonts w:ascii="Times New Roman" w:hAnsi="Times New Roman" w:cs="Times New Roman"/>
          <w:sz w:val="24"/>
          <w:szCs w:val="24"/>
        </w:rPr>
        <w:t xml:space="preserve"> штаб-квартира</w:t>
      </w:r>
      <w:r w:rsidR="001D1771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8F6FA1" w:rsidRPr="00507EFF">
        <w:rPr>
          <w:rFonts w:ascii="Times New Roman" w:hAnsi="Times New Roman" w:cs="Times New Roman"/>
          <w:sz w:val="24"/>
          <w:szCs w:val="24"/>
        </w:rPr>
        <w:t xml:space="preserve"> располагается в</w:t>
      </w:r>
      <w:r w:rsidR="001D1771">
        <w:rPr>
          <w:rFonts w:ascii="Times New Roman" w:hAnsi="Times New Roman" w:cs="Times New Roman"/>
          <w:sz w:val="24"/>
          <w:szCs w:val="24"/>
        </w:rPr>
        <w:t xml:space="preserve"> </w:t>
      </w:r>
      <w:r w:rsidR="008F6FA1" w:rsidRPr="00507EFF">
        <w:rPr>
          <w:rFonts w:ascii="Times New Roman" w:hAnsi="Times New Roman" w:cs="Times New Roman"/>
          <w:sz w:val="24"/>
          <w:szCs w:val="24"/>
        </w:rPr>
        <w:t> </w:t>
      </w:r>
      <w:hyperlink r:id="rId11" w:tooltip="Люксембург" w:history="1">
        <w:r w:rsidR="008F6FA1" w:rsidRPr="00507EFF">
          <w:rPr>
            <w:rFonts w:ascii="Times New Roman" w:hAnsi="Times New Roman" w:cs="Times New Roman"/>
            <w:sz w:val="24"/>
            <w:szCs w:val="24"/>
          </w:rPr>
          <w:t>Люксембурге</w:t>
        </w:r>
      </w:hyperlink>
      <w:r w:rsidR="008F6FA1" w:rsidRPr="00507EFF">
        <w:rPr>
          <w:rFonts w:ascii="Times New Roman" w:hAnsi="Times New Roman" w:cs="Times New Roman"/>
          <w:sz w:val="24"/>
          <w:szCs w:val="24"/>
        </w:rPr>
        <w:t>, а офисы </w:t>
      </w:r>
      <w:r w:rsidR="001D1771">
        <w:rPr>
          <w:rFonts w:ascii="Times New Roman" w:hAnsi="Times New Roman" w:cs="Times New Roman"/>
          <w:sz w:val="24"/>
          <w:szCs w:val="24"/>
        </w:rPr>
        <w:t xml:space="preserve"> - </w:t>
      </w:r>
      <w:r w:rsidR="008F6FA1" w:rsidRPr="00507EFF">
        <w:rPr>
          <w:rFonts w:ascii="Times New Roman" w:hAnsi="Times New Roman" w:cs="Times New Roman"/>
          <w:sz w:val="24"/>
          <w:szCs w:val="24"/>
        </w:rPr>
        <w:t>в </w:t>
      </w:r>
      <w:hyperlink r:id="rId12" w:tooltip="Сан-Хосе (Калифорния)" w:history="1">
        <w:r w:rsidR="001D1771">
          <w:rPr>
            <w:rFonts w:ascii="Times New Roman" w:hAnsi="Times New Roman" w:cs="Times New Roman"/>
            <w:sz w:val="24"/>
            <w:szCs w:val="24"/>
          </w:rPr>
          <w:t xml:space="preserve">Сан </w:t>
        </w:r>
        <w:r w:rsidR="008F6FA1" w:rsidRPr="00507EFF">
          <w:rPr>
            <w:rFonts w:ascii="Times New Roman" w:hAnsi="Times New Roman" w:cs="Times New Roman"/>
            <w:sz w:val="24"/>
            <w:szCs w:val="24"/>
          </w:rPr>
          <w:t>Хосе</w:t>
        </w:r>
      </w:hyperlink>
      <w:r w:rsidR="008F6FA1" w:rsidRPr="00507EFF">
        <w:rPr>
          <w:rFonts w:ascii="Times New Roman" w:hAnsi="Times New Roman" w:cs="Times New Roman"/>
          <w:sz w:val="24"/>
          <w:szCs w:val="24"/>
        </w:rPr>
        <w:t>, </w:t>
      </w:r>
      <w:r w:rsidR="001D177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Лондон" w:history="1">
        <w:r w:rsidR="008F6FA1" w:rsidRPr="00507EFF">
          <w:rPr>
            <w:rFonts w:ascii="Times New Roman" w:hAnsi="Times New Roman" w:cs="Times New Roman"/>
            <w:sz w:val="24"/>
            <w:szCs w:val="24"/>
          </w:rPr>
          <w:t>Лондоне</w:t>
        </w:r>
      </w:hyperlink>
      <w:r w:rsidR="008F6FA1" w:rsidRPr="00507EFF">
        <w:rPr>
          <w:rFonts w:ascii="Times New Roman" w:hAnsi="Times New Roman" w:cs="Times New Roman"/>
          <w:sz w:val="24"/>
          <w:szCs w:val="24"/>
        </w:rPr>
        <w:t>, </w:t>
      </w:r>
      <w:r w:rsidR="001D177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рага" w:history="1">
        <w:r w:rsidR="008F6FA1" w:rsidRPr="00507EFF">
          <w:rPr>
            <w:rFonts w:ascii="Times New Roman" w:hAnsi="Times New Roman" w:cs="Times New Roman"/>
            <w:sz w:val="24"/>
            <w:szCs w:val="24"/>
          </w:rPr>
          <w:t>Праге</w:t>
        </w:r>
      </w:hyperlink>
      <w:r w:rsidR="008F6FA1" w:rsidRPr="00507EFF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8F6FA1" w:rsidRPr="00507EFF">
          <w:rPr>
            <w:rFonts w:ascii="Times New Roman" w:hAnsi="Times New Roman" w:cs="Times New Roman"/>
            <w:sz w:val="24"/>
            <w:szCs w:val="24"/>
          </w:rPr>
          <w:t>Таллине</w:t>
        </w:r>
      </w:hyperlink>
      <w:r w:rsidR="008F6FA1" w:rsidRPr="00507EFF">
        <w:rPr>
          <w:rFonts w:ascii="Times New Roman" w:hAnsi="Times New Roman" w:cs="Times New Roman"/>
          <w:sz w:val="24"/>
          <w:szCs w:val="24"/>
        </w:rPr>
        <w:t>)</w:t>
      </w:r>
      <w:r w:rsidR="00B2768F" w:rsidRPr="00507EFF">
        <w:rPr>
          <w:rFonts w:ascii="Times New Roman" w:hAnsi="Times New Roman" w:cs="Times New Roman"/>
          <w:sz w:val="24"/>
          <w:szCs w:val="24"/>
        </w:rPr>
        <w:t>,</w:t>
      </w:r>
      <w:r w:rsidR="008F6FA1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B2768F" w:rsidRPr="00507EFF">
        <w:rPr>
          <w:rFonts w:ascii="Times New Roman" w:hAnsi="Times New Roman" w:cs="Times New Roman"/>
          <w:sz w:val="24"/>
          <w:szCs w:val="24"/>
        </w:rPr>
        <w:t>Zoom (</w:t>
      </w:r>
      <w:r w:rsidR="008F6FA1" w:rsidRPr="00507EFF">
        <w:rPr>
          <w:rFonts w:ascii="Times New Roman" w:hAnsi="Times New Roman" w:cs="Times New Roman"/>
          <w:sz w:val="24"/>
          <w:szCs w:val="24"/>
        </w:rPr>
        <w:t xml:space="preserve">Американская компания, штаб-квартира </w:t>
      </w:r>
      <w:r w:rsidR="001D1771">
        <w:rPr>
          <w:rFonts w:ascii="Times New Roman" w:hAnsi="Times New Roman" w:cs="Times New Roman"/>
          <w:sz w:val="24"/>
          <w:szCs w:val="24"/>
        </w:rPr>
        <w:t xml:space="preserve">которой находится </w:t>
      </w:r>
      <w:r w:rsidR="008F6FA1" w:rsidRPr="00507EFF">
        <w:rPr>
          <w:rFonts w:ascii="Times New Roman" w:hAnsi="Times New Roman" w:cs="Times New Roman"/>
          <w:sz w:val="24"/>
          <w:szCs w:val="24"/>
        </w:rPr>
        <w:t>в Сан-Хосе, Калифорния</w:t>
      </w:r>
      <w:r w:rsidR="00B2768F" w:rsidRPr="00507EFF">
        <w:rPr>
          <w:rFonts w:ascii="Times New Roman" w:hAnsi="Times New Roman" w:cs="Times New Roman"/>
          <w:sz w:val="24"/>
          <w:szCs w:val="24"/>
        </w:rPr>
        <w:t>)</w:t>
      </w:r>
      <w:r w:rsidR="005248EC" w:rsidRPr="00507EFF">
        <w:rPr>
          <w:rFonts w:ascii="Times New Roman" w:hAnsi="Times New Roman" w:cs="Times New Roman"/>
          <w:sz w:val="24"/>
          <w:szCs w:val="24"/>
        </w:rPr>
        <w:t>.</w:t>
      </w:r>
      <w:r w:rsidR="0075059B" w:rsidRPr="00507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C8" w:rsidRDefault="001D1771" w:rsidP="00243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</w:t>
      </w:r>
      <w:r w:rsidR="00E90BF7">
        <w:rPr>
          <w:rFonts w:ascii="Times New Roman" w:hAnsi="Times New Roman" w:cs="Times New Roman"/>
          <w:sz w:val="24"/>
          <w:szCs w:val="24"/>
        </w:rPr>
        <w:t xml:space="preserve">пиюще противоправный характер, </w:t>
      </w:r>
      <w:r w:rsidRPr="00507EFF">
        <w:rPr>
          <w:rFonts w:ascii="Times New Roman" w:hAnsi="Times New Roman" w:cs="Times New Roman"/>
          <w:sz w:val="24"/>
          <w:szCs w:val="24"/>
        </w:rPr>
        <w:t xml:space="preserve">игнорирующий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07EFF">
        <w:rPr>
          <w:rFonts w:ascii="Times New Roman" w:hAnsi="Times New Roman" w:cs="Times New Roman"/>
          <w:sz w:val="24"/>
          <w:szCs w:val="24"/>
        </w:rPr>
        <w:t>онституционные и гражданские права граждан РФ при получении услуг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носит требование, которое было предъявлено при внедрении  пилотного проекта Сбербанка.  </w:t>
      </w:r>
      <w:r w:rsidRPr="001D1771">
        <w:rPr>
          <w:rFonts w:ascii="Times New Roman" w:hAnsi="Times New Roman" w:cs="Times New Roman"/>
          <w:b/>
          <w:sz w:val="24"/>
          <w:szCs w:val="24"/>
        </w:rPr>
        <w:t>Обязывая</w:t>
      </w:r>
      <w:r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1D1771">
        <w:rPr>
          <w:rFonts w:ascii="Times New Roman" w:hAnsi="Times New Roman" w:cs="Times New Roman"/>
          <w:b/>
          <w:sz w:val="24"/>
          <w:szCs w:val="24"/>
        </w:rPr>
        <w:t>зарегистрироваться на цифровой платформе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771">
        <w:rPr>
          <w:rFonts w:ascii="Times New Roman" w:hAnsi="Times New Roman" w:cs="Times New Roman"/>
          <w:b/>
          <w:sz w:val="24"/>
          <w:szCs w:val="24"/>
        </w:rPr>
        <w:t>Сбербанка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7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многие  образовательные учреждения нагло указывают  дату и время (!), </w:t>
      </w:r>
      <w:r w:rsidRPr="00243EC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C8">
        <w:rPr>
          <w:rFonts w:ascii="Times New Roman" w:hAnsi="Times New Roman" w:cs="Times New Roman"/>
          <w:sz w:val="24"/>
          <w:szCs w:val="24"/>
        </w:rPr>
        <w:t xml:space="preserve">которой родители </w:t>
      </w:r>
      <w:r w:rsidR="00243EC8" w:rsidRPr="00243EC8">
        <w:rPr>
          <w:rFonts w:ascii="Times New Roman" w:hAnsi="Times New Roman" w:cs="Times New Roman"/>
          <w:sz w:val="24"/>
          <w:szCs w:val="24"/>
        </w:rPr>
        <w:t>якобы</w:t>
      </w:r>
      <w:r w:rsidR="00243EC8">
        <w:rPr>
          <w:rFonts w:ascii="Times New Roman" w:hAnsi="Times New Roman" w:cs="Times New Roman"/>
          <w:sz w:val="24"/>
          <w:szCs w:val="24"/>
        </w:rPr>
        <w:t xml:space="preserve"> </w:t>
      </w:r>
      <w:r w:rsidR="00243EC8" w:rsidRPr="00243EC8">
        <w:rPr>
          <w:rFonts w:ascii="Times New Roman" w:hAnsi="Times New Roman" w:cs="Times New Roman"/>
          <w:b/>
          <w:sz w:val="24"/>
          <w:szCs w:val="24"/>
        </w:rPr>
        <w:t>обязаны</w:t>
      </w:r>
      <w:r w:rsidR="00243EC8">
        <w:rPr>
          <w:rFonts w:ascii="Times New Roman" w:hAnsi="Times New Roman" w:cs="Times New Roman"/>
          <w:sz w:val="24"/>
          <w:szCs w:val="24"/>
        </w:rPr>
        <w:t xml:space="preserve">  на ней зарегистрироваться.  Всё выглядит так, как будто цифровики-лоббисты боятся упустить удобный момент,  </w:t>
      </w:r>
      <w:r w:rsidR="006B0D59" w:rsidRPr="00507EFF">
        <w:rPr>
          <w:rFonts w:ascii="Times New Roman" w:hAnsi="Times New Roman" w:cs="Times New Roman"/>
          <w:sz w:val="24"/>
          <w:szCs w:val="24"/>
        </w:rPr>
        <w:t xml:space="preserve"> </w:t>
      </w:r>
      <w:r w:rsidR="00243EC8">
        <w:rPr>
          <w:rFonts w:ascii="Times New Roman" w:hAnsi="Times New Roman" w:cs="Times New Roman"/>
          <w:sz w:val="24"/>
          <w:szCs w:val="24"/>
        </w:rPr>
        <w:t xml:space="preserve">позволяющий им в ускоренном режиме  </w:t>
      </w:r>
      <w:r w:rsidR="006B0D59" w:rsidRPr="00507EFF">
        <w:rPr>
          <w:rFonts w:ascii="Times New Roman" w:hAnsi="Times New Roman" w:cs="Times New Roman"/>
          <w:sz w:val="24"/>
          <w:szCs w:val="24"/>
        </w:rPr>
        <w:t xml:space="preserve"> уничтожить традиционную форму образования, заменив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0D59" w:rsidRPr="00507EFF">
        <w:rPr>
          <w:rFonts w:ascii="Times New Roman" w:hAnsi="Times New Roman" w:cs="Times New Roman"/>
          <w:sz w:val="24"/>
          <w:szCs w:val="24"/>
        </w:rPr>
        <w:t xml:space="preserve"> на дешевые он-лайн курсы (</w:t>
      </w:r>
      <w:r w:rsidR="006B0D59" w:rsidRPr="00507EFF">
        <w:rPr>
          <w:rFonts w:ascii="Times New Roman" w:hAnsi="Times New Roman" w:cs="Times New Roman"/>
          <w:i/>
          <w:sz w:val="24"/>
          <w:szCs w:val="24"/>
        </w:rPr>
        <w:t>внедряемые под эгидой «ради детей» и для «удобства родителей»</w:t>
      </w:r>
      <w:r w:rsidR="006B0D59" w:rsidRPr="00507EFF">
        <w:rPr>
          <w:rFonts w:ascii="Times New Roman" w:hAnsi="Times New Roman" w:cs="Times New Roman"/>
          <w:sz w:val="24"/>
          <w:szCs w:val="24"/>
        </w:rPr>
        <w:t>)</w:t>
      </w:r>
      <w:r w:rsidR="00243EC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07EFF" w:rsidRDefault="00243EC8" w:rsidP="00507EF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этим напоминаем, что в </w:t>
      </w:r>
      <w:r w:rsidR="0075059B" w:rsidRPr="00507EFF">
        <w:rPr>
          <w:rFonts w:ascii="Times New Roman" w:hAnsi="Times New Roman" w:cs="Times New Roman"/>
          <w:sz w:val="24"/>
          <w:szCs w:val="24"/>
        </w:rPr>
        <w:t xml:space="preserve">силу ст. 9 ФЗ-№152 «О персональных данных» субъект персональных данных принимает решение о предоставлении своих персональных данных и дает согласие на их обработку </w:t>
      </w:r>
      <w:r w:rsidRPr="00243EC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5059B" w:rsidRPr="00243EC8">
        <w:rPr>
          <w:rFonts w:ascii="Times New Roman" w:hAnsi="Times New Roman" w:cs="Times New Roman"/>
          <w:b/>
          <w:sz w:val="24"/>
          <w:szCs w:val="24"/>
        </w:rPr>
        <w:t>своей волей и в своем интересе</w:t>
      </w:r>
      <w:r w:rsidR="0075059B" w:rsidRPr="00507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22D" w:rsidRPr="00507EFF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8522D" w:rsidRPr="00507EFF">
        <w:rPr>
          <w:rFonts w:ascii="Times New Roman" w:hAnsi="Times New Roman" w:cs="Times New Roman"/>
          <w:sz w:val="24"/>
          <w:szCs w:val="24"/>
        </w:rPr>
        <w:t xml:space="preserve">й 5 Федерального закона от 29 декабря 2012 г. №273-ФЗ «Об образовании в Российской Федерации» гарантии получения образования гражданами Российской Федерации </w:t>
      </w:r>
      <w:r w:rsidR="0078522D" w:rsidRPr="00243EC8">
        <w:rPr>
          <w:rFonts w:ascii="Times New Roman" w:hAnsi="Times New Roman" w:cs="Times New Roman"/>
          <w:b/>
          <w:sz w:val="24"/>
          <w:szCs w:val="24"/>
        </w:rPr>
        <w:t>не обусловлены</w:t>
      </w:r>
      <w:r w:rsidR="0078522D" w:rsidRPr="00507EFF">
        <w:rPr>
          <w:rFonts w:ascii="Times New Roman" w:hAnsi="Times New Roman" w:cs="Times New Roman"/>
          <w:sz w:val="24"/>
          <w:szCs w:val="24"/>
        </w:rPr>
        <w:t xml:space="preserve"> обязательным условием дачи согласия на обработку персональных данных.</w:t>
      </w:r>
    </w:p>
    <w:p w:rsidR="0078522D" w:rsidRPr="00507EFF" w:rsidRDefault="00243EC8" w:rsidP="00507E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22D" w:rsidRPr="00507EFF">
        <w:rPr>
          <w:rFonts w:ascii="Times New Roman" w:hAnsi="Times New Roman" w:cs="Times New Roman"/>
          <w:sz w:val="24"/>
          <w:szCs w:val="24"/>
        </w:rPr>
        <w:t>Обязательное получение согласия на обработку персональных данных, принуждение к регистрации на цифровых платформах, ведение исключительно электронного документооборота при получении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22D" w:rsidRPr="00507EFF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522D" w:rsidRPr="00507EFF">
        <w:rPr>
          <w:rFonts w:ascii="Times New Roman" w:hAnsi="Times New Roman" w:cs="Times New Roman"/>
          <w:sz w:val="24"/>
          <w:szCs w:val="24"/>
        </w:rPr>
        <w:t xml:space="preserve">т Конституции РФ, </w:t>
      </w:r>
      <w:r w:rsidR="0078522D" w:rsidRPr="00507EFF">
        <w:rPr>
          <w:rFonts w:ascii="Times New Roman" w:hAnsi="Times New Roman" w:cs="Times New Roman"/>
          <w:b/>
          <w:sz w:val="24"/>
          <w:szCs w:val="24"/>
        </w:rPr>
        <w:t>статья 43 которой гарантирует гражданам право на образование без каких-либо условий.</w:t>
      </w:r>
    </w:p>
    <w:p w:rsidR="003E50FF" w:rsidRDefault="00243EC8" w:rsidP="003E50FF">
      <w:pPr>
        <w:pStyle w:val="ae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BF7">
        <w:rPr>
          <w:rFonts w:ascii="Times New Roman" w:hAnsi="Times New Roman" w:cs="Times New Roman"/>
          <w:sz w:val="24"/>
          <w:szCs w:val="24"/>
        </w:rPr>
        <w:t xml:space="preserve"> </w:t>
      </w:r>
      <w:r w:rsidR="003E50FF" w:rsidRPr="00E90BF7">
        <w:rPr>
          <w:rFonts w:ascii="Times New Roman" w:hAnsi="Times New Roman" w:cs="Times New Roman"/>
          <w:sz w:val="24"/>
          <w:szCs w:val="24"/>
        </w:rPr>
        <w:t xml:space="preserve"> </w:t>
      </w:r>
      <w:r w:rsidR="007149CC" w:rsidRPr="00E90BF7">
        <w:rPr>
          <w:rFonts w:ascii="Times New Roman" w:hAnsi="Times New Roman" w:cs="Times New Roman"/>
          <w:sz w:val="24"/>
          <w:szCs w:val="24"/>
        </w:rPr>
        <w:t xml:space="preserve"> </w:t>
      </w:r>
      <w:r w:rsidR="003E50FF" w:rsidRPr="00E90BF7">
        <w:rPr>
          <w:rFonts w:ascii="Times New Roman" w:hAnsi="Times New Roman" w:cs="Times New Roman"/>
          <w:sz w:val="24"/>
          <w:szCs w:val="24"/>
        </w:rPr>
        <w:t xml:space="preserve">Ввод электронной школы лишает граждан права выбора формы предоставления государственных услуг в сфере образования, что противоречит пункту </w:t>
      </w:r>
      <w:r w:rsidR="007149CC" w:rsidRPr="00E90BF7">
        <w:rPr>
          <w:rFonts w:ascii="Times New Roman" w:hAnsi="Times New Roman" w:cs="Times New Roman"/>
          <w:sz w:val="24"/>
          <w:szCs w:val="24"/>
        </w:rPr>
        <w:t xml:space="preserve">п. 3 ст. 5 Федерального закона </w:t>
      </w:r>
      <w:r w:rsidR="00847260" w:rsidRPr="007149CC">
        <w:rPr>
          <w:rFonts w:ascii="Times New Roman" w:hAnsi="Times New Roman"/>
          <w:color w:val="000000" w:themeColor="text1"/>
          <w:sz w:val="24"/>
          <w:szCs w:val="24"/>
        </w:rPr>
        <w:t xml:space="preserve">№ 210-ФЗ </w:t>
      </w:r>
      <w:r w:rsidR="007149CC" w:rsidRPr="00E90BF7">
        <w:rPr>
          <w:rFonts w:ascii="Times New Roman" w:hAnsi="Times New Roman" w:cs="Times New Roman"/>
          <w:sz w:val="24"/>
          <w:szCs w:val="24"/>
        </w:rPr>
        <w:t>от 27.07.2010 (ред. от 27.12.2019</w:t>
      </w:r>
      <w:r w:rsidR="007149CC" w:rsidRPr="007149CC">
        <w:rPr>
          <w:rFonts w:ascii="Times New Roman" w:hAnsi="Times New Roman" w:cs="Times New Roman"/>
          <w:sz w:val="24"/>
          <w:szCs w:val="24"/>
        </w:rPr>
        <w:t xml:space="preserve">) «Об организации предоставления государственных и муниципальных услуг», </w:t>
      </w:r>
      <w:r w:rsidR="007149CC" w:rsidRPr="00847260">
        <w:rPr>
          <w:rFonts w:ascii="Times New Roman" w:hAnsi="Times New Roman" w:cs="Times New Roman"/>
          <w:sz w:val="24"/>
          <w:szCs w:val="24"/>
        </w:rPr>
        <w:t xml:space="preserve">гражданин выбирает форму </w:t>
      </w:r>
      <w:r w:rsidR="007149CC" w:rsidRPr="00847260">
        <w:rPr>
          <w:rFonts w:ascii="Times New Roman" w:hAnsi="Times New Roman" w:cs="Times New Roman"/>
          <w:sz w:val="24"/>
          <w:szCs w:val="24"/>
        </w:rPr>
        <w:lastRenderedPageBreak/>
        <w:t>получения государственной услуги, при этом электронная форма предоставления государственной услуги является до</w:t>
      </w:r>
      <w:r w:rsidR="007149CC" w:rsidRPr="007149CC">
        <w:rPr>
          <w:rFonts w:ascii="Times New Roman" w:hAnsi="Times New Roman" w:cs="Times New Roman"/>
          <w:sz w:val="24"/>
          <w:szCs w:val="24"/>
        </w:rPr>
        <w:t xml:space="preserve">полнительной, а </w:t>
      </w:r>
      <w:r w:rsidR="007149CC" w:rsidRPr="00243EC8">
        <w:rPr>
          <w:rFonts w:ascii="Times New Roman" w:hAnsi="Times New Roman" w:cs="Times New Roman"/>
          <w:b/>
          <w:sz w:val="24"/>
          <w:szCs w:val="24"/>
        </w:rPr>
        <w:t xml:space="preserve">не электронная (иная) </w:t>
      </w:r>
      <w:r w:rsidRPr="00243EC8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7149CC" w:rsidRPr="00243EC8">
        <w:rPr>
          <w:rFonts w:ascii="Times New Roman" w:hAnsi="Times New Roman" w:cs="Times New Roman"/>
          <w:b/>
          <w:sz w:val="24"/>
          <w:szCs w:val="24"/>
        </w:rPr>
        <w:t xml:space="preserve"> базовой</w:t>
      </w:r>
      <w:r w:rsidR="007149CC" w:rsidRPr="007149CC">
        <w:rPr>
          <w:rFonts w:ascii="Times New Roman" w:hAnsi="Times New Roman" w:cs="Times New Roman"/>
          <w:sz w:val="24"/>
          <w:szCs w:val="24"/>
        </w:rPr>
        <w:t xml:space="preserve">. </w:t>
      </w:r>
      <w:r w:rsidR="007149CC" w:rsidRPr="007149CC">
        <w:rPr>
          <w:rFonts w:ascii="Times New Roman" w:hAnsi="Times New Roman"/>
          <w:color w:val="000000" w:themeColor="text1"/>
          <w:sz w:val="24"/>
          <w:szCs w:val="24"/>
        </w:rPr>
        <w:t>Если субъект персональных данных или его законный представитель не подписывает согласие на обработку персональных данных автоматизированным способом, организация должна обрабатывать сведения в пределах установленных действующим законодательством Российской Федерации</w:t>
      </w:r>
      <w:r w:rsidR="007149CC">
        <w:rPr>
          <w:rFonts w:ascii="Times New Roman" w:hAnsi="Times New Roman"/>
          <w:color w:val="000000" w:themeColor="text1"/>
          <w:sz w:val="24"/>
          <w:szCs w:val="24"/>
        </w:rPr>
        <w:t xml:space="preserve">, а именно </w:t>
      </w:r>
      <w:r w:rsidR="007149CC" w:rsidRPr="007149C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149CC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</w:t>
      </w:r>
      <w:r w:rsidR="007149CC" w:rsidRPr="007149CC">
        <w:rPr>
          <w:rFonts w:ascii="Times New Roman" w:hAnsi="Times New Roman"/>
          <w:color w:val="000000" w:themeColor="text1"/>
          <w:sz w:val="24"/>
          <w:szCs w:val="24"/>
        </w:rPr>
        <w:t>Постановлени</w:t>
      </w:r>
      <w:r w:rsidR="007149CC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7149CC" w:rsidRPr="007149CC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РФ от 15.09.08 г. № 687 г. Москва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7149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49CC" w:rsidRPr="00714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50FF">
        <w:t xml:space="preserve"> </w:t>
      </w:r>
    </w:p>
    <w:p w:rsidR="007149CC" w:rsidRPr="00DD1E9E" w:rsidRDefault="00E90BF7" w:rsidP="00DD1E9E">
      <w:pPr>
        <w:pStyle w:val="ae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49CC" w:rsidRPr="007149C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п. 2 ст. 6 </w:t>
      </w:r>
      <w:r w:rsidR="00847260" w:rsidRPr="007149CC">
        <w:rPr>
          <w:rFonts w:ascii="Times New Roman" w:hAnsi="Times New Roman"/>
          <w:color w:val="000000" w:themeColor="text1"/>
          <w:sz w:val="24"/>
          <w:szCs w:val="24"/>
        </w:rPr>
        <w:t xml:space="preserve">№ 210-ФЗ </w:t>
      </w:r>
      <w:r w:rsidR="008472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49CC" w:rsidRPr="007149C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организация, оказывающая государственные и муниципальные услуги, обязана оказывать услуги как в электронной форме, так и в иных формах, по выбору заявителя:</w:t>
      </w:r>
      <w:r w:rsidR="00DD1E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1E9E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7149CC" w:rsidRPr="007149CC">
        <w:rPr>
          <w:rFonts w:ascii="Times New Roman" w:hAnsi="Times New Roman"/>
          <w:i/>
          <w:color w:val="000000" w:themeColor="text1"/>
          <w:sz w:val="24"/>
          <w:szCs w:val="24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заявителя;»</w:t>
      </w:r>
    </w:p>
    <w:p w:rsidR="00777716" w:rsidRPr="007149CC" w:rsidRDefault="00E90BF7" w:rsidP="003E50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9E">
        <w:rPr>
          <w:rFonts w:ascii="Times New Roman" w:hAnsi="Times New Roman" w:cs="Times New Roman"/>
          <w:sz w:val="24"/>
          <w:szCs w:val="24"/>
        </w:rPr>
        <w:t xml:space="preserve">В соответствии со статьями 2, </w:t>
      </w:r>
      <w:r w:rsidR="0078522D" w:rsidRPr="007149CC">
        <w:rPr>
          <w:rFonts w:ascii="Times New Roman" w:hAnsi="Times New Roman" w:cs="Times New Roman"/>
          <w:sz w:val="24"/>
          <w:szCs w:val="24"/>
        </w:rPr>
        <w:t>18 Конституции РФ права и свободы человека, являю</w:t>
      </w:r>
      <w:r w:rsidR="003E50FF">
        <w:rPr>
          <w:rFonts w:ascii="Times New Roman" w:hAnsi="Times New Roman" w:cs="Times New Roman"/>
          <w:sz w:val="24"/>
          <w:szCs w:val="24"/>
        </w:rPr>
        <w:t>т</w:t>
      </w:r>
      <w:r w:rsidR="0078522D" w:rsidRPr="007149CC">
        <w:rPr>
          <w:rFonts w:ascii="Times New Roman" w:hAnsi="Times New Roman" w:cs="Times New Roman"/>
          <w:sz w:val="24"/>
          <w:szCs w:val="24"/>
        </w:rPr>
        <w:t>ся высшей ценностью</w:t>
      </w:r>
      <w:r w:rsidR="003E50FF">
        <w:rPr>
          <w:rFonts w:ascii="Times New Roman" w:hAnsi="Times New Roman" w:cs="Times New Roman"/>
          <w:sz w:val="24"/>
          <w:szCs w:val="24"/>
        </w:rPr>
        <w:t xml:space="preserve"> и</w:t>
      </w:r>
      <w:r w:rsidR="0078522D" w:rsidRPr="007149CC">
        <w:rPr>
          <w:rFonts w:ascii="Times New Roman" w:hAnsi="Times New Roman" w:cs="Times New Roman"/>
          <w:sz w:val="24"/>
          <w:szCs w:val="24"/>
        </w:rPr>
        <w:t xml:space="preserve"> </w:t>
      </w:r>
      <w:r w:rsidR="0078522D" w:rsidRPr="00243EC8">
        <w:rPr>
          <w:rFonts w:ascii="Times New Roman" w:hAnsi="Times New Roman" w:cs="Times New Roman"/>
          <w:b/>
          <w:sz w:val="24"/>
          <w:szCs w:val="24"/>
        </w:rPr>
        <w:t>действуют непосредственно</w:t>
      </w:r>
      <w:r w:rsidR="003E50FF" w:rsidRPr="003E50FF">
        <w:rPr>
          <w:rFonts w:ascii="Times New Roman" w:hAnsi="Times New Roman" w:cs="Times New Roman"/>
          <w:sz w:val="24"/>
          <w:szCs w:val="24"/>
        </w:rPr>
        <w:t>.</w:t>
      </w:r>
      <w:r w:rsidR="003E50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22D" w:rsidRPr="007149CC">
        <w:rPr>
          <w:rFonts w:ascii="Times New Roman" w:hAnsi="Times New Roman" w:cs="Times New Roman"/>
          <w:sz w:val="24"/>
          <w:szCs w:val="24"/>
        </w:rPr>
        <w:t>Конституци</w:t>
      </w:r>
      <w:r w:rsidR="003E50FF">
        <w:rPr>
          <w:rFonts w:ascii="Times New Roman" w:hAnsi="Times New Roman" w:cs="Times New Roman"/>
          <w:sz w:val="24"/>
          <w:szCs w:val="24"/>
        </w:rPr>
        <w:t>и</w:t>
      </w:r>
      <w:r w:rsidR="0078522D" w:rsidRPr="007149CC">
        <w:rPr>
          <w:rFonts w:ascii="Times New Roman" w:hAnsi="Times New Roman" w:cs="Times New Roman"/>
          <w:sz w:val="24"/>
          <w:szCs w:val="24"/>
        </w:rPr>
        <w:t xml:space="preserve"> РФ имеет высшую юридическую силу и прямое действие</w:t>
      </w:r>
      <w:r w:rsidR="003E50FF">
        <w:rPr>
          <w:rFonts w:ascii="Times New Roman" w:hAnsi="Times New Roman" w:cs="Times New Roman"/>
          <w:sz w:val="24"/>
          <w:szCs w:val="24"/>
        </w:rPr>
        <w:t xml:space="preserve"> и применяется на всей территории РФ (ст.15 Конституции РФ). </w:t>
      </w:r>
      <w:r w:rsidR="00777716" w:rsidRPr="007149CC">
        <w:rPr>
          <w:rFonts w:ascii="Times New Roman" w:hAnsi="Times New Roman" w:cs="Times New Roman"/>
          <w:sz w:val="24"/>
          <w:szCs w:val="24"/>
        </w:rPr>
        <w:t>Законы и иные правовые акты, принимаемые в Российской Федерации, не должны противоречить Конституции Российской Федерации.</w:t>
      </w:r>
      <w:r w:rsidR="003E50FF">
        <w:rPr>
          <w:rFonts w:ascii="Times New Roman" w:hAnsi="Times New Roman" w:cs="Times New Roman"/>
          <w:sz w:val="24"/>
          <w:szCs w:val="24"/>
        </w:rPr>
        <w:t xml:space="preserve"> </w:t>
      </w:r>
      <w:r w:rsidR="00777716" w:rsidRPr="007149CC">
        <w:rPr>
          <w:rFonts w:ascii="Times New Roman" w:hAnsi="Times New Roman" w:cs="Times New Roman"/>
          <w:sz w:val="24"/>
          <w:szCs w:val="24"/>
        </w:rPr>
        <w:t>Верховенство Конституции означает, что любой правовой акт, любое действие органа власти или его должностного лица должны соответствовать нормам Конституции, не противоречить их предписаниям. В случае столкновения, коллизии норм общественные отношения регулируются конституционными нормами.</w:t>
      </w:r>
    </w:p>
    <w:p w:rsidR="00334C92" w:rsidRDefault="009F78E7" w:rsidP="00847260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0FF">
        <w:rPr>
          <w:rFonts w:ascii="Times New Roman" w:hAnsi="Times New Roman" w:cs="Times New Roman"/>
          <w:sz w:val="24"/>
          <w:szCs w:val="24"/>
        </w:rPr>
        <w:t xml:space="preserve"> </w:t>
      </w:r>
      <w:r w:rsidR="007149CC">
        <w:rPr>
          <w:rFonts w:ascii="Times New Roman" w:hAnsi="Times New Roman" w:cs="Times New Roman"/>
          <w:sz w:val="24"/>
          <w:szCs w:val="24"/>
        </w:rPr>
        <w:t>В</w:t>
      </w:r>
      <w:r w:rsidR="00777716" w:rsidRPr="007149CC">
        <w:rPr>
          <w:rFonts w:ascii="Times New Roman" w:hAnsi="Times New Roman" w:cs="Times New Roman"/>
          <w:sz w:val="24"/>
          <w:szCs w:val="24"/>
        </w:rPr>
        <w:t xml:space="preserve"> соответствии со ст. 24 Конституции РФ: «Сбор, хранение, использование и распространение информации о частной жизни лица без его согласия не допускаются...», согласно п. 1 ст. 23 Конституции: «Каждый имеет право на неприкосновенность частной жизни, личную и семейную тайну, защиту своей чести и доброго имени». </w:t>
      </w:r>
      <w:r w:rsidR="00847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92" w:rsidRDefault="00DD1E9E" w:rsidP="00334C92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716" w:rsidRPr="007149CC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="00777716" w:rsidRPr="007149CC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777716" w:rsidRPr="007149CC">
        <w:rPr>
          <w:rFonts w:ascii="Times New Roman" w:hAnsi="Times New Roman" w:cs="Times New Roman"/>
          <w:sz w:val="24"/>
          <w:szCs w:val="24"/>
        </w:rPr>
        <w:t xml:space="preserve"> 56 Конституции РФ </w:t>
      </w:r>
      <w:r w:rsidR="00334C92">
        <w:rPr>
          <w:rFonts w:ascii="Times New Roman" w:hAnsi="Times New Roman" w:cs="Times New Roman"/>
          <w:sz w:val="24"/>
          <w:szCs w:val="24"/>
        </w:rPr>
        <w:t xml:space="preserve">сказано, что </w:t>
      </w:r>
      <w:r w:rsidR="00777716" w:rsidRPr="007149CC">
        <w:rPr>
          <w:rFonts w:ascii="Times New Roman" w:hAnsi="Times New Roman" w:cs="Times New Roman"/>
          <w:sz w:val="24"/>
          <w:szCs w:val="24"/>
        </w:rPr>
        <w:t>не подлежат ограничению права и свободы граждан РФ даже в ЧП, предусмотренные ст</w:t>
      </w:r>
      <w:r w:rsidR="00C02657">
        <w:rPr>
          <w:rFonts w:ascii="Times New Roman" w:hAnsi="Times New Roman" w:cs="Times New Roman"/>
          <w:sz w:val="24"/>
          <w:szCs w:val="24"/>
        </w:rPr>
        <w:t>. ст.</w:t>
      </w:r>
      <w:r w:rsidR="00777716" w:rsidRPr="007149CC">
        <w:rPr>
          <w:rFonts w:ascii="Times New Roman" w:hAnsi="Times New Roman" w:cs="Times New Roman"/>
          <w:sz w:val="24"/>
          <w:szCs w:val="24"/>
        </w:rPr>
        <w:t xml:space="preserve">: 20, 21, 23 (части 1), 24, 28, 34 (части 1), 40 (части 1), 46 - 54 Конституции РФ. </w:t>
      </w:r>
    </w:p>
    <w:p w:rsidR="00334C92" w:rsidRDefault="003E50FF" w:rsidP="00334C92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9E">
        <w:rPr>
          <w:rFonts w:ascii="Times New Roman" w:hAnsi="Times New Roman" w:cs="Times New Roman"/>
          <w:sz w:val="24"/>
          <w:szCs w:val="24"/>
        </w:rPr>
        <w:t xml:space="preserve"> </w:t>
      </w:r>
      <w:r w:rsidR="00777716" w:rsidRPr="007149CC">
        <w:rPr>
          <w:rFonts w:ascii="Times New Roman" w:hAnsi="Times New Roman" w:cs="Times New Roman"/>
          <w:sz w:val="24"/>
          <w:szCs w:val="24"/>
        </w:rPr>
        <w:t>Согласно п. 3 Указа Президента РФ «О Стратегии развития информационного общества в Российской Федерации на 2017 - 2030 годы», основными принципами Стратегии являются: «сохранение традиционных и привычных для граждан (отличных от цифровых) форм получения товаров и услуг».</w:t>
      </w:r>
      <w:r w:rsidR="00334C92">
        <w:rPr>
          <w:rFonts w:ascii="Times New Roman" w:hAnsi="Times New Roman" w:cs="Times New Roman"/>
          <w:sz w:val="24"/>
          <w:szCs w:val="24"/>
        </w:rPr>
        <w:t> </w:t>
      </w:r>
    </w:p>
    <w:p w:rsidR="00777716" w:rsidRDefault="003E50FF" w:rsidP="00334C92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3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716" w:rsidRPr="007149CC">
        <w:rPr>
          <w:rFonts w:ascii="Times New Roman" w:hAnsi="Times New Roman" w:cs="Times New Roman"/>
          <w:sz w:val="24"/>
          <w:szCs w:val="24"/>
          <w:lang w:eastAsia="ru-RU"/>
        </w:rPr>
        <w:t>Отказ от автоматизированной обработки персональных данных, равно как и отказ от получения электронных услуг, является не нарушением закона, а реализацией предусмотренного Конституцией РФ и действующим федеральным законодательством права граждан на отказ от электронного документооборота.</w:t>
      </w:r>
    </w:p>
    <w:p w:rsidR="00EC2D6B" w:rsidRPr="00EC2D6B" w:rsidRDefault="00243EC8" w:rsidP="00EC2D6B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3EC8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D6B" w:rsidRPr="002A391D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EC2D6B" w:rsidRPr="002A391D">
        <w:rPr>
          <w:rFonts w:ascii="Times New Roman" w:hAnsi="Times New Roman" w:cs="Times New Roman"/>
          <w:sz w:val="24"/>
          <w:szCs w:val="24"/>
          <w:lang w:eastAsia="ru-RU"/>
        </w:rPr>
        <w:t xml:space="preserve">недрение </w:t>
      </w:r>
      <w:r w:rsidR="00EC2D6B">
        <w:rPr>
          <w:rFonts w:ascii="Times New Roman" w:hAnsi="Times New Roman" w:cs="Times New Roman"/>
          <w:sz w:val="24"/>
          <w:szCs w:val="24"/>
          <w:lang w:eastAsia="ru-RU"/>
        </w:rPr>
        <w:t>дистационного обучения, как и МЭШ и РЭШ,</w:t>
      </w:r>
      <w:r w:rsidR="00EC2D6B" w:rsidRPr="002A391D">
        <w:rPr>
          <w:rFonts w:ascii="Times New Roman" w:hAnsi="Times New Roman" w:cs="Times New Roman"/>
          <w:sz w:val="24"/>
          <w:szCs w:val="24"/>
          <w:lang w:eastAsia="ru-RU"/>
        </w:rPr>
        <w:t xml:space="preserve"> есть прямое нарушение п.2, ст.21 Конституции РФ, в которой говорится: «</w:t>
      </w:r>
      <w:r w:rsidR="00EC2D6B" w:rsidRPr="002A391D">
        <w:rPr>
          <w:rFonts w:ascii="Times New Roman" w:hAnsi="Times New Roman" w:cs="Times New Roman"/>
          <w:sz w:val="24"/>
          <w:szCs w:val="24"/>
        </w:rPr>
        <w:t xml:space="preserve">Никто не должен подвергаться…  насилию…  Никто не может быть без добровольного согласия подвергнут медицинским, </w:t>
      </w:r>
      <w:r w:rsidR="00EC2D6B" w:rsidRPr="00EC2D6B">
        <w:rPr>
          <w:rFonts w:ascii="Times New Roman" w:hAnsi="Times New Roman" w:cs="Times New Roman"/>
          <w:b/>
          <w:sz w:val="24"/>
          <w:szCs w:val="24"/>
        </w:rPr>
        <w:t>научным или иным опытам</w:t>
      </w:r>
      <w:r w:rsidR="00EC2D6B" w:rsidRPr="002A391D">
        <w:rPr>
          <w:rFonts w:ascii="Times New Roman" w:hAnsi="Times New Roman" w:cs="Times New Roman"/>
          <w:sz w:val="24"/>
          <w:szCs w:val="24"/>
        </w:rPr>
        <w:t>».</w:t>
      </w:r>
      <w:r w:rsidR="00EC2D6B">
        <w:rPr>
          <w:rFonts w:ascii="Times New Roman" w:hAnsi="Times New Roman" w:cs="Times New Roman"/>
          <w:sz w:val="24"/>
          <w:szCs w:val="24"/>
        </w:rPr>
        <w:t xml:space="preserve"> Это является также нарушением</w:t>
      </w:r>
      <w:r w:rsidR="00EC2D6B" w:rsidRPr="002A391D">
        <w:rPr>
          <w:rFonts w:ascii="Times New Roman" w:hAnsi="Times New Roman" w:cs="Times New Roman"/>
          <w:sz w:val="24"/>
          <w:szCs w:val="24"/>
          <w:lang w:eastAsia="ru-RU"/>
        </w:rPr>
        <w:t xml:space="preserve"> п.9 ст. 13 ФЗ «Об образовании»,  в  которой говорится: «Использование при реализации образовательных программ методов и средств обучения и воспитания, образовательных технологий, </w:t>
      </w:r>
      <w:r w:rsidR="00EC2D6B" w:rsidRPr="002A391D">
        <w:rPr>
          <w:rFonts w:ascii="Times New Roman" w:hAnsi="Times New Roman" w:cs="Times New Roman"/>
          <w:b/>
          <w:sz w:val="24"/>
          <w:szCs w:val="24"/>
          <w:lang w:eastAsia="ru-RU"/>
        </w:rPr>
        <w:t>наносящих вред физическому или психическому здоровью обучающихся, запрещается</w:t>
      </w:r>
      <w:r w:rsidR="00EC2D6B" w:rsidRPr="002A391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F78E7" w:rsidRDefault="00EC2D6B" w:rsidP="00EC2D6B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Дистационное обучение</w:t>
      </w:r>
      <w:r w:rsidRPr="002A3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запустило </w:t>
      </w:r>
      <w:r w:rsidRPr="00EC2D6B">
        <w:rPr>
          <w:rFonts w:ascii="Times New Roman" w:hAnsi="Times New Roman" w:cs="Times New Roman"/>
          <w:b/>
          <w:sz w:val="24"/>
          <w:szCs w:val="24"/>
          <w:lang w:eastAsia="ru-RU"/>
        </w:rPr>
        <w:t>неапробированные</w:t>
      </w:r>
      <w:r w:rsidRPr="00EC2D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D6B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технологии,  последствия и влияние которых на детское здоровье  не изучены</w:t>
      </w:r>
      <w:r w:rsidRPr="00243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A2B" w:rsidRPr="00243EC8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переходе на электронное обучение, родители </w:t>
      </w:r>
      <w:r w:rsidR="00AE0A2B" w:rsidRPr="00AE0A2B">
        <w:rPr>
          <w:rFonts w:ascii="Times New Roman" w:hAnsi="Times New Roman" w:cs="Times New Roman"/>
          <w:b/>
          <w:sz w:val="24"/>
          <w:szCs w:val="24"/>
          <w:lang w:eastAsia="ru-RU"/>
        </w:rPr>
        <w:t>не были предупреждены</w:t>
      </w:r>
      <w:r w:rsidR="00AE0A2B" w:rsidRPr="00243EC8">
        <w:rPr>
          <w:rFonts w:ascii="Times New Roman" w:hAnsi="Times New Roman" w:cs="Times New Roman"/>
          <w:sz w:val="24"/>
          <w:szCs w:val="24"/>
          <w:lang w:eastAsia="ru-RU"/>
        </w:rPr>
        <w:t xml:space="preserve">, что существует прямая угроза безопасности жизни и здоровью учащихся, т.к. СанПиНы по использованию электронных устройств в настоящее время </w:t>
      </w:r>
      <w:r w:rsidR="00AE0A2B" w:rsidRPr="00AE0A2B">
        <w:rPr>
          <w:rFonts w:ascii="Times New Roman" w:hAnsi="Times New Roman" w:cs="Times New Roman"/>
          <w:b/>
          <w:sz w:val="24"/>
          <w:szCs w:val="24"/>
          <w:lang w:eastAsia="ru-RU"/>
        </w:rPr>
        <w:t>не разработаны</w:t>
      </w:r>
      <w:r w:rsidR="00AE0A2B" w:rsidRPr="00243EC8">
        <w:rPr>
          <w:rFonts w:ascii="Times New Roman" w:hAnsi="Times New Roman" w:cs="Times New Roman"/>
          <w:sz w:val="24"/>
          <w:szCs w:val="24"/>
          <w:lang w:eastAsia="ru-RU"/>
        </w:rPr>
        <w:t xml:space="preserve">, а новые образовательные цифровые </w:t>
      </w:r>
      <w:r w:rsidR="00AE0A2B" w:rsidRPr="00243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технологии и влияние их на здоровье детей </w:t>
      </w:r>
      <w:r w:rsidR="00AE0A2B" w:rsidRPr="00AE0A2B">
        <w:rPr>
          <w:rFonts w:ascii="Times New Roman" w:hAnsi="Times New Roman" w:cs="Times New Roman"/>
          <w:b/>
          <w:sz w:val="24"/>
          <w:szCs w:val="24"/>
          <w:lang w:eastAsia="ru-RU"/>
        </w:rPr>
        <w:t>не апробированы и не изучены</w:t>
      </w:r>
      <w:r w:rsidR="00AE0A2B" w:rsidRPr="00243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>Между тем, с</w:t>
      </w:r>
      <w:r w:rsidR="006E3F36" w:rsidRPr="00243EC8">
        <w:rPr>
          <w:rFonts w:ascii="Times New Roman" w:hAnsi="Times New Roman" w:cs="Times New Roman"/>
          <w:sz w:val="24"/>
          <w:szCs w:val="24"/>
          <w:lang w:eastAsia="ru-RU"/>
        </w:rPr>
        <w:t>огласно п. 1 ст. 10 закона РФ от 07.02.1992 № 2300-1 «О защите прав потребителей»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E3F36" w:rsidRPr="00243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E3F36" w:rsidRPr="00243EC8">
        <w:rPr>
          <w:rFonts w:ascii="Times New Roman" w:hAnsi="Times New Roman" w:cs="Times New Roman"/>
          <w:sz w:val="24"/>
          <w:szCs w:val="24"/>
          <w:lang w:eastAsia="ru-RU"/>
        </w:rPr>
        <w:t>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 xml:space="preserve"> (см.</w:t>
      </w:r>
      <w:r w:rsidR="00AE0A2B" w:rsidRPr="00AE0A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A2B" w:rsidRPr="00243EC8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 xml:space="preserve"> и Приложение №2). 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D72F8" w:rsidRPr="00334C92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E6606" w:rsidRPr="00334C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2F8" w:rsidRPr="00334C9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97F" w:rsidRPr="00334C9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2F8" w:rsidRPr="00334C92">
        <w:rPr>
          <w:rFonts w:ascii="Times New Roman" w:hAnsi="Times New Roman" w:cs="Times New Roman"/>
          <w:sz w:val="24"/>
          <w:szCs w:val="24"/>
          <w:lang w:eastAsia="ru-RU"/>
        </w:rPr>
        <w:t>2.2.2/2.4.1340-03 «Гигиенические требования к персональным электронно-вычислительным машинам и организации работы» время за компьютером на уроке не должно превышать 15-20 минут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>, однако переходом на ди</w:t>
      </w:r>
      <w:r w:rsidR="00334C92" w:rsidRPr="00334C92">
        <w:rPr>
          <w:rFonts w:ascii="Times New Roman" w:hAnsi="Times New Roman" w:cs="Times New Roman"/>
          <w:sz w:val="24"/>
          <w:szCs w:val="24"/>
          <w:lang w:eastAsia="ru-RU"/>
        </w:rPr>
        <w:t xml:space="preserve">станционное обучение 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34C92" w:rsidRPr="00334C92">
        <w:rPr>
          <w:rFonts w:ascii="Times New Roman" w:hAnsi="Times New Roman" w:cs="Times New Roman"/>
          <w:sz w:val="24"/>
          <w:szCs w:val="24"/>
          <w:lang w:eastAsia="ru-RU"/>
        </w:rPr>
        <w:t>анн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 xml:space="preserve">ые нормы </w:t>
      </w:r>
      <w:r w:rsidR="00334C92" w:rsidRPr="00AE0A2B">
        <w:rPr>
          <w:rFonts w:ascii="Times New Roman" w:hAnsi="Times New Roman" w:cs="Times New Roman"/>
          <w:b/>
          <w:sz w:val="24"/>
          <w:szCs w:val="24"/>
          <w:lang w:eastAsia="ru-RU"/>
        </w:rPr>
        <w:t>игнорируются</w:t>
      </w:r>
      <w:r w:rsidR="00334C9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образовательными учреждениями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>, которые вынуждают детей часами сидеть за компьютером</w:t>
      </w:r>
      <w:r w:rsidR="00F075A7">
        <w:rPr>
          <w:rFonts w:ascii="Times New Roman" w:hAnsi="Times New Roman" w:cs="Times New Roman"/>
          <w:sz w:val="24"/>
          <w:szCs w:val="24"/>
          <w:lang w:eastAsia="ru-RU"/>
        </w:rPr>
        <w:t xml:space="preserve">, что лишает их физической активности и нормального общения в коллективе.     </w:t>
      </w:r>
    </w:p>
    <w:p w:rsidR="001B7430" w:rsidRDefault="00EC2D6B" w:rsidP="001D6AA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итоге </w:t>
      </w:r>
      <w:r w:rsidR="001B7430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констатируют, что всё это оказывает </w:t>
      </w:r>
      <w:r w:rsidR="00F075A7">
        <w:rPr>
          <w:rFonts w:ascii="Times New Roman" w:hAnsi="Times New Roman" w:cs="Times New Roman"/>
          <w:sz w:val="24"/>
          <w:szCs w:val="24"/>
          <w:lang w:eastAsia="ru-RU"/>
        </w:rPr>
        <w:t xml:space="preserve">крайне </w:t>
      </w:r>
      <w:r w:rsidR="001B7430">
        <w:rPr>
          <w:rFonts w:ascii="Times New Roman" w:hAnsi="Times New Roman" w:cs="Times New Roman"/>
          <w:sz w:val="24"/>
          <w:szCs w:val="24"/>
          <w:lang w:eastAsia="ru-RU"/>
        </w:rPr>
        <w:t xml:space="preserve">негативное влияние </w:t>
      </w:r>
      <w:r w:rsidR="00F075A7">
        <w:rPr>
          <w:rFonts w:ascii="Times New Roman" w:hAnsi="Times New Roman" w:cs="Times New Roman"/>
          <w:sz w:val="24"/>
          <w:szCs w:val="24"/>
          <w:lang w:eastAsia="ru-RU"/>
        </w:rPr>
        <w:t xml:space="preserve">  на физическое и психическое </w:t>
      </w:r>
      <w:r w:rsidR="001B7430">
        <w:rPr>
          <w:rFonts w:ascii="Times New Roman" w:hAnsi="Times New Roman" w:cs="Times New Roman"/>
          <w:sz w:val="24"/>
          <w:szCs w:val="24"/>
          <w:lang w:eastAsia="ru-RU"/>
        </w:rPr>
        <w:t>здоровье детей</w:t>
      </w:r>
      <w:r w:rsidR="00F075A7">
        <w:rPr>
          <w:rFonts w:ascii="Times New Roman" w:hAnsi="Times New Roman" w:cs="Times New Roman"/>
          <w:sz w:val="24"/>
          <w:szCs w:val="24"/>
          <w:lang w:eastAsia="ru-RU"/>
        </w:rPr>
        <w:t>: портится зрения, появляются головные боли, быстрая утомляемость, повышенная раздражительность и агрессивность, нервные срывы, общий упадок сил и падение иммунитета. У детей, погруженных в интернет,  формируется цифровая зависимость, которая ведёт к изменениям в развитии мозга</w:t>
      </w:r>
      <w:r w:rsidR="001D6AAF">
        <w:rPr>
          <w:rFonts w:ascii="Times New Roman" w:hAnsi="Times New Roman" w:cs="Times New Roman"/>
          <w:sz w:val="24"/>
          <w:szCs w:val="24"/>
          <w:lang w:eastAsia="ru-RU"/>
        </w:rPr>
        <w:t xml:space="preserve"> и психологическим проблемам.  </w:t>
      </w:r>
      <w:r w:rsidR="00F075A7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мы имеем значительные психологические риски, с которыми штатные психологи (как показывает практика) справляться не умеют, поскольку нет ни классификации, ни методик. </w:t>
      </w:r>
      <w:r w:rsidR="00412EB5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 отрабатывают эти методики «на практике», что можно приравнять к опытам на человеке, </w:t>
      </w:r>
      <w:r w:rsidR="0043264D">
        <w:rPr>
          <w:rFonts w:ascii="Times New Roman" w:hAnsi="Times New Roman" w:cs="Times New Roman"/>
          <w:sz w:val="24"/>
          <w:szCs w:val="24"/>
          <w:lang w:eastAsia="ru-RU"/>
        </w:rPr>
        <w:t>запрещённым</w:t>
      </w:r>
      <w:r w:rsidR="00412EB5">
        <w:rPr>
          <w:rFonts w:ascii="Times New Roman" w:hAnsi="Times New Roman" w:cs="Times New Roman"/>
          <w:sz w:val="24"/>
          <w:szCs w:val="24"/>
          <w:lang w:eastAsia="ru-RU"/>
        </w:rPr>
        <w:t xml:space="preserve"> Всемирной организацией здравоохранения. </w:t>
      </w:r>
    </w:p>
    <w:p w:rsidR="001B7430" w:rsidRDefault="00412EB5" w:rsidP="00412EB5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Учитывая массовый характер подобных фактов, возникает вопрос: кто будет ответчиком в суде по соответствующим искам</w:t>
      </w:r>
      <w:r w:rsidR="00CF5C0A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B7430" w:rsidRDefault="0043264D" w:rsidP="0043264D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Наконец,  надо выделить в особую тему то, что </w:t>
      </w:r>
      <w:r w:rsidR="001D6AAF">
        <w:rPr>
          <w:rFonts w:ascii="Times New Roman" w:hAnsi="Times New Roman" w:cs="Times New Roman"/>
          <w:sz w:val="24"/>
          <w:szCs w:val="24"/>
          <w:lang w:eastAsia="ru-RU"/>
        </w:rPr>
        <w:t>дистанционно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D6AAF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D6A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угрозу для </w:t>
      </w:r>
      <w:r w:rsidR="001D6AAF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национальной безопасности, поскольку речь идёт о расширении риска массовой утечки персональных данных детей и их родителей.  Это связано с  невозможностью  обеспечить сохранность, </w:t>
      </w:r>
      <w:r w:rsidR="001971D4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доступа к данным, а также безопасную передачу данных (в том числе от навязывания информации) по каналам связи организациями, использующими в своей деятельности непроверенное оборудование производства КНР и стран Запада, а также несертифицированные спецслужбами РФ алгоритмы шифрования и организации блокчейна. </w:t>
      </w:r>
      <w:r w:rsidR="001971D4" w:rsidRPr="00E54E90">
        <w:rPr>
          <w:rFonts w:ascii="Times New Roman" w:eastAsia="Times New Roman" w:hAnsi="Times New Roman" w:cs="Times New Roman"/>
          <w:sz w:val="24"/>
          <w:lang w:eastAsia="ru-RU"/>
        </w:rPr>
        <w:t xml:space="preserve">По мнению представителей Генпрокуратуры, рост киберпреступности очень активный, темпы роста здесь наиболее высокие. </w:t>
      </w:r>
      <w:r>
        <w:rPr>
          <w:rFonts w:ascii="Times New Roman" w:eastAsia="Times New Roman" w:hAnsi="Times New Roman" w:cs="Times New Roman"/>
          <w:sz w:val="24"/>
          <w:lang w:eastAsia="ru-RU"/>
        </w:rPr>
        <w:t>Так, с</w:t>
      </w:r>
      <w:r w:rsidR="001971D4" w:rsidRPr="00E54E90">
        <w:rPr>
          <w:rFonts w:ascii="Times New Roman" w:eastAsia="Times New Roman" w:hAnsi="Times New Roman" w:cs="Times New Roman"/>
          <w:sz w:val="24"/>
          <w:lang w:eastAsia="ru-RU"/>
        </w:rPr>
        <w:t xml:space="preserve"> января по сентябрь 2018 года в РФ было зарегистрировано 121 247 преступлений, которые связаны с использованием ИКТ или в сфере компьютерной информации. По сравнению с аналогичным показателем за 2017 год количество преступлений этой направленности выросло примерно в два раза.</w:t>
      </w:r>
      <w:r w:rsidR="001971D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Сегодня информация об утечке данных граждан РФ и выставлении их на продажу в интернете поступает уже регулярно.    </w:t>
      </w:r>
    </w:p>
    <w:p w:rsidR="00C13620" w:rsidRDefault="001971D4" w:rsidP="00C1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Персональные данные</w:t>
      </w:r>
      <w:r w:rsidR="0069545B">
        <w:rPr>
          <w:rFonts w:ascii="Times New Roman" w:eastAsia="Times New Roman" w:hAnsi="Times New Roman" w:cs="Times New Roman"/>
          <w:sz w:val="24"/>
          <w:lang w:eastAsia="ru-RU"/>
        </w:rPr>
        <w:t xml:space="preserve"> и вся информация о наших детях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– это важнейший </w:t>
      </w:r>
      <w:r w:rsidR="0069545B">
        <w:rPr>
          <w:rFonts w:ascii="Times New Roman" w:eastAsia="Times New Roman" w:hAnsi="Times New Roman" w:cs="Times New Roman"/>
          <w:sz w:val="24"/>
          <w:lang w:eastAsia="ru-RU"/>
        </w:rPr>
        <w:t>актив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69545B">
        <w:rPr>
          <w:rFonts w:ascii="Times New Roman" w:eastAsia="Times New Roman" w:hAnsi="Times New Roman" w:cs="Times New Roman"/>
          <w:sz w:val="24"/>
          <w:lang w:eastAsia="ru-RU"/>
        </w:rPr>
        <w:t xml:space="preserve"> это товар, представляющий особый интерес для российских, и, особенно, для западных  ай-ти компаний</w:t>
      </w:r>
      <w:r w:rsidR="0043264D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69545B">
        <w:rPr>
          <w:rFonts w:ascii="Times New Roman" w:eastAsia="Times New Roman" w:hAnsi="Times New Roman" w:cs="Times New Roman"/>
          <w:sz w:val="24"/>
          <w:lang w:eastAsia="ru-RU"/>
        </w:rPr>
        <w:t xml:space="preserve">  Вв</w:t>
      </w:r>
      <w:r w:rsidR="0069545B" w:rsidRPr="00E54E90">
        <w:rPr>
          <w:rFonts w:ascii="Times New Roman" w:eastAsia="Times New Roman" w:hAnsi="Times New Roman" w:cs="Times New Roman"/>
          <w:sz w:val="24"/>
          <w:lang w:eastAsia="ru-RU"/>
        </w:rPr>
        <w:t>едение электронного досье учащегося (по сути различных сведений о несовершеннолетнем), в случае утечки данных, делает ребенка потенциальным объектом любых криминальных манипуляций. Более того, никто не может гарантировать порядочность каждого специалиста, имеющего доступ к персональным данным несовершеннолетнего, что за денежное вознаграждение сотрудник не продаст данные коммерческим структурам</w:t>
      </w:r>
      <w:r w:rsidR="0043264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69545B" w:rsidRPr="00E54E90">
        <w:rPr>
          <w:rFonts w:ascii="Times New Roman" w:eastAsia="Times New Roman" w:hAnsi="Times New Roman" w:cs="Times New Roman"/>
          <w:sz w:val="24"/>
          <w:lang w:eastAsia="ru-RU"/>
        </w:rPr>
        <w:t xml:space="preserve"> заинтересованным в базе данных или «социально ориентированным» НКО, сотрудничающим с западными агентствами по торговле детьми и «ч</w:t>
      </w:r>
      <w:r w:rsidR="0043264D">
        <w:rPr>
          <w:rFonts w:ascii="Times New Roman" w:eastAsia="Times New Roman" w:hAnsi="Times New Roman" w:cs="Times New Roman"/>
          <w:sz w:val="24"/>
          <w:lang w:eastAsia="ru-RU"/>
        </w:rPr>
        <w:t>ё</w:t>
      </w:r>
      <w:r w:rsidR="0069545B" w:rsidRPr="00E54E90">
        <w:rPr>
          <w:rFonts w:ascii="Times New Roman" w:eastAsia="Times New Roman" w:hAnsi="Times New Roman" w:cs="Times New Roman"/>
          <w:sz w:val="24"/>
          <w:lang w:eastAsia="ru-RU"/>
        </w:rPr>
        <w:t>рными трансплантологами».</w:t>
      </w:r>
    </w:p>
    <w:p w:rsidR="00B52536" w:rsidRDefault="00C13620" w:rsidP="00C1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69545B">
        <w:rPr>
          <w:rFonts w:ascii="Times New Roman" w:eastAsia="Times New Roman" w:hAnsi="Times New Roman" w:cs="Times New Roman"/>
          <w:sz w:val="24"/>
          <w:lang w:eastAsia="ru-RU"/>
        </w:rPr>
        <w:t xml:space="preserve">В этом плане 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наиболее показательна история с </w:t>
      </w:r>
      <w:r w:rsidR="00B52536">
        <w:rPr>
          <w:rFonts w:ascii="Times New Roman" w:eastAsia="Times New Roman" w:hAnsi="Times New Roman" w:cs="Times New Roman"/>
          <w:sz w:val="24"/>
          <w:lang w:val="en-US" w:eastAsia="ru-RU"/>
        </w:rPr>
        <w:t>Zoom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, которая неспособна обеспечить безопасности и конфиденциальности данных пользователей. </w:t>
      </w:r>
      <w:r>
        <w:rPr>
          <w:rFonts w:ascii="Times New Roman" w:eastAsia="Times New Roman" w:hAnsi="Times New Roman" w:cs="Times New Roman"/>
          <w:sz w:val="24"/>
          <w:lang w:eastAsia="ru-RU"/>
        </w:rPr>
        <w:t>В СМИ вышли сообщения о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том, что видеозаписи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Zoom</w:t>
      </w:r>
      <w:r w:rsidRPr="00C1362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не защищены, осуществляется 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 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>к чужим разговорам, передач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 данных в </w:t>
      </w:r>
      <w:r w:rsidR="00B52536">
        <w:rPr>
          <w:rFonts w:ascii="Times New Roman" w:eastAsia="Times New Roman" w:hAnsi="Times New Roman" w:cs="Times New Roman"/>
          <w:sz w:val="24"/>
          <w:lang w:val="en-US" w:eastAsia="ru-RU"/>
        </w:rPr>
        <w:t>Facebook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>, отсутств</w:t>
      </w:r>
      <w:r>
        <w:rPr>
          <w:rFonts w:ascii="Times New Roman" w:eastAsia="Times New Roman" w:hAnsi="Times New Roman" w:cs="Times New Roman"/>
          <w:sz w:val="24"/>
          <w:lang w:eastAsia="ru-RU"/>
        </w:rPr>
        <w:t>ует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 сквозно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 шифровани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существует 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возможност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ь 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 украсть пароль учётной записи </w:t>
      </w:r>
      <w:r w:rsidR="00B52536">
        <w:rPr>
          <w:rFonts w:ascii="Times New Roman" w:eastAsia="Times New Roman" w:hAnsi="Times New Roman" w:cs="Times New Roman"/>
          <w:sz w:val="24"/>
          <w:lang w:val="en-US" w:eastAsia="ru-RU"/>
        </w:rPr>
        <w:t>Windows</w:t>
      </w:r>
      <w:r w:rsidR="00B52536" w:rsidRPr="00B525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и получить полный доступ к   </w:t>
      </w:r>
      <w:r w:rsidR="00B52536">
        <w:rPr>
          <w:rFonts w:ascii="Times New Roman" w:eastAsia="Times New Roman" w:hAnsi="Times New Roman" w:cs="Times New Roman"/>
          <w:sz w:val="24"/>
          <w:lang w:val="en-US" w:eastAsia="ru-RU"/>
        </w:rPr>
        <w:t>macOS</w:t>
      </w:r>
      <w:r w:rsidR="00B52536">
        <w:rPr>
          <w:rFonts w:ascii="Times New Roman" w:eastAsia="Times New Roman" w:hAnsi="Times New Roman" w:cs="Times New Roman"/>
          <w:sz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Таким образом</w:t>
      </w:r>
      <w:r w:rsidR="0043264D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неизвестные нам  иностранные бизнес-структуры получают возможность п</w:t>
      </w:r>
      <w:r w:rsidR="0043264D">
        <w:rPr>
          <w:rFonts w:ascii="Times New Roman" w:eastAsia="Times New Roman" w:hAnsi="Times New Roman" w:cs="Times New Roman"/>
          <w:sz w:val="24"/>
          <w:lang w:eastAsia="ru-RU"/>
        </w:rPr>
        <w:t xml:space="preserve">риобрести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необходимую информацию о наших детях с выявлением нужных им характеристик (особенно это касается талантливой и хорош</w:t>
      </w:r>
      <w:r w:rsidR="0043264D">
        <w:rPr>
          <w:rFonts w:ascii="Times New Roman" w:eastAsia="Times New Roman" w:hAnsi="Times New Roman" w:cs="Times New Roman"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образованной молодёжи) для организации последующей эмиграции из России.</w:t>
      </w:r>
    </w:p>
    <w:p w:rsidR="00AE0A2B" w:rsidRPr="00C13620" w:rsidRDefault="00AE0A2B" w:rsidP="00C1362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1E3" w:rsidRDefault="003B61E3" w:rsidP="003B61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276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Мы </w:t>
      </w:r>
      <w:r w:rsidR="0072762E" w:rsidRPr="0072762E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72762E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72762E" w:rsidRPr="0072762E">
        <w:rPr>
          <w:rFonts w:ascii="Times New Roman" w:hAnsi="Times New Roman" w:cs="Times New Roman"/>
          <w:b/>
          <w:sz w:val="24"/>
          <w:szCs w:val="24"/>
          <w:lang w:eastAsia="ru-RU"/>
        </w:rPr>
        <w:t>ае</w:t>
      </w:r>
      <w:r w:rsidRPr="0072762E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что речь идёт о стратегических планах слома/ликвидации традиционных образовательных систем  и  оцениваем введение 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 xml:space="preserve">та называемого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="0043264D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</w:t>
      </w:r>
      <w:r w:rsidR="0043264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="0043264D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утверждения цифровой школы как безальтернативной. Поэтому от имени родительской и  преподавательской общественности </w:t>
      </w:r>
      <w:r w:rsidRPr="0043264D">
        <w:rPr>
          <w:rFonts w:ascii="Times New Roman" w:hAnsi="Times New Roman" w:cs="Times New Roman"/>
          <w:b/>
          <w:sz w:val="24"/>
          <w:szCs w:val="24"/>
          <w:lang w:eastAsia="ru-RU"/>
        </w:rPr>
        <w:t>мы требуем   запрета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на введение дистанционного школьного обучения, но и на реализацию более широкого проекта «цифровая школа» МЭШ/РЭШ, как несовместимого  с сохранением образования как такового. Мы требуем также, чтобы была законодательно закреплена  традиционная образовательная школа, которая единственная гарантирует наши детям получение </w:t>
      </w:r>
      <w:r w:rsidR="00AE0A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качественного  образования, способного ответить на вызовы современной эпохи. </w:t>
      </w:r>
    </w:p>
    <w:p w:rsidR="00477505" w:rsidRPr="007149CC" w:rsidRDefault="00AE0A2B" w:rsidP="004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73F7D">
        <w:rPr>
          <w:rFonts w:ascii="Times New Roman" w:hAnsi="Times New Roman" w:cs="Times New Roman"/>
          <w:sz w:val="24"/>
          <w:szCs w:val="24"/>
          <w:lang w:eastAsia="ru-RU"/>
        </w:rPr>
        <w:t>«Дистанционное обучение»</w:t>
      </w:r>
      <w:r w:rsidR="007149CC" w:rsidRPr="00714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F7D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 </w:t>
      </w:r>
      <w:r w:rsidR="007149CC" w:rsidRPr="007149CC">
        <w:rPr>
          <w:rFonts w:ascii="Times New Roman" w:hAnsi="Times New Roman" w:cs="Times New Roman"/>
          <w:sz w:val="24"/>
          <w:szCs w:val="24"/>
          <w:lang w:eastAsia="ru-RU"/>
        </w:rPr>
        <w:t xml:space="preserve">«МЭШ/РЭШ» следует рассматривать как </w:t>
      </w:r>
      <w:r w:rsidR="007149CC" w:rsidRPr="00F47946">
        <w:rPr>
          <w:rFonts w:ascii="Times New Roman" w:hAnsi="Times New Roman" w:cs="Times New Roman"/>
          <w:b/>
          <w:sz w:val="24"/>
          <w:szCs w:val="24"/>
          <w:lang w:eastAsia="ru-RU"/>
        </w:rPr>
        <w:t>диверсию против российского образования и преступление против наших детей</w:t>
      </w:r>
      <w:r w:rsidR="007149CC" w:rsidRPr="007149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775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77505" w:rsidRPr="007149CC">
        <w:rPr>
          <w:rFonts w:ascii="Times New Roman" w:hAnsi="Times New Roman" w:cs="Times New Roman"/>
          <w:sz w:val="24"/>
          <w:szCs w:val="24"/>
          <w:lang w:eastAsia="ru-RU"/>
        </w:rPr>
        <w:t>Согласно п. 9 ст. 13 Федерального закона «Об образовании в Российской Федерации» от</w:t>
      </w:r>
      <w:r w:rsidR="00477505">
        <w:rPr>
          <w:rFonts w:ascii="Times New Roman" w:hAnsi="Times New Roman" w:cs="Times New Roman"/>
          <w:sz w:val="24"/>
          <w:szCs w:val="24"/>
          <w:lang w:eastAsia="ru-RU"/>
        </w:rPr>
        <w:t xml:space="preserve"> 29.12.2012 № 273-ФЗ говорится: «</w:t>
      </w:r>
      <w:r w:rsidR="00477505" w:rsidRPr="007149CC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="0047750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77505" w:rsidRPr="007149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49CC" w:rsidRPr="007149CC" w:rsidRDefault="00477505" w:rsidP="00AE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149CC" w:rsidRPr="007149CC">
        <w:rPr>
          <w:rFonts w:ascii="Times New Roman" w:hAnsi="Times New Roman" w:cs="Times New Roman"/>
          <w:sz w:val="24"/>
          <w:szCs w:val="24"/>
          <w:lang w:eastAsia="ru-RU"/>
        </w:rPr>
        <w:t>Нельзя издеваться над псих</w:t>
      </w:r>
      <w:r w:rsidR="0072762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9CC" w:rsidRPr="007149CC">
        <w:rPr>
          <w:rFonts w:ascii="Times New Roman" w:hAnsi="Times New Roman" w:cs="Times New Roman"/>
          <w:sz w:val="24"/>
          <w:szCs w:val="24"/>
          <w:lang w:eastAsia="ru-RU"/>
        </w:rPr>
        <w:t>ческ</w:t>
      </w:r>
      <w:r w:rsidR="00541183">
        <w:rPr>
          <w:rFonts w:ascii="Times New Roman" w:hAnsi="Times New Roman" w:cs="Times New Roman"/>
          <w:sz w:val="24"/>
          <w:szCs w:val="24"/>
          <w:lang w:eastAsia="ru-RU"/>
        </w:rPr>
        <w:t>им и физическим здоровьем детей</w:t>
      </w:r>
      <w:r w:rsidR="007149CC" w:rsidRPr="007149CC">
        <w:rPr>
          <w:rFonts w:ascii="Times New Roman" w:hAnsi="Times New Roman" w:cs="Times New Roman"/>
          <w:sz w:val="24"/>
          <w:szCs w:val="24"/>
          <w:lang w:eastAsia="ru-RU"/>
        </w:rPr>
        <w:t>. Единственное верное требование – это полностью запретить электронную школу.</w:t>
      </w:r>
    </w:p>
    <w:p w:rsidR="001412F9" w:rsidRPr="004F2A8B" w:rsidRDefault="00C87F5C" w:rsidP="00AE0A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149CC" w:rsidRPr="00541183">
        <w:rPr>
          <w:rFonts w:ascii="Times New Roman" w:hAnsi="Times New Roman" w:cs="Times New Roman"/>
          <w:b/>
          <w:sz w:val="24"/>
          <w:szCs w:val="24"/>
          <w:lang w:eastAsia="ru-RU"/>
        </w:rPr>
        <w:t>И никак</w:t>
      </w:r>
      <w:r w:rsidR="00477505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="007149CC" w:rsidRPr="005411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альтернатив</w:t>
      </w:r>
      <w:r w:rsidR="00477505">
        <w:rPr>
          <w:rFonts w:ascii="Times New Roman" w:hAnsi="Times New Roman" w:cs="Times New Roman"/>
          <w:b/>
          <w:sz w:val="24"/>
          <w:szCs w:val="24"/>
          <w:lang w:eastAsia="ru-RU"/>
        </w:rPr>
        <w:t>ы этому</w:t>
      </w:r>
      <w:r w:rsidR="007149CC" w:rsidRPr="005411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0D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требованию </w:t>
      </w:r>
      <w:r w:rsidR="007149CC" w:rsidRPr="00541183">
        <w:rPr>
          <w:rFonts w:ascii="Times New Roman" w:hAnsi="Times New Roman" w:cs="Times New Roman"/>
          <w:b/>
          <w:sz w:val="24"/>
          <w:szCs w:val="24"/>
          <w:lang w:eastAsia="ru-RU"/>
        </w:rPr>
        <w:t>быть не может</w:t>
      </w:r>
      <w:r w:rsidR="007149CC" w:rsidRPr="007149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F5C" w:rsidRDefault="00C87F5C" w:rsidP="00AE0A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50A" w:rsidRDefault="00D4350A" w:rsidP="00AE0A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50A" w:rsidRDefault="00D4350A" w:rsidP="00AE0A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Уважением, </w:t>
      </w:r>
      <w:bookmarkStart w:id="0" w:name="_GoBack"/>
      <w:bookmarkEnd w:id="0"/>
    </w:p>
    <w:sectPr w:rsidR="00D4350A" w:rsidSect="00D4350A">
      <w:footerReference w:type="default" r:id="rId16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70" w:rsidRDefault="00DB5270" w:rsidP="003B61E3">
      <w:pPr>
        <w:spacing w:after="0" w:line="240" w:lineRule="auto"/>
      </w:pPr>
      <w:r>
        <w:separator/>
      </w:r>
    </w:p>
  </w:endnote>
  <w:endnote w:type="continuationSeparator" w:id="0">
    <w:p w:rsidR="00DB5270" w:rsidRDefault="00DB5270" w:rsidP="003B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1935"/>
      <w:docPartObj>
        <w:docPartGallery w:val="Page Numbers (Bottom of Page)"/>
        <w:docPartUnique/>
      </w:docPartObj>
    </w:sdtPr>
    <w:sdtEndPr/>
    <w:sdtContent>
      <w:p w:rsidR="0043264D" w:rsidRDefault="00DB52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5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264D" w:rsidRDefault="004326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70" w:rsidRDefault="00DB5270" w:rsidP="003B61E3">
      <w:pPr>
        <w:spacing w:after="0" w:line="240" w:lineRule="auto"/>
      </w:pPr>
      <w:r>
        <w:separator/>
      </w:r>
    </w:p>
  </w:footnote>
  <w:footnote w:type="continuationSeparator" w:id="0">
    <w:p w:rsidR="00DB5270" w:rsidRDefault="00DB5270" w:rsidP="003B61E3">
      <w:pPr>
        <w:spacing w:after="0" w:line="240" w:lineRule="auto"/>
      </w:pPr>
      <w:r>
        <w:continuationSeparator/>
      </w:r>
    </w:p>
  </w:footnote>
  <w:footnote w:id="1">
    <w:p w:rsidR="0043264D" w:rsidRPr="00477505" w:rsidRDefault="0043264D" w:rsidP="003B61E3">
      <w:pPr>
        <w:pStyle w:val="a4"/>
      </w:pPr>
      <w:r w:rsidRPr="00477505">
        <w:rPr>
          <w:rStyle w:val="a6"/>
        </w:rPr>
        <w:footnoteRef/>
      </w:r>
      <w:r w:rsidRPr="00477505">
        <w:t xml:space="preserve"> </w:t>
      </w:r>
      <w:r w:rsidRPr="00477505">
        <w:rPr>
          <w:rFonts w:ascii="Times New Roman" w:hAnsi="Times New Roman"/>
        </w:rPr>
        <w:t xml:space="preserve">Образование 2030: Дорожные карты будущего. Результаты первого российского этапа исследования. Опубликован 19 мая 2011 г. - </w:t>
      </w:r>
      <w:hyperlink r:id="rId1" w:history="1">
        <w:r w:rsidRPr="00477505">
          <w:rPr>
            <w:rStyle w:val="a3"/>
            <w:rFonts w:ascii="Times New Roman" w:hAnsi="Times New Roman"/>
          </w:rPr>
          <w:t>http://www.slideshare.net/MetaverMedia/2030-8031807</w:t>
        </w:r>
      </w:hyperlink>
      <w:r w:rsidRPr="00477505">
        <w:rPr>
          <w:rFonts w:ascii="Times New Roman" w:hAnsi="Times New Roman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AA5"/>
    <w:multiLevelType w:val="hybridMultilevel"/>
    <w:tmpl w:val="644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2F"/>
    <w:multiLevelType w:val="hybridMultilevel"/>
    <w:tmpl w:val="4264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1BA"/>
    <w:multiLevelType w:val="multilevel"/>
    <w:tmpl w:val="C652C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B4A48"/>
    <w:multiLevelType w:val="hybridMultilevel"/>
    <w:tmpl w:val="52BC6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AB3"/>
    <w:multiLevelType w:val="hybridMultilevel"/>
    <w:tmpl w:val="1AC6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F34"/>
    <w:multiLevelType w:val="hybridMultilevel"/>
    <w:tmpl w:val="367C8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53A99"/>
    <w:multiLevelType w:val="hybridMultilevel"/>
    <w:tmpl w:val="9EF491B0"/>
    <w:lvl w:ilvl="0" w:tplc="E494873C">
      <w:start w:val="4"/>
      <w:numFmt w:val="decimal"/>
      <w:lvlText w:val="%1."/>
      <w:lvlJc w:val="left"/>
      <w:pPr>
        <w:ind w:left="7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AF7527"/>
    <w:multiLevelType w:val="hybridMultilevel"/>
    <w:tmpl w:val="1124F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0C78"/>
    <w:multiLevelType w:val="hybridMultilevel"/>
    <w:tmpl w:val="2A5E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D20"/>
    <w:multiLevelType w:val="hybridMultilevel"/>
    <w:tmpl w:val="FBCEB154"/>
    <w:lvl w:ilvl="0" w:tplc="C8FC0F58">
      <w:start w:val="5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37376BF"/>
    <w:multiLevelType w:val="hybridMultilevel"/>
    <w:tmpl w:val="130A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1639"/>
    <w:multiLevelType w:val="hybridMultilevel"/>
    <w:tmpl w:val="70F4A610"/>
    <w:lvl w:ilvl="0" w:tplc="8444C7E0">
      <w:start w:val="4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76770AEC"/>
    <w:multiLevelType w:val="hybridMultilevel"/>
    <w:tmpl w:val="658E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E3"/>
    <w:rsid w:val="00001698"/>
    <w:rsid w:val="00043145"/>
    <w:rsid w:val="00072479"/>
    <w:rsid w:val="00096B94"/>
    <w:rsid w:val="000C7A66"/>
    <w:rsid w:val="00107E69"/>
    <w:rsid w:val="001115F5"/>
    <w:rsid w:val="001412F9"/>
    <w:rsid w:val="00157778"/>
    <w:rsid w:val="001971D4"/>
    <w:rsid w:val="001B7430"/>
    <w:rsid w:val="001D1771"/>
    <w:rsid w:val="001D6AAF"/>
    <w:rsid w:val="00241606"/>
    <w:rsid w:val="00243EC8"/>
    <w:rsid w:val="0027257E"/>
    <w:rsid w:val="0027338F"/>
    <w:rsid w:val="00294268"/>
    <w:rsid w:val="002A0053"/>
    <w:rsid w:val="002D1657"/>
    <w:rsid w:val="002E1930"/>
    <w:rsid w:val="003139F9"/>
    <w:rsid w:val="00334C92"/>
    <w:rsid w:val="0036541D"/>
    <w:rsid w:val="00376594"/>
    <w:rsid w:val="00377791"/>
    <w:rsid w:val="003B5790"/>
    <w:rsid w:val="003B61E3"/>
    <w:rsid w:val="003E50FF"/>
    <w:rsid w:val="00412EB5"/>
    <w:rsid w:val="0043264D"/>
    <w:rsid w:val="00440E6B"/>
    <w:rsid w:val="004433C4"/>
    <w:rsid w:val="00457400"/>
    <w:rsid w:val="00477505"/>
    <w:rsid w:val="00496AE7"/>
    <w:rsid w:val="004D3A7F"/>
    <w:rsid w:val="004F2A8B"/>
    <w:rsid w:val="00507EFF"/>
    <w:rsid w:val="005248EC"/>
    <w:rsid w:val="00541183"/>
    <w:rsid w:val="005531F3"/>
    <w:rsid w:val="005879CC"/>
    <w:rsid w:val="005B1DC6"/>
    <w:rsid w:val="005D72F8"/>
    <w:rsid w:val="00623A92"/>
    <w:rsid w:val="00644222"/>
    <w:rsid w:val="006863AF"/>
    <w:rsid w:val="0069545B"/>
    <w:rsid w:val="006B0D59"/>
    <w:rsid w:val="006B2C58"/>
    <w:rsid w:val="006D3B47"/>
    <w:rsid w:val="006E3F36"/>
    <w:rsid w:val="006E6606"/>
    <w:rsid w:val="00704ABA"/>
    <w:rsid w:val="007149CC"/>
    <w:rsid w:val="00722E6C"/>
    <w:rsid w:val="00727376"/>
    <w:rsid w:val="0072762E"/>
    <w:rsid w:val="00731FA6"/>
    <w:rsid w:val="007467E4"/>
    <w:rsid w:val="0075059B"/>
    <w:rsid w:val="0076228A"/>
    <w:rsid w:val="00777716"/>
    <w:rsid w:val="007817F8"/>
    <w:rsid w:val="0078522D"/>
    <w:rsid w:val="00787E32"/>
    <w:rsid w:val="007D6AEA"/>
    <w:rsid w:val="007F58C6"/>
    <w:rsid w:val="00847260"/>
    <w:rsid w:val="008477F2"/>
    <w:rsid w:val="00852CB6"/>
    <w:rsid w:val="008816A8"/>
    <w:rsid w:val="00887148"/>
    <w:rsid w:val="0089148F"/>
    <w:rsid w:val="00891B3F"/>
    <w:rsid w:val="008A40D8"/>
    <w:rsid w:val="008F6FA1"/>
    <w:rsid w:val="009022EA"/>
    <w:rsid w:val="0090584E"/>
    <w:rsid w:val="009503DB"/>
    <w:rsid w:val="00950F4B"/>
    <w:rsid w:val="00996AC0"/>
    <w:rsid w:val="009C5CAB"/>
    <w:rsid w:val="009F78E7"/>
    <w:rsid w:val="00A478D7"/>
    <w:rsid w:val="00A50E36"/>
    <w:rsid w:val="00A55B6C"/>
    <w:rsid w:val="00AD5191"/>
    <w:rsid w:val="00AE0A2B"/>
    <w:rsid w:val="00AF5168"/>
    <w:rsid w:val="00AF5806"/>
    <w:rsid w:val="00B2768F"/>
    <w:rsid w:val="00B401A2"/>
    <w:rsid w:val="00B5197F"/>
    <w:rsid w:val="00B52536"/>
    <w:rsid w:val="00B9612B"/>
    <w:rsid w:val="00BA2C91"/>
    <w:rsid w:val="00BB4A9E"/>
    <w:rsid w:val="00BD1A2E"/>
    <w:rsid w:val="00BD4865"/>
    <w:rsid w:val="00C00DFF"/>
    <w:rsid w:val="00C02657"/>
    <w:rsid w:val="00C13620"/>
    <w:rsid w:val="00C3050B"/>
    <w:rsid w:val="00C37D15"/>
    <w:rsid w:val="00C40B34"/>
    <w:rsid w:val="00C46600"/>
    <w:rsid w:val="00C46FA3"/>
    <w:rsid w:val="00C6312A"/>
    <w:rsid w:val="00C72E90"/>
    <w:rsid w:val="00C87F5C"/>
    <w:rsid w:val="00CA2242"/>
    <w:rsid w:val="00CB743C"/>
    <w:rsid w:val="00CE74B9"/>
    <w:rsid w:val="00CF5C0A"/>
    <w:rsid w:val="00D13CB1"/>
    <w:rsid w:val="00D16FCB"/>
    <w:rsid w:val="00D4350A"/>
    <w:rsid w:val="00D505E8"/>
    <w:rsid w:val="00D55737"/>
    <w:rsid w:val="00D73F7D"/>
    <w:rsid w:val="00D834CD"/>
    <w:rsid w:val="00DB5270"/>
    <w:rsid w:val="00DC023C"/>
    <w:rsid w:val="00DC5E65"/>
    <w:rsid w:val="00DD1E9E"/>
    <w:rsid w:val="00DE63F7"/>
    <w:rsid w:val="00DF4969"/>
    <w:rsid w:val="00E33B9C"/>
    <w:rsid w:val="00E72D10"/>
    <w:rsid w:val="00E90BF7"/>
    <w:rsid w:val="00EC2D6B"/>
    <w:rsid w:val="00ED66F8"/>
    <w:rsid w:val="00F075A7"/>
    <w:rsid w:val="00F15072"/>
    <w:rsid w:val="00F1593C"/>
    <w:rsid w:val="00F22396"/>
    <w:rsid w:val="00F33545"/>
    <w:rsid w:val="00F43FE2"/>
    <w:rsid w:val="00F47946"/>
    <w:rsid w:val="00F6224F"/>
    <w:rsid w:val="00F86A9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641E"/>
  <w15:docId w15:val="{B10AF67D-1FE2-4ADF-9BEC-FFAB613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3"/>
  </w:style>
  <w:style w:type="paragraph" w:styleId="1">
    <w:name w:val="heading 1"/>
    <w:basedOn w:val="a"/>
    <w:next w:val="a"/>
    <w:link w:val="10"/>
    <w:uiPriority w:val="9"/>
    <w:qFormat/>
    <w:rsid w:val="00C63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1E3"/>
    <w:rPr>
      <w:color w:val="0000FF"/>
      <w:u w:val="single"/>
    </w:rPr>
  </w:style>
  <w:style w:type="paragraph" w:styleId="a4">
    <w:name w:val="footnote text"/>
    <w:aliases w:val="Texto de nota al pie,-++ Знак,Текст сноски Знак Знак,Texto de nota al pie Знак"/>
    <w:basedOn w:val="a"/>
    <w:link w:val="a5"/>
    <w:unhideWhenUsed/>
    <w:rsid w:val="003B61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aliases w:val="Texto de nota al pie Знак1,-++ Знак Знак,Текст сноски Знак Знак Знак,Texto de nota al pie Знак Знак"/>
    <w:basedOn w:val="a0"/>
    <w:link w:val="a4"/>
    <w:rsid w:val="003B6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Referencia nota al pie"/>
    <w:basedOn w:val="a0"/>
    <w:uiPriority w:val="99"/>
    <w:semiHidden/>
    <w:unhideWhenUsed/>
    <w:rsid w:val="003B61E3"/>
    <w:rPr>
      <w:vertAlign w:val="superscript"/>
    </w:rPr>
  </w:style>
  <w:style w:type="paragraph" w:styleId="a7">
    <w:name w:val="Normal (Web)"/>
    <w:basedOn w:val="a"/>
    <w:uiPriority w:val="99"/>
    <w:unhideWhenUsed/>
    <w:rsid w:val="003B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61E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B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1E3"/>
  </w:style>
  <w:style w:type="paragraph" w:styleId="ab">
    <w:name w:val="footer"/>
    <w:basedOn w:val="a"/>
    <w:link w:val="ac"/>
    <w:uiPriority w:val="99"/>
    <w:unhideWhenUsed/>
    <w:rsid w:val="003B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61E3"/>
  </w:style>
  <w:style w:type="character" w:styleId="ad">
    <w:name w:val="Strong"/>
    <w:basedOn w:val="a0"/>
    <w:uiPriority w:val="22"/>
    <w:qFormat/>
    <w:rsid w:val="004D3A7F"/>
    <w:rPr>
      <w:b/>
      <w:bCs/>
    </w:rPr>
  </w:style>
  <w:style w:type="paragraph" w:styleId="ae">
    <w:name w:val="No Spacing"/>
    <w:uiPriority w:val="1"/>
    <w:qFormat/>
    <w:rsid w:val="00CE74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">
    <w:name w:val="Table Grid"/>
    <w:basedOn w:val="a1"/>
    <w:uiPriority w:val="59"/>
    <w:rsid w:val="0009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-paragraphtext">
    <w:name w:val="box-paragraph__text"/>
    <w:basedOn w:val="a"/>
    <w:rsid w:val="00F4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412F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F5C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954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69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54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2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-itemtitle">
    <w:name w:val="search-item__title"/>
    <w:basedOn w:val="a0"/>
    <w:rsid w:val="0043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5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bl.ru/" TargetMode="External"/><Relationship Id="rId13" Type="http://schemas.openxmlformats.org/officeDocument/2006/relationships/hyperlink" Target="https://ru.wikipedia.org/wiki/%D0%9B%D0%BE%D0%BD%D0%B4%D0%BE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0%D0%BD-%D0%A5%D0%BE%D1%81%D0%B5_(%D0%9A%D0%B0%D0%BB%D0%B8%D1%84%D0%BE%D1%80%D0%BD%D0%B8%D1%8F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1%8E%D0%BA%D1%81%D0%B5%D0%BC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B%D0%BB%D0%B8%D0%BD" TargetMode="External"/><Relationship Id="rId10" Type="http://schemas.openxmlformats.org/officeDocument/2006/relationships/hyperlink" Target="https://ru.wikipedia.org/wiki/%D0%9B%D1%8E%D0%BA%D1%81%D0%B5%D0%BC%D0%B1%D1%83%D1%80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dc0b9959ca27fba1add9a97f0ae4a81af29efc9d/" TargetMode="External"/><Relationship Id="rId14" Type="http://schemas.openxmlformats.org/officeDocument/2006/relationships/hyperlink" Target="https://ru.wikipedia.org/wiki/%D0%9F%D1%80%D0%B0%D0%B3%D0%B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ideshare.net/MetaverMedia/2030-8031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2725-C183-4F2A-85FA-EE130167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Денис</cp:lastModifiedBy>
  <cp:revision>7</cp:revision>
  <dcterms:created xsi:type="dcterms:W3CDTF">2020-05-06T10:14:00Z</dcterms:created>
  <dcterms:modified xsi:type="dcterms:W3CDTF">2020-05-08T14:48:00Z</dcterms:modified>
</cp:coreProperties>
</file>