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200B" w14:textId="77777777" w:rsidR="0010145F" w:rsidRDefault="0010145F" w:rsidP="00A92DD7">
      <w:pPr>
        <w:spacing w:before="120" w:after="120" w:line="240" w:lineRule="auto"/>
        <w:jc w:val="right"/>
        <w:rPr>
          <w:rFonts w:ascii="Times New Roman" w:hAnsi="Times New Roman" w:cs="Times New Roman"/>
          <w:color w:val="000000" w:themeColor="text1"/>
          <w:sz w:val="24"/>
          <w:szCs w:val="24"/>
        </w:rPr>
      </w:pPr>
      <w:bookmarkStart w:id="0" w:name="_GoBack"/>
      <w:bookmarkEnd w:id="0"/>
    </w:p>
    <w:p w14:paraId="4EB8C98F" w14:textId="77F33E9E" w:rsidR="00D51D21" w:rsidRPr="00867201" w:rsidRDefault="007E37FF" w:rsidP="00A92DD7">
      <w:pPr>
        <w:spacing w:before="120" w:after="120" w:line="240" w:lineRule="auto"/>
        <w:jc w:val="right"/>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 xml:space="preserve">Министру внутренних дел </w:t>
      </w:r>
      <w:r w:rsidR="00A21642">
        <w:rPr>
          <w:rFonts w:ascii="Times New Roman" w:hAnsi="Times New Roman" w:cs="Times New Roman"/>
          <w:color w:val="000000" w:themeColor="text1"/>
          <w:sz w:val="24"/>
          <w:szCs w:val="24"/>
        </w:rPr>
        <w:t>Российской Федерации</w:t>
      </w:r>
      <w:r w:rsidRPr="00867201">
        <w:rPr>
          <w:rFonts w:ascii="Times New Roman" w:hAnsi="Times New Roman" w:cs="Times New Roman"/>
          <w:color w:val="000000" w:themeColor="text1"/>
          <w:sz w:val="24"/>
          <w:szCs w:val="24"/>
        </w:rPr>
        <w:t xml:space="preserve"> Колокольцеву В.А.</w:t>
      </w:r>
    </w:p>
    <w:p w14:paraId="51046DFA" w14:textId="5BD80D3E" w:rsidR="007E37FF" w:rsidRPr="00867201" w:rsidRDefault="007E37FF" w:rsidP="00A92DD7">
      <w:pPr>
        <w:spacing w:before="120" w:after="120" w:line="240" w:lineRule="auto"/>
        <w:jc w:val="right"/>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 xml:space="preserve">Первому заместителю министра внутренних дел </w:t>
      </w:r>
      <w:r w:rsidR="00A21642">
        <w:rPr>
          <w:rFonts w:ascii="Times New Roman" w:hAnsi="Times New Roman" w:cs="Times New Roman"/>
          <w:color w:val="000000" w:themeColor="text1"/>
          <w:sz w:val="24"/>
          <w:szCs w:val="24"/>
        </w:rPr>
        <w:t>Российской Федерации</w:t>
      </w:r>
      <w:r w:rsidRPr="00867201">
        <w:rPr>
          <w:rFonts w:ascii="Times New Roman" w:hAnsi="Times New Roman" w:cs="Times New Roman"/>
          <w:color w:val="000000" w:themeColor="text1"/>
          <w:sz w:val="24"/>
          <w:szCs w:val="24"/>
        </w:rPr>
        <w:t xml:space="preserve"> Горовому А.В.</w:t>
      </w:r>
    </w:p>
    <w:p w14:paraId="59BA0BCD" w14:textId="77777777" w:rsidR="007E37FF" w:rsidRPr="00867201" w:rsidRDefault="007E37FF" w:rsidP="00A92DD7">
      <w:pPr>
        <w:spacing w:before="120" w:after="120" w:line="240" w:lineRule="auto"/>
        <w:jc w:val="right"/>
        <w:rPr>
          <w:rFonts w:ascii="Times New Roman" w:hAnsi="Times New Roman" w:cs="Times New Roman"/>
          <w:color w:val="000000" w:themeColor="text1"/>
          <w:sz w:val="24"/>
          <w:szCs w:val="24"/>
        </w:rPr>
      </w:pPr>
    </w:p>
    <w:p w14:paraId="333E41EC" w14:textId="3F42C325" w:rsidR="007E37FF" w:rsidRPr="00867201" w:rsidRDefault="007E37FF" w:rsidP="00A92DD7">
      <w:pPr>
        <w:spacing w:before="120" w:after="120" w:line="240" w:lineRule="auto"/>
        <w:jc w:val="center"/>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Уважаемый Владимир Александрович!</w:t>
      </w:r>
    </w:p>
    <w:p w14:paraId="7F4548DD" w14:textId="01868688" w:rsidR="007E37FF" w:rsidRPr="00867201" w:rsidRDefault="007E37FF" w:rsidP="00A92DD7">
      <w:pPr>
        <w:spacing w:before="120" w:after="120" w:line="240" w:lineRule="auto"/>
        <w:jc w:val="center"/>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Уважаемый Александр Владимирович!</w:t>
      </w:r>
    </w:p>
    <w:p w14:paraId="20E3AE21" w14:textId="599BED99" w:rsidR="005B0078" w:rsidRPr="00867201" w:rsidRDefault="005B0078" w:rsidP="00A92DD7">
      <w:pPr>
        <w:spacing w:before="120" w:after="120" w:line="240" w:lineRule="auto"/>
        <w:jc w:val="both"/>
        <w:rPr>
          <w:rFonts w:ascii="Times New Roman" w:hAnsi="Times New Roman" w:cs="Times New Roman"/>
          <w:color w:val="000000" w:themeColor="text1"/>
          <w:sz w:val="24"/>
          <w:szCs w:val="24"/>
        </w:rPr>
      </w:pPr>
    </w:p>
    <w:p w14:paraId="18B70918" w14:textId="70BF13FE" w:rsidR="005B0078" w:rsidRPr="00867201" w:rsidRDefault="005B0078" w:rsidP="00A92DD7">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 xml:space="preserve">29 ноября 2019 года Совет Федерации опубликовал для общественного обсуждения законопроект «О профилактике семейно-бытового насилия в Российской Федерации» (далее – </w:t>
      </w:r>
      <w:r w:rsidR="00867201">
        <w:rPr>
          <w:rFonts w:ascii="Times New Roman" w:hAnsi="Times New Roman" w:cs="Times New Roman"/>
          <w:color w:val="000000" w:themeColor="text1"/>
          <w:sz w:val="24"/>
          <w:szCs w:val="24"/>
        </w:rPr>
        <w:t>законопроект</w:t>
      </w:r>
      <w:r w:rsidRPr="00867201">
        <w:rPr>
          <w:rFonts w:ascii="Times New Roman" w:hAnsi="Times New Roman" w:cs="Times New Roman"/>
          <w:color w:val="000000" w:themeColor="text1"/>
          <w:sz w:val="24"/>
          <w:szCs w:val="24"/>
        </w:rPr>
        <w:t>)</w:t>
      </w:r>
      <w:r w:rsidRPr="00867201">
        <w:rPr>
          <w:rStyle w:val="a6"/>
          <w:rFonts w:ascii="Times New Roman" w:hAnsi="Times New Roman" w:cs="Times New Roman"/>
          <w:color w:val="000000" w:themeColor="text1"/>
          <w:sz w:val="24"/>
          <w:szCs w:val="24"/>
        </w:rPr>
        <w:footnoteReference w:id="1"/>
      </w:r>
      <w:r w:rsidRPr="00867201">
        <w:rPr>
          <w:rFonts w:ascii="Times New Roman" w:hAnsi="Times New Roman" w:cs="Times New Roman"/>
          <w:color w:val="000000" w:themeColor="text1"/>
          <w:sz w:val="24"/>
          <w:szCs w:val="24"/>
        </w:rPr>
        <w:t>.</w:t>
      </w:r>
    </w:p>
    <w:p w14:paraId="07760E4F" w14:textId="21F3DD9B" w:rsidR="005B0078" w:rsidRPr="00867201" w:rsidRDefault="005B0078" w:rsidP="00A92DD7">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 xml:space="preserve">Председатель Совета Федерации В.И. Матвиенко призвала провести широкую дискуссию по поводу законопроекта в течение двух недель. </w:t>
      </w:r>
    </w:p>
    <w:p w14:paraId="7E386EDF" w14:textId="783750CF" w:rsidR="005B0078" w:rsidRPr="00867201" w:rsidRDefault="005B0078" w:rsidP="00A92DD7">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 xml:space="preserve">Большое число </w:t>
      </w:r>
      <w:r w:rsidR="00AC6C63" w:rsidRPr="00867201">
        <w:rPr>
          <w:rFonts w:ascii="Times New Roman" w:hAnsi="Times New Roman" w:cs="Times New Roman"/>
          <w:color w:val="000000" w:themeColor="text1"/>
          <w:sz w:val="24"/>
          <w:szCs w:val="24"/>
        </w:rPr>
        <w:t xml:space="preserve">специалистов и представителей </w:t>
      </w:r>
      <w:r w:rsidRPr="00867201">
        <w:rPr>
          <w:rFonts w:ascii="Times New Roman" w:hAnsi="Times New Roman" w:cs="Times New Roman"/>
          <w:color w:val="000000" w:themeColor="text1"/>
          <w:sz w:val="24"/>
          <w:szCs w:val="24"/>
        </w:rPr>
        <w:t>общественности</w:t>
      </w:r>
      <w:r w:rsidR="00670626" w:rsidRPr="00867201">
        <w:rPr>
          <w:rFonts w:ascii="Times New Roman" w:hAnsi="Times New Roman" w:cs="Times New Roman"/>
          <w:color w:val="000000" w:themeColor="text1"/>
          <w:sz w:val="24"/>
          <w:szCs w:val="24"/>
        </w:rPr>
        <w:t xml:space="preserve"> уже</w:t>
      </w:r>
      <w:r w:rsidRPr="00867201">
        <w:rPr>
          <w:rFonts w:ascii="Times New Roman" w:hAnsi="Times New Roman" w:cs="Times New Roman"/>
          <w:color w:val="000000" w:themeColor="text1"/>
          <w:sz w:val="24"/>
          <w:szCs w:val="24"/>
        </w:rPr>
        <w:t xml:space="preserve"> вы</w:t>
      </w:r>
      <w:r w:rsidR="00670626" w:rsidRPr="00867201">
        <w:rPr>
          <w:rFonts w:ascii="Times New Roman" w:hAnsi="Times New Roman" w:cs="Times New Roman"/>
          <w:color w:val="000000" w:themeColor="text1"/>
          <w:sz w:val="24"/>
          <w:szCs w:val="24"/>
        </w:rPr>
        <w:t>разили свою крайне негативную оценк</w:t>
      </w:r>
      <w:r w:rsidR="00AC6C63" w:rsidRPr="00867201">
        <w:rPr>
          <w:rFonts w:ascii="Times New Roman" w:hAnsi="Times New Roman" w:cs="Times New Roman"/>
          <w:color w:val="000000" w:themeColor="text1"/>
          <w:sz w:val="24"/>
          <w:szCs w:val="24"/>
        </w:rPr>
        <w:t>у</w:t>
      </w:r>
      <w:r w:rsidR="00670626" w:rsidRPr="00867201">
        <w:rPr>
          <w:rFonts w:ascii="Times New Roman" w:hAnsi="Times New Roman" w:cs="Times New Roman"/>
          <w:color w:val="000000" w:themeColor="text1"/>
          <w:sz w:val="24"/>
          <w:szCs w:val="24"/>
        </w:rPr>
        <w:t xml:space="preserve"> проекта</w:t>
      </w:r>
      <w:r w:rsidR="00A92DD7" w:rsidRPr="00867201">
        <w:rPr>
          <w:rFonts w:ascii="Times New Roman" w:hAnsi="Times New Roman" w:cs="Times New Roman"/>
          <w:color w:val="000000" w:themeColor="text1"/>
          <w:sz w:val="24"/>
          <w:szCs w:val="24"/>
        </w:rPr>
        <w:t xml:space="preserve">, подкрепленную глубоким </w:t>
      </w:r>
      <w:r w:rsidR="00467402">
        <w:rPr>
          <w:rFonts w:ascii="Times New Roman" w:hAnsi="Times New Roman" w:cs="Times New Roman"/>
          <w:color w:val="000000" w:themeColor="text1"/>
          <w:sz w:val="24"/>
          <w:szCs w:val="24"/>
        </w:rPr>
        <w:t xml:space="preserve">научно-практическим </w:t>
      </w:r>
      <w:r w:rsidR="00A92DD7" w:rsidRPr="00867201">
        <w:rPr>
          <w:rFonts w:ascii="Times New Roman" w:hAnsi="Times New Roman" w:cs="Times New Roman"/>
          <w:color w:val="000000" w:themeColor="text1"/>
          <w:sz w:val="24"/>
          <w:szCs w:val="24"/>
        </w:rPr>
        <w:t>экспертным анализом</w:t>
      </w:r>
      <w:r w:rsidR="00670626" w:rsidRPr="00867201">
        <w:rPr>
          <w:rFonts w:ascii="Times New Roman" w:hAnsi="Times New Roman" w:cs="Times New Roman"/>
          <w:color w:val="000000" w:themeColor="text1"/>
          <w:sz w:val="24"/>
          <w:szCs w:val="24"/>
        </w:rPr>
        <w:t xml:space="preserve">. </w:t>
      </w:r>
      <w:r w:rsidR="00A92DD7" w:rsidRPr="00867201">
        <w:rPr>
          <w:rFonts w:ascii="Times New Roman" w:hAnsi="Times New Roman" w:cs="Times New Roman"/>
          <w:color w:val="000000" w:themeColor="text1"/>
          <w:sz w:val="24"/>
          <w:szCs w:val="24"/>
        </w:rPr>
        <w:t xml:space="preserve">Родительская общественность страны ожидает </w:t>
      </w:r>
      <w:r w:rsidR="00867201" w:rsidRPr="00867201">
        <w:rPr>
          <w:rFonts w:ascii="Times New Roman" w:hAnsi="Times New Roman" w:cs="Times New Roman"/>
          <w:color w:val="000000" w:themeColor="text1"/>
          <w:sz w:val="24"/>
          <w:szCs w:val="24"/>
        </w:rPr>
        <w:t>официальной позиции</w:t>
      </w:r>
      <w:r w:rsidR="00467402">
        <w:rPr>
          <w:rFonts w:ascii="Times New Roman" w:hAnsi="Times New Roman" w:cs="Times New Roman"/>
          <w:color w:val="000000" w:themeColor="text1"/>
          <w:sz w:val="24"/>
          <w:szCs w:val="24"/>
        </w:rPr>
        <w:t xml:space="preserve"> </w:t>
      </w:r>
      <w:r w:rsidR="00867201" w:rsidRPr="00867201">
        <w:rPr>
          <w:rFonts w:ascii="Times New Roman" w:hAnsi="Times New Roman" w:cs="Times New Roman"/>
          <w:color w:val="000000" w:themeColor="text1"/>
          <w:sz w:val="24"/>
          <w:szCs w:val="24"/>
        </w:rPr>
        <w:t xml:space="preserve">Министерства внутренних дел </w:t>
      </w:r>
      <w:r w:rsidR="00A21642">
        <w:rPr>
          <w:rFonts w:ascii="Times New Roman" w:hAnsi="Times New Roman" w:cs="Times New Roman"/>
          <w:color w:val="000000" w:themeColor="text1"/>
          <w:sz w:val="24"/>
          <w:szCs w:val="24"/>
        </w:rPr>
        <w:t xml:space="preserve">Российской Федерации </w:t>
      </w:r>
      <w:r w:rsidR="00867201" w:rsidRPr="00867201">
        <w:rPr>
          <w:rFonts w:ascii="Times New Roman" w:hAnsi="Times New Roman" w:cs="Times New Roman"/>
          <w:color w:val="000000" w:themeColor="text1"/>
          <w:sz w:val="24"/>
          <w:szCs w:val="24"/>
        </w:rPr>
        <w:t xml:space="preserve">с грамотной юридической квалификацией агрессивно антисемейного законопроекта. </w:t>
      </w:r>
    </w:p>
    <w:p w14:paraId="26A2B6A5" w14:textId="6F11B06F" w:rsidR="00867201" w:rsidRPr="00867201" w:rsidRDefault="00867201" w:rsidP="00A92DD7">
      <w:pPr>
        <w:spacing w:before="120" w:after="120" w:line="240" w:lineRule="auto"/>
        <w:jc w:val="both"/>
        <w:rPr>
          <w:rFonts w:ascii="Times New Roman" w:hAnsi="Times New Roman" w:cs="Times New Roman"/>
          <w:color w:val="000000" w:themeColor="text1"/>
          <w:sz w:val="24"/>
          <w:szCs w:val="24"/>
        </w:rPr>
      </w:pPr>
      <w:bookmarkStart w:id="1" w:name="_Hlk26409496"/>
      <w:r w:rsidRPr="00867201">
        <w:rPr>
          <w:rFonts w:ascii="Times New Roman" w:hAnsi="Times New Roman" w:cs="Times New Roman"/>
          <w:color w:val="000000" w:themeColor="text1"/>
          <w:sz w:val="24"/>
          <w:szCs w:val="24"/>
        </w:rPr>
        <w:t>Просим обратить Ваше внимание при подготовке позиции МВД на следующие обстоятельства</w:t>
      </w:r>
      <w:r w:rsidR="00467402">
        <w:rPr>
          <w:rFonts w:ascii="Times New Roman" w:hAnsi="Times New Roman" w:cs="Times New Roman"/>
          <w:color w:val="000000" w:themeColor="text1"/>
          <w:sz w:val="24"/>
          <w:szCs w:val="24"/>
        </w:rPr>
        <w:t xml:space="preserve">, крайне важные с точки зрения компетенции МВД. </w:t>
      </w:r>
    </w:p>
    <w:p w14:paraId="2A5764F4" w14:textId="0261FABC" w:rsidR="00AC6C63" w:rsidRPr="00867201" w:rsidRDefault="00867201" w:rsidP="00A92DD7">
      <w:pPr>
        <w:spacing w:before="120" w:after="120" w:line="240" w:lineRule="auto"/>
        <w:jc w:val="both"/>
        <w:rPr>
          <w:rFonts w:ascii="Times New Roman" w:hAnsi="Times New Roman" w:cs="Times New Roman"/>
          <w:color w:val="000000" w:themeColor="text1"/>
          <w:sz w:val="24"/>
          <w:szCs w:val="24"/>
        </w:rPr>
      </w:pPr>
      <w:r w:rsidRPr="00467402">
        <w:rPr>
          <w:rFonts w:ascii="Times New Roman" w:hAnsi="Times New Roman" w:cs="Times New Roman"/>
          <w:b/>
          <w:bCs/>
          <w:color w:val="000000" w:themeColor="text1"/>
          <w:sz w:val="24"/>
          <w:szCs w:val="24"/>
        </w:rPr>
        <w:t>1.</w:t>
      </w:r>
      <w:r w:rsidRPr="00467402">
        <w:rPr>
          <w:rFonts w:ascii="Times New Roman" w:hAnsi="Times New Roman" w:cs="Times New Roman"/>
          <w:b/>
          <w:bCs/>
          <w:color w:val="000000" w:themeColor="text1"/>
          <w:sz w:val="24"/>
          <w:szCs w:val="24"/>
        </w:rPr>
        <w:tab/>
      </w:r>
      <w:r w:rsidR="00AC6C63" w:rsidRPr="00867201">
        <w:rPr>
          <w:rFonts w:ascii="Times New Roman" w:hAnsi="Times New Roman" w:cs="Times New Roman"/>
          <w:b/>
          <w:bCs/>
          <w:color w:val="000000" w:themeColor="text1"/>
          <w:sz w:val="24"/>
          <w:szCs w:val="24"/>
        </w:rPr>
        <w:t xml:space="preserve">Законопроект под видом </w:t>
      </w:r>
      <w:r w:rsidR="00A92DD7" w:rsidRPr="00867201">
        <w:rPr>
          <w:rFonts w:ascii="Times New Roman" w:hAnsi="Times New Roman" w:cs="Times New Roman"/>
          <w:b/>
          <w:bCs/>
          <w:color w:val="000000" w:themeColor="text1"/>
          <w:sz w:val="24"/>
          <w:szCs w:val="24"/>
        </w:rPr>
        <w:t>«</w:t>
      </w:r>
      <w:r w:rsidR="00AC6C63" w:rsidRPr="00867201">
        <w:rPr>
          <w:rFonts w:ascii="Times New Roman" w:hAnsi="Times New Roman" w:cs="Times New Roman"/>
          <w:b/>
          <w:bCs/>
          <w:color w:val="000000" w:themeColor="text1"/>
          <w:sz w:val="24"/>
          <w:szCs w:val="24"/>
        </w:rPr>
        <w:t xml:space="preserve">профилактики </w:t>
      </w:r>
      <w:r w:rsidR="00A92DD7" w:rsidRPr="00867201">
        <w:rPr>
          <w:rFonts w:ascii="Times New Roman" w:hAnsi="Times New Roman" w:cs="Times New Roman"/>
          <w:b/>
          <w:bCs/>
          <w:color w:val="000000" w:themeColor="text1"/>
          <w:sz w:val="24"/>
          <w:szCs w:val="24"/>
        </w:rPr>
        <w:t>насилия»</w:t>
      </w:r>
      <w:r w:rsidR="00AC6C63" w:rsidRPr="00867201">
        <w:rPr>
          <w:rFonts w:ascii="Times New Roman" w:hAnsi="Times New Roman" w:cs="Times New Roman"/>
          <w:b/>
          <w:bCs/>
          <w:color w:val="000000" w:themeColor="text1"/>
          <w:sz w:val="24"/>
          <w:szCs w:val="24"/>
        </w:rPr>
        <w:t xml:space="preserve"> создает </w:t>
      </w:r>
      <w:r w:rsidR="000F21F4" w:rsidRPr="00867201">
        <w:rPr>
          <w:rFonts w:ascii="Times New Roman" w:hAnsi="Times New Roman" w:cs="Times New Roman"/>
          <w:b/>
          <w:bCs/>
          <w:color w:val="000000" w:themeColor="text1"/>
          <w:sz w:val="24"/>
          <w:szCs w:val="24"/>
        </w:rPr>
        <w:t xml:space="preserve">простой </w:t>
      </w:r>
      <w:r w:rsidR="00AC6C63" w:rsidRPr="00867201">
        <w:rPr>
          <w:rFonts w:ascii="Times New Roman" w:hAnsi="Times New Roman" w:cs="Times New Roman"/>
          <w:b/>
          <w:bCs/>
          <w:color w:val="000000" w:themeColor="text1"/>
          <w:sz w:val="24"/>
          <w:szCs w:val="24"/>
        </w:rPr>
        <w:t>механизм груб</w:t>
      </w:r>
      <w:r w:rsidR="000F21F4" w:rsidRPr="00867201">
        <w:rPr>
          <w:rFonts w:ascii="Times New Roman" w:hAnsi="Times New Roman" w:cs="Times New Roman"/>
          <w:b/>
          <w:bCs/>
          <w:color w:val="000000" w:themeColor="text1"/>
          <w:sz w:val="24"/>
          <w:szCs w:val="24"/>
        </w:rPr>
        <w:t>о</w:t>
      </w:r>
      <w:r w:rsidR="00AC6C63" w:rsidRPr="00867201">
        <w:rPr>
          <w:rFonts w:ascii="Times New Roman" w:hAnsi="Times New Roman" w:cs="Times New Roman"/>
          <w:b/>
          <w:bCs/>
          <w:color w:val="000000" w:themeColor="text1"/>
          <w:sz w:val="24"/>
          <w:szCs w:val="24"/>
        </w:rPr>
        <w:t>го вмешательства в любые семьи</w:t>
      </w:r>
      <w:r w:rsidR="00A92DD7" w:rsidRPr="00867201">
        <w:rPr>
          <w:rFonts w:ascii="Times New Roman" w:hAnsi="Times New Roman" w:cs="Times New Roman"/>
          <w:b/>
          <w:bCs/>
          <w:color w:val="000000" w:themeColor="text1"/>
          <w:sz w:val="24"/>
          <w:szCs w:val="24"/>
        </w:rPr>
        <w:t xml:space="preserve"> и применения суровых репрессивных мер в отношении любых членов семьи</w:t>
      </w:r>
      <w:r w:rsidR="00AC6C63" w:rsidRPr="00867201">
        <w:rPr>
          <w:rFonts w:ascii="Times New Roman" w:hAnsi="Times New Roman" w:cs="Times New Roman"/>
          <w:color w:val="000000" w:themeColor="text1"/>
          <w:sz w:val="24"/>
          <w:szCs w:val="24"/>
        </w:rPr>
        <w:t>. Ключевой целью лоббистов проекта являются внедрение в российское право</w:t>
      </w:r>
      <w:r w:rsidR="000F21F4" w:rsidRPr="00867201">
        <w:rPr>
          <w:rFonts w:ascii="Times New Roman" w:hAnsi="Times New Roman" w:cs="Times New Roman"/>
          <w:color w:val="000000" w:themeColor="text1"/>
          <w:sz w:val="24"/>
          <w:szCs w:val="24"/>
        </w:rPr>
        <w:t xml:space="preserve">: </w:t>
      </w:r>
      <w:r w:rsidR="00AC6C63" w:rsidRPr="00867201">
        <w:rPr>
          <w:rFonts w:ascii="Times New Roman" w:hAnsi="Times New Roman" w:cs="Times New Roman"/>
          <w:color w:val="000000" w:themeColor="text1"/>
          <w:sz w:val="24"/>
          <w:szCs w:val="24"/>
        </w:rPr>
        <w:t>(1) неадекватно широкого понятия «семейно-бытового насилия», которое охватывает обычные житейские ситуации и воспитательные меры, и (2) защитных предписаний о запрете общения с членам</w:t>
      </w:r>
      <w:r w:rsidR="000F21F4" w:rsidRPr="00867201">
        <w:rPr>
          <w:rFonts w:ascii="Times New Roman" w:hAnsi="Times New Roman" w:cs="Times New Roman"/>
          <w:color w:val="000000" w:themeColor="text1"/>
          <w:sz w:val="24"/>
          <w:szCs w:val="24"/>
        </w:rPr>
        <w:t>и</w:t>
      </w:r>
      <w:r w:rsidR="00AC6C63" w:rsidRPr="00867201">
        <w:rPr>
          <w:rFonts w:ascii="Times New Roman" w:hAnsi="Times New Roman" w:cs="Times New Roman"/>
          <w:color w:val="000000" w:themeColor="text1"/>
          <w:sz w:val="24"/>
          <w:szCs w:val="24"/>
        </w:rPr>
        <w:t xml:space="preserve"> семьи и о выселении из собственного жилья, </w:t>
      </w:r>
      <w:r w:rsidR="000F21F4" w:rsidRPr="00867201">
        <w:rPr>
          <w:rFonts w:ascii="Times New Roman" w:hAnsi="Times New Roman" w:cs="Times New Roman"/>
          <w:color w:val="000000" w:themeColor="text1"/>
          <w:sz w:val="24"/>
          <w:szCs w:val="24"/>
        </w:rPr>
        <w:t>выдаваемых лицам, в отношении которых поступили жалобы на «семейное насилие</w:t>
      </w:r>
      <w:r w:rsidR="00A92DD7" w:rsidRPr="00867201">
        <w:rPr>
          <w:rFonts w:ascii="Times New Roman" w:hAnsi="Times New Roman" w:cs="Times New Roman"/>
          <w:color w:val="000000" w:themeColor="text1"/>
          <w:sz w:val="24"/>
          <w:szCs w:val="24"/>
        </w:rPr>
        <w:t>»</w:t>
      </w:r>
      <w:r w:rsidR="00AC6C63" w:rsidRPr="00867201">
        <w:rPr>
          <w:rFonts w:ascii="Times New Roman" w:hAnsi="Times New Roman" w:cs="Times New Roman"/>
          <w:color w:val="000000" w:themeColor="text1"/>
          <w:sz w:val="24"/>
          <w:szCs w:val="24"/>
        </w:rPr>
        <w:t xml:space="preserve">. Создается параллельное уголовное право, в котором отсутствуют все гарантии и принципы уголовного права, включая конституционную презумпцию невиновности. </w:t>
      </w:r>
      <w:r w:rsidR="000F21F4" w:rsidRPr="00867201">
        <w:rPr>
          <w:rFonts w:ascii="Times New Roman" w:hAnsi="Times New Roman" w:cs="Times New Roman"/>
          <w:color w:val="000000" w:themeColor="text1"/>
          <w:sz w:val="24"/>
          <w:szCs w:val="24"/>
        </w:rPr>
        <w:t>Достаточно жалобы любого лица на</w:t>
      </w:r>
      <w:r w:rsidR="00A92DD7" w:rsidRPr="00867201">
        <w:rPr>
          <w:rFonts w:ascii="Times New Roman" w:hAnsi="Times New Roman" w:cs="Times New Roman"/>
          <w:color w:val="000000" w:themeColor="text1"/>
          <w:sz w:val="24"/>
          <w:szCs w:val="24"/>
        </w:rPr>
        <w:t xml:space="preserve"> «семейное</w:t>
      </w:r>
      <w:r w:rsidR="000F21F4" w:rsidRPr="00867201">
        <w:rPr>
          <w:rFonts w:ascii="Times New Roman" w:hAnsi="Times New Roman" w:cs="Times New Roman"/>
          <w:color w:val="000000" w:themeColor="text1"/>
          <w:sz w:val="24"/>
          <w:szCs w:val="24"/>
        </w:rPr>
        <w:t xml:space="preserve"> насилие</w:t>
      </w:r>
      <w:r w:rsidR="00A92DD7" w:rsidRPr="00867201">
        <w:rPr>
          <w:rFonts w:ascii="Times New Roman" w:hAnsi="Times New Roman" w:cs="Times New Roman"/>
          <w:color w:val="000000" w:themeColor="text1"/>
          <w:sz w:val="24"/>
          <w:szCs w:val="24"/>
        </w:rPr>
        <w:t>»</w:t>
      </w:r>
      <w:r w:rsidR="000F21F4" w:rsidRPr="00867201">
        <w:rPr>
          <w:rFonts w:ascii="Times New Roman" w:hAnsi="Times New Roman" w:cs="Times New Roman"/>
          <w:color w:val="000000" w:themeColor="text1"/>
          <w:sz w:val="24"/>
          <w:szCs w:val="24"/>
        </w:rPr>
        <w:t>, чтобы незамедлительно</w:t>
      </w:r>
      <w:r w:rsidR="004E0FA1">
        <w:rPr>
          <w:rFonts w:ascii="Times New Roman" w:hAnsi="Times New Roman" w:cs="Times New Roman"/>
          <w:color w:val="000000" w:themeColor="text1"/>
          <w:sz w:val="24"/>
          <w:szCs w:val="24"/>
        </w:rPr>
        <w:t xml:space="preserve"> и бездоказательно, без расследования,</w:t>
      </w:r>
      <w:r w:rsidR="000F21F4" w:rsidRPr="00867201">
        <w:rPr>
          <w:rFonts w:ascii="Times New Roman" w:hAnsi="Times New Roman" w:cs="Times New Roman"/>
          <w:color w:val="000000" w:themeColor="text1"/>
          <w:sz w:val="24"/>
          <w:szCs w:val="24"/>
        </w:rPr>
        <w:t xml:space="preserve"> лишить</w:t>
      </w:r>
      <w:r w:rsidR="00091805" w:rsidRPr="00867201">
        <w:rPr>
          <w:rFonts w:ascii="Times New Roman" w:hAnsi="Times New Roman" w:cs="Times New Roman"/>
          <w:color w:val="000000" w:themeColor="text1"/>
          <w:sz w:val="24"/>
          <w:szCs w:val="24"/>
        </w:rPr>
        <w:t xml:space="preserve"> </w:t>
      </w:r>
      <w:r w:rsidR="000F21F4" w:rsidRPr="00867201">
        <w:rPr>
          <w:rFonts w:ascii="Times New Roman" w:hAnsi="Times New Roman" w:cs="Times New Roman"/>
          <w:color w:val="000000" w:themeColor="text1"/>
          <w:sz w:val="24"/>
          <w:szCs w:val="24"/>
        </w:rPr>
        <w:t>человека</w:t>
      </w:r>
      <w:r w:rsidR="00A92DD7" w:rsidRPr="00867201">
        <w:rPr>
          <w:rFonts w:ascii="Times New Roman" w:hAnsi="Times New Roman" w:cs="Times New Roman"/>
          <w:color w:val="000000" w:themeColor="text1"/>
          <w:sz w:val="24"/>
          <w:szCs w:val="24"/>
        </w:rPr>
        <w:t xml:space="preserve"> </w:t>
      </w:r>
      <w:r w:rsidR="000F21F4" w:rsidRPr="00867201">
        <w:rPr>
          <w:rFonts w:ascii="Times New Roman" w:hAnsi="Times New Roman" w:cs="Times New Roman"/>
          <w:color w:val="000000" w:themeColor="text1"/>
          <w:sz w:val="24"/>
          <w:szCs w:val="24"/>
        </w:rPr>
        <w:t xml:space="preserve">семьи, жилья и доступа к своему имуществу. При </w:t>
      </w:r>
      <w:r w:rsidR="00091805" w:rsidRPr="00867201">
        <w:rPr>
          <w:rFonts w:ascii="Times New Roman" w:hAnsi="Times New Roman" w:cs="Times New Roman"/>
          <w:color w:val="000000" w:themeColor="text1"/>
          <w:sz w:val="24"/>
          <w:szCs w:val="24"/>
        </w:rPr>
        <w:t>этом нарушители будут принужд</w:t>
      </w:r>
      <w:r w:rsidR="00A92DD7" w:rsidRPr="00867201">
        <w:rPr>
          <w:rFonts w:ascii="Times New Roman" w:hAnsi="Times New Roman" w:cs="Times New Roman"/>
          <w:color w:val="000000" w:themeColor="text1"/>
          <w:sz w:val="24"/>
          <w:szCs w:val="24"/>
        </w:rPr>
        <w:t>аться</w:t>
      </w:r>
      <w:r w:rsidR="00091805" w:rsidRPr="00867201">
        <w:rPr>
          <w:rFonts w:ascii="Times New Roman" w:hAnsi="Times New Roman" w:cs="Times New Roman"/>
          <w:color w:val="000000" w:themeColor="text1"/>
          <w:sz w:val="24"/>
          <w:szCs w:val="24"/>
        </w:rPr>
        <w:t xml:space="preserve"> к прохождению психологических программ, право проводить которые передается </w:t>
      </w:r>
      <w:r w:rsidR="00A92DD7" w:rsidRPr="00867201">
        <w:rPr>
          <w:rFonts w:ascii="Times New Roman" w:hAnsi="Times New Roman" w:cs="Times New Roman"/>
          <w:color w:val="000000" w:themeColor="text1"/>
          <w:sz w:val="24"/>
          <w:szCs w:val="24"/>
        </w:rPr>
        <w:t>некоммерческих организациям</w:t>
      </w:r>
      <w:r w:rsidR="00091805" w:rsidRPr="00867201">
        <w:rPr>
          <w:rFonts w:ascii="Times New Roman" w:hAnsi="Times New Roman" w:cs="Times New Roman"/>
          <w:color w:val="000000" w:themeColor="text1"/>
          <w:sz w:val="24"/>
          <w:szCs w:val="24"/>
        </w:rPr>
        <w:t xml:space="preserve"> (в т.ч. иностранным агентам)</w:t>
      </w:r>
      <w:r w:rsidR="00A92DD7" w:rsidRPr="00867201">
        <w:rPr>
          <w:rFonts w:ascii="Times New Roman" w:hAnsi="Times New Roman" w:cs="Times New Roman"/>
          <w:color w:val="000000" w:themeColor="text1"/>
          <w:sz w:val="24"/>
          <w:szCs w:val="24"/>
        </w:rPr>
        <w:t>, и индивидуальным предпринимателям</w:t>
      </w:r>
      <w:r w:rsidR="00091805" w:rsidRPr="00867201">
        <w:rPr>
          <w:rFonts w:ascii="Times New Roman" w:hAnsi="Times New Roman" w:cs="Times New Roman"/>
          <w:color w:val="000000" w:themeColor="text1"/>
          <w:sz w:val="24"/>
          <w:szCs w:val="24"/>
        </w:rPr>
        <w:t>. Предписания могут выдаваться неограниченное число раз, а п</w:t>
      </w:r>
      <w:r w:rsidR="000F21F4" w:rsidRPr="00867201">
        <w:rPr>
          <w:rFonts w:ascii="Times New Roman" w:hAnsi="Times New Roman" w:cs="Times New Roman"/>
          <w:color w:val="000000" w:themeColor="text1"/>
          <w:sz w:val="24"/>
          <w:szCs w:val="24"/>
        </w:rPr>
        <w:t xml:space="preserve">опытка общения членов семьи будет влечь арест за нарушение предписания. </w:t>
      </w:r>
    </w:p>
    <w:p w14:paraId="39258553" w14:textId="39D9860E" w:rsidR="00091805" w:rsidRPr="00867201" w:rsidRDefault="00091805" w:rsidP="00A92DD7">
      <w:pPr>
        <w:spacing w:before="120" w:after="120" w:line="240" w:lineRule="auto"/>
        <w:jc w:val="both"/>
        <w:rPr>
          <w:rFonts w:ascii="Times New Roman" w:hAnsi="Times New Roman" w:cs="Times New Roman"/>
          <w:b/>
          <w:bCs/>
          <w:color w:val="000000" w:themeColor="text1"/>
          <w:sz w:val="24"/>
          <w:szCs w:val="24"/>
        </w:rPr>
      </w:pPr>
      <w:r w:rsidRPr="00867201">
        <w:rPr>
          <w:rFonts w:ascii="Times New Roman" w:hAnsi="Times New Roman" w:cs="Times New Roman"/>
          <w:color w:val="000000" w:themeColor="text1"/>
          <w:sz w:val="24"/>
          <w:szCs w:val="24"/>
        </w:rPr>
        <w:t xml:space="preserve">В результате </w:t>
      </w:r>
      <w:r w:rsidR="004E0FA1">
        <w:rPr>
          <w:rFonts w:ascii="Times New Roman" w:hAnsi="Times New Roman" w:cs="Times New Roman"/>
          <w:color w:val="000000" w:themeColor="text1"/>
          <w:sz w:val="24"/>
          <w:szCs w:val="24"/>
        </w:rPr>
        <w:t xml:space="preserve">любой человек, имеющий семью, может быть </w:t>
      </w:r>
      <w:r w:rsidR="004E0FA1">
        <w:rPr>
          <w:rFonts w:ascii="Times New Roman" w:hAnsi="Times New Roman" w:cs="Times New Roman"/>
          <w:b/>
          <w:bCs/>
          <w:color w:val="000000" w:themeColor="text1"/>
          <w:sz w:val="24"/>
          <w:szCs w:val="24"/>
        </w:rPr>
        <w:t xml:space="preserve">в любой момент </w:t>
      </w:r>
      <w:r w:rsidRPr="00867201">
        <w:rPr>
          <w:rFonts w:ascii="Times New Roman" w:hAnsi="Times New Roman" w:cs="Times New Roman"/>
          <w:b/>
          <w:bCs/>
          <w:color w:val="000000" w:themeColor="text1"/>
          <w:sz w:val="24"/>
          <w:szCs w:val="24"/>
        </w:rPr>
        <w:t xml:space="preserve">лишен на неопределенный срок следующих прав: неприкосновенность частной жизни (ст. 23 Конституции РФ), право на воспитание детей (ст. 38 Конституции РФ), неприкосновенность собственности (ст. 35 Конституции РФ), право на жилище (ст. 40 Конституции РФ), свобода передвижения (ст. 27 Конституции РФ), свобода совести и право действовать в соответствии со своими убеждениями (ст. 28 Конституции РФ). </w:t>
      </w:r>
    </w:p>
    <w:p w14:paraId="730147F0" w14:textId="4AE86D30" w:rsidR="00AC6C63" w:rsidRPr="00867201" w:rsidRDefault="000F21F4" w:rsidP="00A92DD7">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С</w:t>
      </w:r>
      <w:r w:rsidR="00AC6C63" w:rsidRPr="00867201">
        <w:rPr>
          <w:rFonts w:ascii="Times New Roman" w:hAnsi="Times New Roman" w:cs="Times New Roman"/>
          <w:color w:val="000000" w:themeColor="text1"/>
          <w:sz w:val="24"/>
          <w:szCs w:val="24"/>
        </w:rPr>
        <w:t xml:space="preserve">огласно заключению экспертного совета Общественного уполномоченного по защите семьи </w:t>
      </w:r>
      <w:r w:rsidRPr="00867201">
        <w:rPr>
          <w:rFonts w:ascii="Times New Roman" w:hAnsi="Times New Roman" w:cs="Times New Roman"/>
          <w:color w:val="000000" w:themeColor="text1"/>
          <w:sz w:val="24"/>
          <w:szCs w:val="24"/>
        </w:rPr>
        <w:t>з</w:t>
      </w:r>
      <w:r w:rsidR="00AC6C63" w:rsidRPr="00867201">
        <w:rPr>
          <w:rFonts w:ascii="Times New Roman" w:hAnsi="Times New Roman" w:cs="Times New Roman"/>
          <w:color w:val="000000" w:themeColor="text1"/>
          <w:sz w:val="24"/>
          <w:szCs w:val="24"/>
        </w:rPr>
        <w:t xml:space="preserve">аконопроект является  юридически несостоятельным, нарушает конституционные </w:t>
      </w:r>
      <w:r w:rsidR="00AC6C63" w:rsidRPr="00867201">
        <w:rPr>
          <w:rFonts w:ascii="Times New Roman" w:hAnsi="Times New Roman" w:cs="Times New Roman"/>
          <w:color w:val="000000" w:themeColor="text1"/>
          <w:sz w:val="24"/>
          <w:szCs w:val="24"/>
        </w:rPr>
        <w:lastRenderedPageBreak/>
        <w:t>права граждан, игнорирует основные начала уголовного и административного права, противоречит принципам семейного права, имеет коррупциогенный характер, создает предпосылки для разрушения института семьи, приведет к обострению социальных противоречий и дестабилизации общества.</w:t>
      </w:r>
      <w:r w:rsidRPr="00867201">
        <w:rPr>
          <w:rFonts w:ascii="Times New Roman" w:hAnsi="Times New Roman" w:cs="Times New Roman"/>
          <w:color w:val="000000" w:themeColor="text1"/>
          <w:sz w:val="24"/>
          <w:szCs w:val="24"/>
        </w:rPr>
        <w:t xml:space="preserve"> Зарубежная практика доказывает крайне деструктивный характер подобного законодательства. Полный</w:t>
      </w:r>
      <w:r w:rsidR="00467402">
        <w:rPr>
          <w:rFonts w:ascii="Times New Roman" w:hAnsi="Times New Roman" w:cs="Times New Roman"/>
          <w:color w:val="000000" w:themeColor="text1"/>
          <w:sz w:val="24"/>
          <w:szCs w:val="24"/>
        </w:rPr>
        <w:t xml:space="preserve"> </w:t>
      </w:r>
      <w:r w:rsidR="0010145F">
        <w:rPr>
          <w:rFonts w:ascii="Times New Roman" w:hAnsi="Times New Roman" w:cs="Times New Roman"/>
          <w:color w:val="000000" w:themeColor="text1"/>
          <w:sz w:val="24"/>
          <w:szCs w:val="24"/>
        </w:rPr>
        <w:t xml:space="preserve">юридический </w:t>
      </w:r>
      <w:r w:rsidRPr="00867201">
        <w:rPr>
          <w:rFonts w:ascii="Times New Roman" w:hAnsi="Times New Roman" w:cs="Times New Roman"/>
          <w:color w:val="000000" w:themeColor="text1"/>
          <w:sz w:val="24"/>
          <w:szCs w:val="24"/>
        </w:rPr>
        <w:t xml:space="preserve">анализ проекта приложен. </w:t>
      </w:r>
    </w:p>
    <w:p w14:paraId="2331B343" w14:textId="06A425A4" w:rsidR="000F21F4" w:rsidRPr="00867201" w:rsidRDefault="00867201" w:rsidP="00A92DD7">
      <w:pPr>
        <w:spacing w:before="120" w:after="120" w:line="240" w:lineRule="auto"/>
        <w:jc w:val="both"/>
        <w:rPr>
          <w:rFonts w:ascii="Times New Roman" w:hAnsi="Times New Roman" w:cs="Times New Roman"/>
          <w:color w:val="000000" w:themeColor="text1"/>
          <w:sz w:val="24"/>
          <w:szCs w:val="24"/>
          <w:shd w:val="clear" w:color="auto" w:fill="FFFFFF"/>
        </w:rPr>
      </w:pPr>
      <w:r w:rsidRPr="00867201">
        <w:rPr>
          <w:rFonts w:ascii="Times New Roman" w:hAnsi="Times New Roman" w:cs="Times New Roman"/>
          <w:b/>
          <w:bCs/>
          <w:color w:val="000000" w:themeColor="text1"/>
          <w:sz w:val="24"/>
          <w:szCs w:val="24"/>
        </w:rPr>
        <w:t>2.</w:t>
      </w:r>
      <w:r w:rsidRPr="00867201">
        <w:rPr>
          <w:rFonts w:ascii="Times New Roman" w:hAnsi="Times New Roman" w:cs="Times New Roman"/>
          <w:color w:val="000000" w:themeColor="text1"/>
          <w:sz w:val="24"/>
          <w:szCs w:val="24"/>
        </w:rPr>
        <w:tab/>
      </w:r>
      <w:r w:rsidR="00BD522B" w:rsidRPr="00867201">
        <w:rPr>
          <w:rFonts w:ascii="Times New Roman" w:hAnsi="Times New Roman" w:cs="Times New Roman"/>
          <w:b/>
          <w:bCs/>
          <w:color w:val="000000" w:themeColor="text1"/>
          <w:sz w:val="24"/>
          <w:szCs w:val="24"/>
        </w:rPr>
        <w:t xml:space="preserve">С резко отрицательной оценкой проекта выступили многие депутаты Государственной Думы РФ, </w:t>
      </w:r>
      <w:r w:rsidR="000F21F4" w:rsidRPr="00867201">
        <w:rPr>
          <w:rFonts w:ascii="Times New Roman" w:hAnsi="Times New Roman" w:cs="Times New Roman"/>
          <w:b/>
          <w:bCs/>
          <w:color w:val="000000" w:themeColor="text1"/>
          <w:sz w:val="24"/>
          <w:szCs w:val="24"/>
        </w:rPr>
        <w:t xml:space="preserve">Уполномоченный по правам ребенка при Президенте РФ, </w:t>
      </w:r>
      <w:r w:rsidR="00BD522B" w:rsidRPr="00867201">
        <w:rPr>
          <w:rFonts w:ascii="Times New Roman" w:hAnsi="Times New Roman" w:cs="Times New Roman"/>
          <w:b/>
          <w:bCs/>
          <w:color w:val="000000" w:themeColor="text1"/>
          <w:sz w:val="24"/>
          <w:szCs w:val="24"/>
        </w:rPr>
        <w:t>ряд ведомств.</w:t>
      </w:r>
      <w:r w:rsidR="00BD522B" w:rsidRPr="00867201">
        <w:rPr>
          <w:rFonts w:ascii="Times New Roman" w:hAnsi="Times New Roman" w:cs="Times New Roman"/>
          <w:color w:val="000000" w:themeColor="text1"/>
          <w:sz w:val="24"/>
          <w:szCs w:val="24"/>
        </w:rPr>
        <w:t xml:space="preserve"> В частности, </w:t>
      </w:r>
      <w:r w:rsidR="00BD522B" w:rsidRPr="0010145F">
        <w:rPr>
          <w:rFonts w:ascii="Times New Roman" w:hAnsi="Times New Roman" w:cs="Times New Roman"/>
          <w:b/>
          <w:bCs/>
          <w:color w:val="000000" w:themeColor="text1"/>
          <w:sz w:val="24"/>
          <w:szCs w:val="24"/>
        </w:rPr>
        <w:t>Министерство юстиции</w:t>
      </w:r>
      <w:r w:rsidR="0010145F">
        <w:rPr>
          <w:rFonts w:ascii="Times New Roman" w:hAnsi="Times New Roman" w:cs="Times New Roman"/>
          <w:color w:val="000000" w:themeColor="text1"/>
          <w:sz w:val="24"/>
          <w:szCs w:val="24"/>
        </w:rPr>
        <w:t xml:space="preserve"> </w:t>
      </w:r>
      <w:r w:rsidR="0010145F" w:rsidRPr="0010145F">
        <w:rPr>
          <w:rFonts w:ascii="Times New Roman" w:hAnsi="Times New Roman" w:cs="Times New Roman"/>
          <w:b/>
          <w:bCs/>
          <w:color w:val="000000" w:themeColor="text1"/>
          <w:sz w:val="24"/>
          <w:szCs w:val="24"/>
        </w:rPr>
        <w:t>РФ</w:t>
      </w:r>
      <w:r>
        <w:rPr>
          <w:rFonts w:ascii="Times New Roman" w:hAnsi="Times New Roman" w:cs="Times New Roman"/>
          <w:color w:val="000000" w:themeColor="text1"/>
          <w:sz w:val="24"/>
          <w:szCs w:val="24"/>
        </w:rPr>
        <w:t>, обращая внимание на избыточность законопроекта,</w:t>
      </w:r>
      <w:r w:rsidR="00BD522B" w:rsidRPr="00867201">
        <w:rPr>
          <w:rFonts w:ascii="Times New Roman" w:hAnsi="Times New Roman" w:cs="Times New Roman"/>
          <w:color w:val="000000" w:themeColor="text1"/>
          <w:sz w:val="24"/>
          <w:szCs w:val="24"/>
        </w:rPr>
        <w:t xml:space="preserve"> сообщило, что </w:t>
      </w:r>
      <w:r w:rsidR="000F21F4" w:rsidRPr="00867201">
        <w:rPr>
          <w:rFonts w:ascii="Times New Roman" w:hAnsi="Times New Roman" w:cs="Times New Roman"/>
          <w:color w:val="000000" w:themeColor="text1"/>
          <w:sz w:val="24"/>
          <w:szCs w:val="24"/>
          <w:shd w:val="clear" w:color="auto" w:fill="FFFFFF"/>
        </w:rPr>
        <w:t>«</w:t>
      </w:r>
      <w:r w:rsidR="00AC6C63" w:rsidRPr="00867201">
        <w:rPr>
          <w:rFonts w:ascii="Times New Roman" w:hAnsi="Times New Roman" w:cs="Times New Roman"/>
          <w:color w:val="000000" w:themeColor="text1"/>
          <w:sz w:val="24"/>
          <w:szCs w:val="24"/>
          <w:shd w:val="clear" w:color="auto" w:fill="FFFFFF"/>
        </w:rPr>
        <w:t>российское законодательство "предусматривает более чем 40 составов преступлений и по меньшей мере 5 административных правонарушений, запрещающих различные формы актов насилия" в отношении граждан, в том числе и совершенных их родственниками</w:t>
      </w:r>
      <w:r w:rsidR="000F21F4" w:rsidRPr="00867201">
        <w:rPr>
          <w:rFonts w:ascii="Times New Roman" w:hAnsi="Times New Roman" w:cs="Times New Roman"/>
          <w:color w:val="000000" w:themeColor="text1"/>
          <w:sz w:val="24"/>
          <w:szCs w:val="24"/>
          <w:shd w:val="clear" w:color="auto" w:fill="FFFFFF"/>
        </w:rPr>
        <w:t xml:space="preserve">». </w:t>
      </w:r>
    </w:p>
    <w:p w14:paraId="1B4FDE83" w14:textId="77777777" w:rsidR="004E09CC" w:rsidRPr="00867201" w:rsidRDefault="000F21F4" w:rsidP="00A92DD7">
      <w:pPr>
        <w:pStyle w:val="j17"/>
        <w:spacing w:before="120" w:beforeAutospacing="0" w:after="120" w:afterAutospacing="0"/>
        <w:jc w:val="both"/>
        <w:rPr>
          <w:color w:val="000000" w:themeColor="text1"/>
        </w:rPr>
      </w:pPr>
      <w:r w:rsidRPr="00867201">
        <w:rPr>
          <w:color w:val="000000" w:themeColor="text1"/>
          <w:shd w:val="clear" w:color="auto" w:fill="FFFFFF"/>
        </w:rPr>
        <w:t>Никто не исключает</w:t>
      </w:r>
      <w:r w:rsidR="00AC6C63" w:rsidRPr="00867201">
        <w:rPr>
          <w:color w:val="000000" w:themeColor="text1"/>
          <w:shd w:val="clear" w:color="auto" w:fill="FFFFFF"/>
        </w:rPr>
        <w:t xml:space="preserve"> возможность дальнейшего совершенствования</w:t>
      </w:r>
      <w:r w:rsidRPr="00867201">
        <w:rPr>
          <w:color w:val="000000" w:themeColor="text1"/>
          <w:shd w:val="clear" w:color="auto" w:fill="FFFFFF"/>
        </w:rPr>
        <w:t xml:space="preserve"> российских</w:t>
      </w:r>
      <w:r w:rsidR="00AC6C63" w:rsidRPr="00867201">
        <w:rPr>
          <w:color w:val="000000" w:themeColor="text1"/>
          <w:shd w:val="clear" w:color="auto" w:fill="FFFFFF"/>
        </w:rPr>
        <w:t xml:space="preserve"> законов</w:t>
      </w:r>
      <w:r w:rsidR="004E09CC" w:rsidRPr="00867201">
        <w:rPr>
          <w:color w:val="000000" w:themeColor="text1"/>
          <w:shd w:val="clear" w:color="auto" w:fill="FFFFFF"/>
        </w:rPr>
        <w:t xml:space="preserve"> для борьбы с преступностью</w:t>
      </w:r>
      <w:r w:rsidR="00AC6C63" w:rsidRPr="00867201">
        <w:rPr>
          <w:color w:val="000000" w:themeColor="text1"/>
          <w:shd w:val="clear" w:color="auto" w:fill="FFFFFF"/>
        </w:rPr>
        <w:t>.</w:t>
      </w:r>
      <w:r w:rsidRPr="00867201">
        <w:rPr>
          <w:color w:val="000000" w:themeColor="text1"/>
          <w:shd w:val="clear" w:color="auto" w:fill="FFFFFF"/>
        </w:rPr>
        <w:t xml:space="preserve"> Однако </w:t>
      </w:r>
      <w:r w:rsidR="00091805" w:rsidRPr="00867201">
        <w:rPr>
          <w:color w:val="000000" w:themeColor="text1"/>
          <w:shd w:val="clear" w:color="auto" w:fill="FFFFFF"/>
        </w:rPr>
        <w:t xml:space="preserve">это не должно </w:t>
      </w:r>
      <w:r w:rsidR="004E09CC" w:rsidRPr="00867201">
        <w:rPr>
          <w:color w:val="000000" w:themeColor="text1"/>
          <w:shd w:val="clear" w:color="auto" w:fill="FFFFFF"/>
        </w:rPr>
        <w:t xml:space="preserve">происходить </w:t>
      </w:r>
      <w:r w:rsidR="00091805" w:rsidRPr="00867201">
        <w:rPr>
          <w:color w:val="000000" w:themeColor="text1"/>
          <w:shd w:val="clear" w:color="auto" w:fill="FFFFFF"/>
        </w:rPr>
        <w:t>путем</w:t>
      </w:r>
      <w:r w:rsidRPr="00867201">
        <w:rPr>
          <w:color w:val="000000" w:themeColor="text1"/>
          <w:shd w:val="clear" w:color="auto" w:fill="FFFFFF"/>
        </w:rPr>
        <w:t xml:space="preserve"> </w:t>
      </w:r>
      <w:r w:rsidR="00091805" w:rsidRPr="00867201">
        <w:rPr>
          <w:color w:val="000000" w:themeColor="text1"/>
          <w:shd w:val="clear" w:color="auto" w:fill="FFFFFF"/>
        </w:rPr>
        <w:t xml:space="preserve">выделения </w:t>
      </w:r>
      <w:r w:rsidRPr="00867201">
        <w:rPr>
          <w:color w:val="000000" w:themeColor="text1"/>
          <w:shd w:val="clear" w:color="auto" w:fill="FFFFFF"/>
        </w:rPr>
        <w:t xml:space="preserve"> </w:t>
      </w:r>
      <w:r w:rsidRPr="00867201">
        <w:rPr>
          <w:color w:val="000000" w:themeColor="text1"/>
        </w:rPr>
        <w:t>для правового регулирования особой «семейно-бытовой» сферы</w:t>
      </w:r>
      <w:r w:rsidR="004E09CC" w:rsidRPr="00867201">
        <w:rPr>
          <w:color w:val="000000" w:themeColor="text1"/>
        </w:rPr>
        <w:t xml:space="preserve">. </w:t>
      </w:r>
      <w:r w:rsidR="00091805" w:rsidRPr="00867201">
        <w:rPr>
          <w:color w:val="000000" w:themeColor="text1"/>
        </w:rPr>
        <w:t xml:space="preserve">Как отмечает профессор, криминолог, д.ю.н. Д.А. Шестаков, «едва ли можно оценить внутри-семейные преступления более отрицательно по сравнению с обычными преступлениями». </w:t>
      </w:r>
    </w:p>
    <w:p w14:paraId="138A2D70" w14:textId="64B9C81A" w:rsidR="004E09CC" w:rsidRPr="004E09CC" w:rsidRDefault="00867201" w:rsidP="00A92DD7">
      <w:pPr>
        <w:pStyle w:val="j17"/>
        <w:spacing w:before="120" w:beforeAutospacing="0" w:after="120" w:afterAutospacing="0"/>
        <w:jc w:val="both"/>
        <w:rPr>
          <w:color w:val="000000" w:themeColor="text1"/>
        </w:rPr>
      </w:pPr>
      <w:r w:rsidRPr="00867201">
        <w:rPr>
          <w:b/>
          <w:bCs/>
          <w:color w:val="000000" w:themeColor="text1"/>
        </w:rPr>
        <w:t>3.</w:t>
      </w:r>
      <w:r w:rsidRPr="00867201">
        <w:rPr>
          <w:b/>
          <w:bCs/>
          <w:color w:val="000000" w:themeColor="text1"/>
        </w:rPr>
        <w:tab/>
      </w:r>
      <w:r w:rsidR="004E09CC" w:rsidRPr="00867201">
        <w:rPr>
          <w:b/>
          <w:bCs/>
          <w:color w:val="000000" w:themeColor="text1"/>
        </w:rPr>
        <w:t xml:space="preserve">С </w:t>
      </w:r>
      <w:r>
        <w:rPr>
          <w:b/>
          <w:bCs/>
          <w:color w:val="000000" w:themeColor="text1"/>
        </w:rPr>
        <w:t xml:space="preserve">серьезной </w:t>
      </w:r>
      <w:r w:rsidR="004E09CC" w:rsidRPr="00867201">
        <w:rPr>
          <w:b/>
          <w:bCs/>
          <w:color w:val="000000" w:themeColor="text1"/>
        </w:rPr>
        <w:t>критикой законопроекта выступила Русская Православная Церковь</w:t>
      </w:r>
      <w:r w:rsidR="00A92DD7" w:rsidRPr="00867201">
        <w:rPr>
          <w:b/>
          <w:bCs/>
          <w:color w:val="000000" w:themeColor="text1"/>
        </w:rPr>
        <w:t>.</w:t>
      </w:r>
      <w:r w:rsidR="00A92DD7" w:rsidRPr="00867201">
        <w:rPr>
          <w:color w:val="000000" w:themeColor="text1"/>
        </w:rPr>
        <w:t xml:space="preserve"> 04.12.2019 г. прозвучало заявление Патриарха Московского и всея Руси Кирилла против проекта</w:t>
      </w:r>
      <w:r>
        <w:rPr>
          <w:color w:val="000000" w:themeColor="text1"/>
        </w:rPr>
        <w:t xml:space="preserve">, с указанием на недопустимость вторжения в семьи под видом борьбы с семейным неблагополучием. </w:t>
      </w:r>
      <w:r w:rsidR="00A92DD7" w:rsidRPr="00867201">
        <w:rPr>
          <w:color w:val="000000" w:themeColor="text1"/>
        </w:rPr>
        <w:t xml:space="preserve"> 03.12.2019 опубликована позиция </w:t>
      </w:r>
      <w:r w:rsidR="004E09CC" w:rsidRPr="004E09CC">
        <w:rPr>
          <w:color w:val="000000" w:themeColor="text1"/>
        </w:rPr>
        <w:t>Патриарш</w:t>
      </w:r>
      <w:r w:rsidR="00A92DD7" w:rsidRPr="00867201">
        <w:rPr>
          <w:color w:val="000000" w:themeColor="text1"/>
        </w:rPr>
        <w:t>ей</w:t>
      </w:r>
      <w:r w:rsidR="004E09CC" w:rsidRPr="004E09CC">
        <w:rPr>
          <w:color w:val="000000" w:themeColor="text1"/>
        </w:rPr>
        <w:t xml:space="preserve"> комисси</w:t>
      </w:r>
      <w:r>
        <w:rPr>
          <w:color w:val="000000" w:themeColor="text1"/>
        </w:rPr>
        <w:t>и</w:t>
      </w:r>
      <w:r w:rsidR="004E09CC" w:rsidRPr="004E09CC">
        <w:rPr>
          <w:color w:val="000000" w:themeColor="text1"/>
        </w:rPr>
        <w:t xml:space="preserve"> по вопросам семьи, защиты материнства и детства</w:t>
      </w:r>
      <w:r w:rsidR="00A92DD7" w:rsidRPr="00867201">
        <w:rPr>
          <w:color w:val="000000" w:themeColor="text1"/>
        </w:rPr>
        <w:t>, которая</w:t>
      </w:r>
      <w:r w:rsidR="004E09CC" w:rsidRPr="004E09CC">
        <w:rPr>
          <w:color w:val="000000" w:themeColor="text1"/>
        </w:rPr>
        <w:t xml:space="preserve"> </w:t>
      </w:r>
      <w:r w:rsidR="00A92DD7" w:rsidRPr="00867201">
        <w:rPr>
          <w:color w:val="000000" w:themeColor="text1"/>
        </w:rPr>
        <w:t>заявила</w:t>
      </w:r>
      <w:r w:rsidR="004E09CC" w:rsidRPr="004E09CC">
        <w:rPr>
          <w:color w:val="000000" w:themeColor="text1"/>
        </w:rPr>
        <w:t xml:space="preserve"> следующее:</w:t>
      </w:r>
      <w:r w:rsidR="00A92DD7" w:rsidRPr="00867201">
        <w:rPr>
          <w:color w:val="000000" w:themeColor="text1"/>
        </w:rPr>
        <w:t xml:space="preserve"> «</w:t>
      </w:r>
      <w:r w:rsidR="004E09CC" w:rsidRPr="004E09CC">
        <w:rPr>
          <w:b/>
          <w:bCs/>
          <w:color w:val="000000" w:themeColor="text1"/>
        </w:rPr>
        <w:t>По нашему мнению, законопроект содержит целый ряд правовых дефектов</w:t>
      </w:r>
      <w:r w:rsidR="004E09CC" w:rsidRPr="004E09CC">
        <w:rPr>
          <w:color w:val="000000" w:themeColor="text1"/>
        </w:rPr>
        <w:t xml:space="preserve">, </w:t>
      </w:r>
      <w:r w:rsidR="004E09CC" w:rsidRPr="004E09CC">
        <w:rPr>
          <w:b/>
          <w:bCs/>
          <w:color w:val="000000" w:themeColor="text1"/>
        </w:rPr>
        <w:t>что делает его принятие недопустимым.</w:t>
      </w:r>
      <w:r w:rsidR="004E09CC" w:rsidRPr="004E09CC">
        <w:rPr>
          <w:color w:val="000000" w:themeColor="text1"/>
        </w:rPr>
        <w:t xml:space="preserve"> Его нормы:</w:t>
      </w:r>
    </w:p>
    <w:p w14:paraId="36FDE726" w14:textId="77777777" w:rsidR="004E09CC" w:rsidRPr="004E09CC" w:rsidRDefault="004E09CC" w:rsidP="00A92DD7">
      <w:pPr>
        <w:spacing w:before="120" w:after="120" w:line="240" w:lineRule="auto"/>
        <w:jc w:val="both"/>
        <w:rPr>
          <w:rFonts w:ascii="Times New Roman" w:eastAsia="Times New Roman" w:hAnsi="Times New Roman" w:cs="Times New Roman"/>
          <w:color w:val="000000" w:themeColor="text1"/>
          <w:sz w:val="24"/>
          <w:szCs w:val="24"/>
          <w:lang w:eastAsia="ru-RU"/>
        </w:rPr>
      </w:pPr>
      <w:r w:rsidRPr="004E09CC">
        <w:rPr>
          <w:rFonts w:ascii="Times New Roman" w:eastAsia="Times New Roman" w:hAnsi="Times New Roman" w:cs="Times New Roman"/>
          <w:color w:val="000000" w:themeColor="text1"/>
          <w:sz w:val="24"/>
          <w:szCs w:val="24"/>
          <w:lang w:eastAsia="ru-RU"/>
        </w:rPr>
        <w:t>– противоречат общепризнанным правовым принципам разумности, справедливости и равенства, а также общеизвестному принципу «разрешено все то, что не запрещено законом», вступая тем самым в противоречие с основаниями российского права;</w:t>
      </w:r>
    </w:p>
    <w:p w14:paraId="45995EE4" w14:textId="55F6783B" w:rsidR="004E09CC" w:rsidRPr="004E09CC" w:rsidRDefault="004E09CC" w:rsidP="00A92DD7">
      <w:pPr>
        <w:spacing w:before="120" w:after="120" w:line="240" w:lineRule="auto"/>
        <w:jc w:val="both"/>
        <w:rPr>
          <w:rFonts w:ascii="Times New Roman" w:eastAsia="Times New Roman" w:hAnsi="Times New Roman" w:cs="Times New Roman"/>
          <w:color w:val="000000" w:themeColor="text1"/>
          <w:sz w:val="24"/>
          <w:szCs w:val="24"/>
          <w:lang w:eastAsia="ru-RU"/>
        </w:rPr>
      </w:pPr>
      <w:r w:rsidRPr="004E09CC">
        <w:rPr>
          <w:rFonts w:ascii="Times New Roman" w:eastAsia="Times New Roman" w:hAnsi="Times New Roman" w:cs="Times New Roman"/>
          <w:color w:val="000000" w:themeColor="text1"/>
          <w:sz w:val="24"/>
          <w:szCs w:val="24"/>
          <w:lang w:eastAsia="ru-RU"/>
        </w:rPr>
        <w:t>– нарушают конституционное требование правовой определенности, что создает «возможность неограниченного усмотрения в процессе правоприменения и неизбежно ведет к произволу, а значит - к нарушению принципов равенства и верховенства закона»;</w:t>
      </w:r>
    </w:p>
    <w:p w14:paraId="42A1DC85" w14:textId="77777777" w:rsidR="00A92DD7" w:rsidRPr="00867201" w:rsidRDefault="004E09CC" w:rsidP="00A92DD7">
      <w:pPr>
        <w:spacing w:before="120" w:after="120" w:line="240" w:lineRule="auto"/>
        <w:jc w:val="both"/>
        <w:rPr>
          <w:rFonts w:ascii="Times New Roman" w:eastAsia="Times New Roman" w:hAnsi="Times New Roman" w:cs="Times New Roman"/>
          <w:color w:val="000000" w:themeColor="text1"/>
          <w:sz w:val="24"/>
          <w:szCs w:val="24"/>
          <w:lang w:eastAsia="ru-RU"/>
        </w:rPr>
      </w:pPr>
      <w:r w:rsidRPr="004E09CC">
        <w:rPr>
          <w:rFonts w:ascii="Times New Roman" w:eastAsia="Times New Roman" w:hAnsi="Times New Roman" w:cs="Times New Roman"/>
          <w:color w:val="000000" w:themeColor="text1"/>
          <w:sz w:val="24"/>
          <w:szCs w:val="24"/>
          <w:lang w:eastAsia="ru-RU"/>
        </w:rPr>
        <w:t>– при применении на практике могут привести и приведут к грубому и массовому нарушению прав граждан и семей, защищаемых Конституцией Российской федерации, нормами российского и международного права</w:t>
      </w:r>
      <w:r w:rsidR="00A92DD7" w:rsidRPr="00867201">
        <w:rPr>
          <w:rFonts w:ascii="Times New Roman" w:eastAsia="Times New Roman" w:hAnsi="Times New Roman" w:cs="Times New Roman"/>
          <w:color w:val="000000" w:themeColor="text1"/>
          <w:sz w:val="24"/>
          <w:szCs w:val="24"/>
          <w:lang w:eastAsia="ru-RU"/>
        </w:rPr>
        <w:t>…</w:t>
      </w:r>
    </w:p>
    <w:p w14:paraId="3272DE9A" w14:textId="32BE6F03" w:rsidR="00A92DD7" w:rsidRPr="00A92DD7" w:rsidRDefault="00A92DD7" w:rsidP="00A92DD7">
      <w:pPr>
        <w:spacing w:before="120" w:after="120" w:line="240" w:lineRule="auto"/>
        <w:jc w:val="both"/>
        <w:rPr>
          <w:rFonts w:ascii="Times New Roman" w:eastAsia="Times New Roman" w:hAnsi="Times New Roman" w:cs="Times New Roman"/>
          <w:color w:val="000000" w:themeColor="text1"/>
          <w:sz w:val="24"/>
          <w:szCs w:val="24"/>
          <w:lang w:eastAsia="ru-RU"/>
        </w:rPr>
      </w:pPr>
      <w:r w:rsidRPr="00A92DD7">
        <w:rPr>
          <w:rFonts w:ascii="Times New Roman" w:eastAsia="Times New Roman" w:hAnsi="Times New Roman" w:cs="Times New Roman"/>
          <w:color w:val="000000" w:themeColor="text1"/>
          <w:sz w:val="24"/>
          <w:szCs w:val="24"/>
          <w:lang w:eastAsia="ru-RU"/>
        </w:rPr>
        <w:t xml:space="preserve">Наряду с </w:t>
      </w:r>
      <w:r w:rsidRPr="00867201">
        <w:rPr>
          <w:rFonts w:ascii="Times New Roman" w:eastAsia="Times New Roman" w:hAnsi="Times New Roman" w:cs="Times New Roman"/>
          <w:color w:val="000000" w:themeColor="text1"/>
          <w:sz w:val="24"/>
          <w:szCs w:val="24"/>
          <w:lang w:eastAsia="ru-RU"/>
        </w:rPr>
        <w:t>…</w:t>
      </w:r>
      <w:r w:rsidRPr="00A92DD7">
        <w:rPr>
          <w:rFonts w:ascii="Times New Roman" w:eastAsia="Times New Roman" w:hAnsi="Times New Roman" w:cs="Times New Roman"/>
          <w:color w:val="000000" w:themeColor="text1"/>
          <w:sz w:val="24"/>
          <w:szCs w:val="24"/>
          <w:lang w:eastAsia="ru-RU"/>
        </w:rPr>
        <w:t xml:space="preserve"> правовыми дефектами, законопроект </w:t>
      </w:r>
      <w:r w:rsidRPr="00A92DD7">
        <w:rPr>
          <w:rFonts w:ascii="Times New Roman" w:eastAsia="Times New Roman" w:hAnsi="Times New Roman" w:cs="Times New Roman"/>
          <w:b/>
          <w:bCs/>
          <w:color w:val="000000" w:themeColor="text1"/>
          <w:sz w:val="24"/>
          <w:szCs w:val="24"/>
          <w:lang w:eastAsia="ru-RU"/>
        </w:rPr>
        <w:t>содержит серьезные концептуальные дефекты</w:t>
      </w:r>
      <w:r w:rsidRPr="00A92DD7">
        <w:rPr>
          <w:rFonts w:ascii="Times New Roman" w:eastAsia="Times New Roman" w:hAnsi="Times New Roman" w:cs="Times New Roman"/>
          <w:color w:val="000000" w:themeColor="text1"/>
          <w:sz w:val="24"/>
          <w:szCs w:val="24"/>
          <w:lang w:eastAsia="ru-RU"/>
        </w:rPr>
        <w:t>, делающие его несовместимым с традиционными российскими духовно-нравственными ценностями.</w:t>
      </w:r>
    </w:p>
    <w:p w14:paraId="7BD27D14" w14:textId="517223A8" w:rsidR="00A92DD7" w:rsidRPr="00A92DD7" w:rsidRDefault="00A92DD7" w:rsidP="00A92DD7">
      <w:pPr>
        <w:spacing w:before="120" w:after="120" w:line="240" w:lineRule="auto"/>
        <w:jc w:val="both"/>
        <w:rPr>
          <w:rFonts w:ascii="Times New Roman" w:eastAsia="Times New Roman" w:hAnsi="Times New Roman" w:cs="Times New Roman"/>
          <w:color w:val="000000" w:themeColor="text1"/>
          <w:sz w:val="24"/>
          <w:szCs w:val="24"/>
          <w:lang w:eastAsia="ru-RU"/>
        </w:rPr>
      </w:pPr>
      <w:r w:rsidRPr="00A92DD7">
        <w:rPr>
          <w:rFonts w:ascii="Times New Roman" w:eastAsia="Times New Roman" w:hAnsi="Times New Roman" w:cs="Times New Roman"/>
          <w:color w:val="000000" w:themeColor="text1"/>
          <w:sz w:val="24"/>
          <w:szCs w:val="24"/>
          <w:lang w:eastAsia="ru-RU"/>
        </w:rPr>
        <w:t xml:space="preserve">В частности, он имеет </w:t>
      </w:r>
      <w:r w:rsidRPr="00A92DD7">
        <w:rPr>
          <w:rFonts w:ascii="Times New Roman" w:eastAsia="Times New Roman" w:hAnsi="Times New Roman" w:cs="Times New Roman"/>
          <w:b/>
          <w:bCs/>
          <w:color w:val="000000" w:themeColor="text1"/>
          <w:sz w:val="24"/>
          <w:szCs w:val="24"/>
          <w:lang w:eastAsia="ru-RU"/>
        </w:rPr>
        <w:t>явную антисемейную направленность</w:t>
      </w:r>
      <w:r w:rsidRPr="00A92DD7">
        <w:rPr>
          <w:rFonts w:ascii="Times New Roman" w:eastAsia="Times New Roman" w:hAnsi="Times New Roman" w:cs="Times New Roman"/>
          <w:color w:val="000000" w:themeColor="text1"/>
          <w:sz w:val="24"/>
          <w:szCs w:val="24"/>
          <w:lang w:eastAsia="ru-RU"/>
        </w:rPr>
        <w:t>, умаляя права и свободы людей, избравших семейный образ жизни, рождение и воспитание детей в сравнении с остальными. Несправедливо обременяя семейных людей и родителей, законопроект, тем самым, фактически вводит особое «наказание за семейную жизнь»</w:t>
      </w:r>
      <w:r w:rsidR="00867201">
        <w:rPr>
          <w:rFonts w:ascii="Times New Roman" w:eastAsia="Times New Roman" w:hAnsi="Times New Roman" w:cs="Times New Roman"/>
          <w:color w:val="000000" w:themeColor="text1"/>
          <w:sz w:val="24"/>
          <w:szCs w:val="24"/>
          <w:lang w:eastAsia="ru-RU"/>
        </w:rPr>
        <w:t>…</w:t>
      </w:r>
    </w:p>
    <w:p w14:paraId="3B212CDA" w14:textId="39176A11" w:rsidR="004E09CC" w:rsidRPr="00867201" w:rsidRDefault="00A92DD7" w:rsidP="0010145F">
      <w:pPr>
        <w:spacing w:before="120" w:after="120" w:line="240" w:lineRule="auto"/>
        <w:jc w:val="both"/>
        <w:rPr>
          <w:rFonts w:ascii="Times New Roman" w:hAnsi="Times New Roman" w:cs="Times New Roman"/>
          <w:color w:val="000000" w:themeColor="text1"/>
          <w:sz w:val="24"/>
          <w:szCs w:val="24"/>
        </w:rPr>
      </w:pPr>
      <w:r w:rsidRPr="00A92DD7">
        <w:rPr>
          <w:rFonts w:ascii="Times New Roman" w:eastAsia="Times New Roman" w:hAnsi="Times New Roman" w:cs="Times New Roman"/>
          <w:color w:val="000000" w:themeColor="text1"/>
          <w:sz w:val="24"/>
          <w:szCs w:val="24"/>
          <w:lang w:eastAsia="ru-RU"/>
        </w:rPr>
        <w:t>Законопроект создает условия для разжигания внутрисемейных конфликтов, в частности «бракоразводных войн» (в которых положения аналогичных законов широко используются в зарубежных странах). Предлагаемые им подходы и его расплывчатые нормы неизбежно поведут к уничтожению нормальных семейных и родственных отношений, природа которых предполагает опору на взаимное доверие и уважение</w:t>
      </w:r>
      <w:r w:rsidRPr="00867201">
        <w:rPr>
          <w:rFonts w:ascii="Times New Roman" w:eastAsia="Times New Roman" w:hAnsi="Times New Roman" w:cs="Times New Roman"/>
          <w:color w:val="000000" w:themeColor="text1"/>
          <w:sz w:val="24"/>
          <w:szCs w:val="24"/>
          <w:lang w:eastAsia="ru-RU"/>
        </w:rPr>
        <w:t>».</w:t>
      </w:r>
    </w:p>
    <w:p w14:paraId="5C650BBD" w14:textId="6244C7C9" w:rsidR="00091805" w:rsidRPr="00867201" w:rsidRDefault="00867201" w:rsidP="00A92DD7">
      <w:pPr>
        <w:pStyle w:val="j17"/>
        <w:spacing w:before="120" w:beforeAutospacing="0" w:after="120" w:afterAutospacing="0"/>
        <w:jc w:val="both"/>
        <w:rPr>
          <w:color w:val="000000" w:themeColor="text1"/>
        </w:rPr>
      </w:pPr>
      <w:r w:rsidRPr="0010145F">
        <w:rPr>
          <w:b/>
          <w:color w:val="000000" w:themeColor="text1"/>
        </w:rPr>
        <w:t>4.</w:t>
      </w:r>
      <w:r>
        <w:rPr>
          <w:bCs/>
          <w:color w:val="000000" w:themeColor="text1"/>
        </w:rPr>
        <w:tab/>
      </w:r>
      <w:r w:rsidRPr="004E0FA1">
        <w:rPr>
          <w:b/>
          <w:color w:val="000000" w:themeColor="text1"/>
        </w:rPr>
        <w:t>З</w:t>
      </w:r>
      <w:r w:rsidR="004E09CC" w:rsidRPr="004E0FA1">
        <w:rPr>
          <w:b/>
          <w:color w:val="000000" w:themeColor="text1"/>
        </w:rPr>
        <w:t>аконопроект</w:t>
      </w:r>
      <w:r w:rsidRPr="004E0FA1">
        <w:rPr>
          <w:b/>
          <w:color w:val="000000" w:themeColor="text1"/>
        </w:rPr>
        <w:t xml:space="preserve"> является</w:t>
      </w:r>
      <w:r w:rsidR="004E09CC" w:rsidRPr="004E0FA1">
        <w:rPr>
          <w:b/>
          <w:color w:val="000000" w:themeColor="text1"/>
        </w:rPr>
        <w:t xml:space="preserve"> инструмент</w:t>
      </w:r>
      <w:r w:rsidRPr="004E0FA1">
        <w:rPr>
          <w:b/>
          <w:color w:val="000000" w:themeColor="text1"/>
        </w:rPr>
        <w:t>ом</w:t>
      </w:r>
      <w:r w:rsidR="004E09CC" w:rsidRPr="004E0FA1">
        <w:rPr>
          <w:b/>
          <w:color w:val="000000" w:themeColor="text1"/>
        </w:rPr>
        <w:t>, провоцирующ</w:t>
      </w:r>
      <w:r w:rsidRPr="004E0FA1">
        <w:rPr>
          <w:b/>
          <w:color w:val="000000" w:themeColor="text1"/>
        </w:rPr>
        <w:t>им</w:t>
      </w:r>
      <w:r w:rsidR="004E09CC" w:rsidRPr="004E0FA1">
        <w:rPr>
          <w:b/>
          <w:color w:val="000000" w:themeColor="text1"/>
        </w:rPr>
        <w:t xml:space="preserve"> преступность</w:t>
      </w:r>
      <w:r w:rsidRPr="004E0FA1">
        <w:rPr>
          <w:b/>
          <w:color w:val="000000" w:themeColor="text1"/>
        </w:rPr>
        <w:t xml:space="preserve">, поскольку </w:t>
      </w:r>
      <w:r w:rsidR="004E09CC" w:rsidRPr="004E0FA1">
        <w:rPr>
          <w:b/>
          <w:color w:val="000000" w:themeColor="text1"/>
        </w:rPr>
        <w:t xml:space="preserve">представляет собой легкий способ завладения чужой собственностью, </w:t>
      </w:r>
      <w:r w:rsidR="004E09CC" w:rsidRPr="004E0FA1">
        <w:rPr>
          <w:b/>
          <w:color w:val="000000" w:themeColor="text1"/>
        </w:rPr>
        <w:lastRenderedPageBreak/>
        <w:t>отобрания детей,</w:t>
      </w:r>
      <w:r w:rsidR="004E09CC" w:rsidRPr="00867201">
        <w:rPr>
          <w:bCs/>
          <w:color w:val="000000" w:themeColor="text1"/>
        </w:rPr>
        <w:t xml:space="preserve"> выяснения отношений</w:t>
      </w:r>
      <w:r>
        <w:rPr>
          <w:bCs/>
          <w:color w:val="000000" w:themeColor="text1"/>
        </w:rPr>
        <w:t>, «с</w:t>
      </w:r>
      <w:r w:rsidR="004E09CC" w:rsidRPr="00867201">
        <w:rPr>
          <w:bCs/>
          <w:color w:val="000000" w:themeColor="text1"/>
        </w:rPr>
        <w:t>ведения счетов</w:t>
      </w:r>
      <w:r>
        <w:rPr>
          <w:bCs/>
          <w:color w:val="000000" w:themeColor="text1"/>
        </w:rPr>
        <w:t>»</w:t>
      </w:r>
      <w:r w:rsidR="004E09CC" w:rsidRPr="00867201">
        <w:rPr>
          <w:bCs/>
          <w:color w:val="000000" w:themeColor="text1"/>
        </w:rPr>
        <w:t xml:space="preserve">.  </w:t>
      </w:r>
      <w:r>
        <w:rPr>
          <w:bCs/>
          <w:color w:val="000000" w:themeColor="text1"/>
        </w:rPr>
        <w:t>С</w:t>
      </w:r>
      <w:r w:rsidR="004E09CC" w:rsidRPr="00867201">
        <w:rPr>
          <w:bCs/>
          <w:color w:val="000000" w:themeColor="text1"/>
        </w:rPr>
        <w:t xml:space="preserve">огласно справедливой позиции криминолога Д.А. Шестакова </w:t>
      </w:r>
      <w:r w:rsidR="00091805" w:rsidRPr="00867201">
        <w:rPr>
          <w:bCs/>
          <w:color w:val="000000" w:themeColor="text1"/>
        </w:rPr>
        <w:t>«Для России выдача охранных распоряжений…, была бы нецелесообразна</w:t>
      </w:r>
      <w:r w:rsidR="00091805" w:rsidRPr="00867201">
        <w:rPr>
          <w:color w:val="000000" w:themeColor="text1"/>
        </w:rPr>
        <w:t>.... Люди, склонные к агрессивному поведению, оказавшиеся без дома, создали бы для общества дополнительную угрозу насильственного посягательства»</w:t>
      </w:r>
      <w:r w:rsidR="00091805" w:rsidRPr="00867201">
        <w:rPr>
          <w:rStyle w:val="a6"/>
          <w:color w:val="000000" w:themeColor="text1"/>
        </w:rPr>
        <w:footnoteReference w:id="2"/>
      </w:r>
      <w:r w:rsidR="00091805" w:rsidRPr="00867201">
        <w:rPr>
          <w:color w:val="000000" w:themeColor="text1"/>
        </w:rPr>
        <w:t xml:space="preserve">. Иными словами, </w:t>
      </w:r>
      <w:r w:rsidR="00091805" w:rsidRPr="00867201">
        <w:rPr>
          <w:b/>
          <w:bCs/>
          <w:color w:val="000000" w:themeColor="text1"/>
        </w:rPr>
        <w:t>закон, формально направленный на профилактику насилия, сам будет выступать криминогенным фактором.</w:t>
      </w:r>
      <w:r w:rsidR="00091805" w:rsidRPr="00867201">
        <w:rPr>
          <w:color w:val="000000" w:themeColor="text1"/>
        </w:rPr>
        <w:t xml:space="preserve"> </w:t>
      </w:r>
    </w:p>
    <w:p w14:paraId="1BFCC999" w14:textId="6A9C3900" w:rsidR="004E09CC" w:rsidRPr="00867201" w:rsidRDefault="004E09CC" w:rsidP="00867201">
      <w:pPr>
        <w:spacing w:before="120" w:after="120" w:line="240" w:lineRule="auto"/>
        <w:jc w:val="both"/>
        <w:rPr>
          <w:rFonts w:ascii="Times New Roman" w:hAnsi="Times New Roman" w:cs="Times New Roman"/>
          <w:bCs/>
          <w:color w:val="000000" w:themeColor="text1"/>
          <w:sz w:val="24"/>
          <w:szCs w:val="24"/>
        </w:rPr>
      </w:pPr>
      <w:r w:rsidRPr="00867201">
        <w:rPr>
          <w:rFonts w:ascii="Times New Roman" w:hAnsi="Times New Roman" w:cs="Times New Roman"/>
          <w:bCs/>
          <w:color w:val="000000" w:themeColor="text1"/>
          <w:sz w:val="24"/>
          <w:szCs w:val="24"/>
        </w:rPr>
        <w:t>Обращаем Ваше внимание</w:t>
      </w:r>
      <w:r w:rsidR="00867201">
        <w:rPr>
          <w:rFonts w:ascii="Times New Roman" w:hAnsi="Times New Roman" w:cs="Times New Roman"/>
          <w:bCs/>
          <w:color w:val="000000" w:themeColor="text1"/>
          <w:sz w:val="24"/>
          <w:szCs w:val="24"/>
        </w:rPr>
        <w:t xml:space="preserve"> также на то</w:t>
      </w:r>
      <w:r w:rsidRPr="00867201">
        <w:rPr>
          <w:rFonts w:ascii="Times New Roman" w:hAnsi="Times New Roman" w:cs="Times New Roman"/>
          <w:bCs/>
          <w:color w:val="000000" w:themeColor="text1"/>
          <w:sz w:val="24"/>
          <w:szCs w:val="24"/>
        </w:rPr>
        <w:t>, что в число субъектов профилактики семейно-бытового насилия, на основании статьи 5 законопроекта</w:t>
      </w:r>
      <w:r w:rsidR="00867201">
        <w:rPr>
          <w:rFonts w:ascii="Times New Roman" w:hAnsi="Times New Roman" w:cs="Times New Roman"/>
          <w:bCs/>
          <w:color w:val="000000" w:themeColor="text1"/>
          <w:sz w:val="24"/>
          <w:szCs w:val="24"/>
        </w:rPr>
        <w:t xml:space="preserve"> </w:t>
      </w:r>
      <w:r w:rsidRPr="00867201">
        <w:rPr>
          <w:rFonts w:ascii="Times New Roman" w:hAnsi="Times New Roman" w:cs="Times New Roman"/>
          <w:bCs/>
          <w:color w:val="000000" w:themeColor="text1"/>
          <w:sz w:val="24"/>
          <w:szCs w:val="24"/>
        </w:rPr>
        <w:t xml:space="preserve">включаются органы внутренних дел. </w:t>
      </w:r>
    </w:p>
    <w:p w14:paraId="4BCEBE42" w14:textId="492CDF9E" w:rsidR="004E09CC" w:rsidRPr="00867201" w:rsidRDefault="004E09CC" w:rsidP="00867201">
      <w:pPr>
        <w:spacing w:before="120" w:after="120" w:line="240" w:lineRule="auto"/>
        <w:jc w:val="both"/>
        <w:rPr>
          <w:rFonts w:ascii="Times New Roman" w:hAnsi="Times New Roman" w:cs="Times New Roman"/>
          <w:bCs/>
          <w:color w:val="000000" w:themeColor="text1"/>
          <w:sz w:val="24"/>
          <w:szCs w:val="24"/>
        </w:rPr>
      </w:pPr>
      <w:r w:rsidRPr="00867201">
        <w:rPr>
          <w:rFonts w:ascii="Times New Roman" w:hAnsi="Times New Roman" w:cs="Times New Roman"/>
          <w:bCs/>
          <w:color w:val="000000" w:themeColor="text1"/>
          <w:sz w:val="24"/>
          <w:szCs w:val="24"/>
        </w:rPr>
        <w:t>В силу ст</w:t>
      </w:r>
      <w:r w:rsidR="0010145F">
        <w:rPr>
          <w:rFonts w:ascii="Times New Roman" w:hAnsi="Times New Roman" w:cs="Times New Roman"/>
          <w:bCs/>
          <w:color w:val="000000" w:themeColor="text1"/>
          <w:sz w:val="24"/>
          <w:szCs w:val="24"/>
        </w:rPr>
        <w:t>.</w:t>
      </w:r>
      <w:r w:rsidRPr="00867201">
        <w:rPr>
          <w:rFonts w:ascii="Times New Roman" w:hAnsi="Times New Roman" w:cs="Times New Roman"/>
          <w:bCs/>
          <w:color w:val="000000" w:themeColor="text1"/>
          <w:sz w:val="24"/>
          <w:szCs w:val="24"/>
        </w:rPr>
        <w:t xml:space="preserve"> 1 </w:t>
      </w:r>
      <w:r w:rsidRPr="00867201">
        <w:rPr>
          <w:rFonts w:ascii="Times New Roman" w:hAnsi="Times New Roman" w:cs="Times New Roman"/>
          <w:b/>
          <w:bCs/>
          <w:color w:val="000000" w:themeColor="text1"/>
          <w:sz w:val="24"/>
          <w:szCs w:val="24"/>
        </w:rPr>
        <w:t>сфера правового регулирования законопроекта составляет «профилактика семейно-бытового насилия»</w:t>
      </w:r>
      <w:r w:rsidRPr="00867201">
        <w:rPr>
          <w:rFonts w:ascii="Times New Roman" w:hAnsi="Times New Roman" w:cs="Times New Roman"/>
          <w:bCs/>
          <w:color w:val="000000" w:themeColor="text1"/>
          <w:sz w:val="24"/>
          <w:szCs w:val="24"/>
        </w:rPr>
        <w:t xml:space="preserve">. При этом семейно-бытовое насилие определяется как </w:t>
      </w:r>
      <w:r w:rsidRPr="00867201">
        <w:rPr>
          <w:rFonts w:ascii="Times New Roman" w:hAnsi="Times New Roman" w:cs="Times New Roman"/>
          <w:b/>
          <w:bCs/>
          <w:color w:val="000000" w:themeColor="text1"/>
          <w:sz w:val="24"/>
          <w:szCs w:val="24"/>
        </w:rPr>
        <w:t>«</w:t>
      </w:r>
      <w:r w:rsidRPr="004E0FA1">
        <w:rPr>
          <w:rFonts w:ascii="Times New Roman" w:hAnsi="Times New Roman" w:cs="Times New Roman"/>
          <w:color w:val="000000" w:themeColor="text1"/>
          <w:sz w:val="24"/>
          <w:szCs w:val="24"/>
        </w:rPr>
        <w:t xml:space="preserve">умышленные деяния, причиняющие или содержащее угрозу причинения физического и (или) психического страдания и (или) имущественного вреда, </w:t>
      </w:r>
      <w:r w:rsidRPr="00867201">
        <w:rPr>
          <w:rFonts w:ascii="Times New Roman" w:hAnsi="Times New Roman" w:cs="Times New Roman"/>
          <w:b/>
          <w:bCs/>
          <w:color w:val="000000" w:themeColor="text1"/>
          <w:sz w:val="24"/>
          <w:szCs w:val="24"/>
        </w:rPr>
        <w:t>не содержащее признаки административного правонарушения или уголовного преступления»</w:t>
      </w:r>
      <w:r w:rsidRPr="00867201">
        <w:rPr>
          <w:rFonts w:ascii="Times New Roman" w:hAnsi="Times New Roman" w:cs="Times New Roman"/>
          <w:bCs/>
          <w:color w:val="000000" w:themeColor="text1"/>
          <w:sz w:val="24"/>
          <w:szCs w:val="24"/>
        </w:rPr>
        <w:t xml:space="preserve"> (ст</w:t>
      </w:r>
      <w:r w:rsidR="0010145F">
        <w:rPr>
          <w:rFonts w:ascii="Times New Roman" w:hAnsi="Times New Roman" w:cs="Times New Roman"/>
          <w:bCs/>
          <w:color w:val="000000" w:themeColor="text1"/>
          <w:sz w:val="24"/>
          <w:szCs w:val="24"/>
        </w:rPr>
        <w:t>.</w:t>
      </w:r>
      <w:r w:rsidRPr="00867201">
        <w:rPr>
          <w:rFonts w:ascii="Times New Roman" w:hAnsi="Times New Roman" w:cs="Times New Roman"/>
          <w:bCs/>
          <w:color w:val="000000" w:themeColor="text1"/>
          <w:sz w:val="24"/>
          <w:szCs w:val="24"/>
        </w:rPr>
        <w:t xml:space="preserve"> 2).</w:t>
      </w:r>
    </w:p>
    <w:p w14:paraId="5565D559" w14:textId="20E22D6E" w:rsidR="004E09CC" w:rsidRPr="00867201" w:rsidRDefault="004E09CC" w:rsidP="00867201">
      <w:pPr>
        <w:spacing w:before="120" w:after="120" w:line="240" w:lineRule="auto"/>
        <w:jc w:val="both"/>
        <w:rPr>
          <w:rFonts w:ascii="Times New Roman" w:hAnsi="Times New Roman" w:cs="Times New Roman"/>
          <w:bCs/>
          <w:color w:val="000000" w:themeColor="text1"/>
          <w:sz w:val="24"/>
          <w:szCs w:val="24"/>
        </w:rPr>
      </w:pPr>
      <w:r w:rsidRPr="00867201">
        <w:rPr>
          <w:rFonts w:ascii="Times New Roman" w:hAnsi="Times New Roman" w:cs="Times New Roman"/>
          <w:bCs/>
          <w:color w:val="000000" w:themeColor="text1"/>
          <w:sz w:val="24"/>
          <w:szCs w:val="24"/>
        </w:rPr>
        <w:t xml:space="preserve">Таким образом, органы внутренних дел, по смыслу законопроекта, обязаны будут осуществлять профилактику деяний, </w:t>
      </w:r>
      <w:r w:rsidRPr="00867201">
        <w:rPr>
          <w:rFonts w:ascii="Times New Roman" w:hAnsi="Times New Roman" w:cs="Times New Roman"/>
          <w:b/>
          <w:color w:val="000000" w:themeColor="text1"/>
          <w:sz w:val="24"/>
          <w:szCs w:val="24"/>
        </w:rPr>
        <w:t>не относящихся</w:t>
      </w:r>
      <w:r w:rsidRPr="00867201">
        <w:rPr>
          <w:rFonts w:ascii="Times New Roman" w:hAnsi="Times New Roman" w:cs="Times New Roman"/>
          <w:bCs/>
          <w:color w:val="000000" w:themeColor="text1"/>
          <w:sz w:val="24"/>
          <w:szCs w:val="24"/>
        </w:rPr>
        <w:t xml:space="preserve"> к категории административных правонарушений или преступлений.</w:t>
      </w:r>
    </w:p>
    <w:p w14:paraId="3EB69C56" w14:textId="7BEE5BA2" w:rsidR="004E09CC" w:rsidRPr="00867201" w:rsidRDefault="004E09CC" w:rsidP="00867201">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b/>
          <w:color w:val="000000" w:themeColor="text1"/>
          <w:sz w:val="24"/>
          <w:szCs w:val="24"/>
        </w:rPr>
        <w:t>Это противоречит назначению полиции</w:t>
      </w:r>
      <w:r w:rsidRPr="00867201">
        <w:rPr>
          <w:rFonts w:ascii="Times New Roman" w:hAnsi="Times New Roman" w:cs="Times New Roman"/>
          <w:bCs/>
          <w:color w:val="000000" w:themeColor="text1"/>
          <w:sz w:val="24"/>
          <w:szCs w:val="24"/>
        </w:rPr>
        <w:t xml:space="preserve">, определённому статьей </w:t>
      </w:r>
      <w:r w:rsidRPr="00867201">
        <w:rPr>
          <w:rFonts w:ascii="Times New Roman" w:hAnsi="Times New Roman" w:cs="Times New Roman"/>
          <w:bCs/>
          <w:color w:val="000000" w:themeColor="text1"/>
          <w:sz w:val="24"/>
          <w:szCs w:val="24"/>
        </w:rPr>
        <w:br/>
        <w:t xml:space="preserve">1 </w:t>
      </w:r>
      <w:r w:rsidR="00467402">
        <w:rPr>
          <w:rFonts w:ascii="Times New Roman" w:hAnsi="Times New Roman" w:cs="Times New Roman"/>
          <w:bCs/>
          <w:color w:val="000000" w:themeColor="text1"/>
          <w:sz w:val="24"/>
          <w:szCs w:val="24"/>
        </w:rPr>
        <w:t>ФЗ РФ</w:t>
      </w:r>
      <w:r w:rsidRPr="00867201">
        <w:rPr>
          <w:rFonts w:ascii="Times New Roman" w:hAnsi="Times New Roman" w:cs="Times New Roman"/>
          <w:bCs/>
          <w:color w:val="000000" w:themeColor="text1"/>
          <w:sz w:val="24"/>
          <w:szCs w:val="24"/>
        </w:rPr>
        <w:t xml:space="preserve"> № 3-ФЗ от 7 февраля 2011 г. «О полиции»</w:t>
      </w:r>
      <w:r w:rsidR="00A21642">
        <w:rPr>
          <w:rFonts w:ascii="Times New Roman" w:hAnsi="Times New Roman" w:cs="Times New Roman"/>
          <w:bCs/>
          <w:color w:val="000000" w:themeColor="text1"/>
          <w:sz w:val="24"/>
          <w:szCs w:val="24"/>
        </w:rPr>
        <w:t xml:space="preserve"> (далее</w:t>
      </w:r>
      <w:r w:rsidR="00467402">
        <w:rPr>
          <w:rFonts w:ascii="Times New Roman" w:hAnsi="Times New Roman" w:cs="Times New Roman"/>
          <w:bCs/>
          <w:color w:val="000000" w:themeColor="text1"/>
          <w:sz w:val="24"/>
          <w:szCs w:val="24"/>
        </w:rPr>
        <w:t xml:space="preserve"> </w:t>
      </w:r>
      <w:r w:rsidR="00A21642">
        <w:rPr>
          <w:rFonts w:ascii="Times New Roman" w:hAnsi="Times New Roman" w:cs="Times New Roman"/>
          <w:bCs/>
          <w:color w:val="000000" w:themeColor="text1"/>
          <w:sz w:val="24"/>
          <w:szCs w:val="24"/>
        </w:rPr>
        <w:t>- ФЗ о полиции)</w:t>
      </w:r>
      <w:r w:rsidRPr="00867201">
        <w:rPr>
          <w:rFonts w:ascii="Times New Roman" w:hAnsi="Times New Roman" w:cs="Times New Roman"/>
          <w:bCs/>
          <w:color w:val="000000" w:themeColor="text1"/>
          <w:sz w:val="24"/>
          <w:szCs w:val="24"/>
        </w:rPr>
        <w:t xml:space="preserve">, согласно которой </w:t>
      </w:r>
      <w:r w:rsidRPr="00A21642">
        <w:rPr>
          <w:rFonts w:ascii="Times New Roman" w:hAnsi="Times New Roman" w:cs="Times New Roman"/>
          <w:b/>
          <w:iCs/>
          <w:color w:val="000000" w:themeColor="text1"/>
          <w:sz w:val="24"/>
          <w:szCs w:val="24"/>
        </w:rPr>
        <w:t>«полиция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r w:rsidRPr="00867201">
        <w:rPr>
          <w:rFonts w:ascii="Times New Roman" w:hAnsi="Times New Roman" w:cs="Times New Roman"/>
          <w:color w:val="000000" w:themeColor="text1"/>
          <w:sz w:val="24"/>
          <w:szCs w:val="24"/>
        </w:rPr>
        <w:t xml:space="preserve"> Данные охраняемые законом общественные интересы защищены Уголовным кодексом </w:t>
      </w:r>
      <w:r w:rsidR="00467402">
        <w:rPr>
          <w:rFonts w:ascii="Times New Roman" w:hAnsi="Times New Roman" w:cs="Times New Roman"/>
          <w:color w:val="000000" w:themeColor="text1"/>
          <w:sz w:val="24"/>
          <w:szCs w:val="24"/>
        </w:rPr>
        <w:t>РФ</w:t>
      </w:r>
      <w:r w:rsidRPr="00867201">
        <w:rPr>
          <w:rFonts w:ascii="Times New Roman" w:hAnsi="Times New Roman" w:cs="Times New Roman"/>
          <w:color w:val="000000" w:themeColor="text1"/>
          <w:sz w:val="24"/>
          <w:szCs w:val="24"/>
        </w:rPr>
        <w:t xml:space="preserve"> и Кодексом</w:t>
      </w:r>
      <w:r w:rsidR="00467402">
        <w:rPr>
          <w:rFonts w:ascii="Times New Roman" w:hAnsi="Times New Roman" w:cs="Times New Roman"/>
          <w:color w:val="000000" w:themeColor="text1"/>
          <w:sz w:val="24"/>
          <w:szCs w:val="24"/>
        </w:rPr>
        <w:t xml:space="preserve"> РФ</w:t>
      </w:r>
      <w:r w:rsidRPr="00867201">
        <w:rPr>
          <w:rFonts w:ascii="Times New Roman" w:hAnsi="Times New Roman" w:cs="Times New Roman"/>
          <w:color w:val="000000" w:themeColor="text1"/>
          <w:sz w:val="24"/>
          <w:szCs w:val="24"/>
        </w:rPr>
        <w:t xml:space="preserve"> об административных правонарушениях, поэтому всё, что выходит за пределы регламентации данных нормативно-правовых актов не может относиться к компетенции полиции.</w:t>
      </w:r>
    </w:p>
    <w:p w14:paraId="7E986362" w14:textId="50F44969" w:rsidR="004E09CC" w:rsidRPr="00867201" w:rsidRDefault="004E09CC" w:rsidP="00A21642">
      <w:pPr>
        <w:spacing w:before="120" w:after="120" w:line="240" w:lineRule="auto"/>
        <w:jc w:val="both"/>
        <w:rPr>
          <w:rFonts w:ascii="Times New Roman" w:hAnsi="Times New Roman" w:cs="Times New Roman"/>
          <w:bCs/>
          <w:color w:val="000000" w:themeColor="text1"/>
          <w:sz w:val="24"/>
          <w:szCs w:val="24"/>
        </w:rPr>
      </w:pPr>
      <w:r w:rsidRPr="00867201">
        <w:rPr>
          <w:rFonts w:ascii="Times New Roman" w:hAnsi="Times New Roman" w:cs="Times New Roman"/>
          <w:bCs/>
          <w:color w:val="000000" w:themeColor="text1"/>
          <w:sz w:val="24"/>
          <w:szCs w:val="24"/>
        </w:rPr>
        <w:t>Статья 6 законо</w:t>
      </w:r>
      <w:r w:rsidRPr="00867201">
        <w:rPr>
          <w:rFonts w:ascii="Times New Roman" w:eastAsia="Times New Roman" w:hAnsi="Times New Roman" w:cs="Times New Roman"/>
          <w:bCs/>
          <w:color w:val="000000" w:themeColor="text1"/>
          <w:kern w:val="36"/>
          <w:sz w:val="24"/>
          <w:szCs w:val="24"/>
          <w:lang w:eastAsia="ru-RU"/>
        </w:rPr>
        <w:t xml:space="preserve">проекта в обход </w:t>
      </w:r>
      <w:r w:rsidR="00A21642">
        <w:rPr>
          <w:rFonts w:ascii="Times New Roman" w:hAnsi="Times New Roman" w:cs="Times New Roman"/>
          <w:bCs/>
          <w:color w:val="000000" w:themeColor="text1"/>
          <w:sz w:val="24"/>
          <w:szCs w:val="24"/>
        </w:rPr>
        <w:t>ФЗ</w:t>
      </w:r>
      <w:r w:rsidRPr="00867201">
        <w:rPr>
          <w:rFonts w:ascii="Times New Roman" w:eastAsia="Times New Roman" w:hAnsi="Times New Roman" w:cs="Times New Roman"/>
          <w:bCs/>
          <w:color w:val="000000" w:themeColor="text1"/>
          <w:kern w:val="36"/>
          <w:sz w:val="24"/>
          <w:szCs w:val="24"/>
          <w:lang w:eastAsia="ru-RU"/>
        </w:rPr>
        <w:t xml:space="preserve"> «О полиции» устанавливает следующие п</w:t>
      </w:r>
      <w:r w:rsidRPr="00867201">
        <w:rPr>
          <w:rFonts w:ascii="Times New Roman" w:hAnsi="Times New Roman" w:cs="Times New Roman"/>
          <w:bCs/>
          <w:color w:val="000000" w:themeColor="text1"/>
          <w:sz w:val="24"/>
          <w:szCs w:val="24"/>
        </w:rPr>
        <w:t xml:space="preserve">олномочия органов внутренних дел в осуществлении мер профилактики семейно-бытового насилия: </w:t>
      </w:r>
    </w:p>
    <w:p w14:paraId="3729A621"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w:t>
      </w:r>
      <w:bookmarkStart w:id="2" w:name="_Hlk26313189"/>
      <w:r w:rsidRPr="00A21642">
        <w:rPr>
          <w:rFonts w:ascii="Times New Roman" w:hAnsi="Times New Roman" w:cs="Times New Roman"/>
          <w:color w:val="000000" w:themeColor="text1"/>
          <w:sz w:val="24"/>
          <w:szCs w:val="24"/>
        </w:rPr>
        <w:t xml:space="preserve">При осуществлении мер профилактики семейно-бытового насилия сотрудники органов внутренних дел: </w:t>
      </w:r>
      <w:bookmarkEnd w:id="2"/>
    </w:p>
    <w:p w14:paraId="53D71FD2" w14:textId="023E5409"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1)</w:t>
      </w:r>
      <w:r w:rsidR="00467402">
        <w:rPr>
          <w:rFonts w:ascii="Times New Roman" w:hAnsi="Times New Roman" w:cs="Times New Roman"/>
          <w:color w:val="000000" w:themeColor="text1"/>
          <w:sz w:val="24"/>
          <w:szCs w:val="24"/>
        </w:rPr>
        <w:t xml:space="preserve"> </w:t>
      </w:r>
      <w:r w:rsidRPr="00A21642">
        <w:rPr>
          <w:rFonts w:ascii="Times New Roman" w:hAnsi="Times New Roman" w:cs="Times New Roman"/>
          <w:color w:val="000000" w:themeColor="text1"/>
          <w:sz w:val="24"/>
          <w:szCs w:val="24"/>
        </w:rPr>
        <w:t xml:space="preserve">осуществляют профилактический учет и профилактический контроль; </w:t>
      </w:r>
    </w:p>
    <w:p w14:paraId="7EECA156"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 xml:space="preserve">2) рассматривают заявления и сообщения о фактах семейно-бытового насилия или об угрозе его совершения и принимают меры по их пресечению; </w:t>
      </w:r>
    </w:p>
    <w:p w14:paraId="56F66F94"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3) направляют лиц, подвергшихся семейно-бытовому насилию, в организации по оказанию социальной помощи или медицинские организации по заявлению указанных лиц;</w:t>
      </w:r>
    </w:p>
    <w:p w14:paraId="47236D09"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 xml:space="preserve"> 4) проводят профилактическую беседу; </w:t>
      </w:r>
    </w:p>
    <w:p w14:paraId="351ADE2B"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 xml:space="preserve">5) производят доставление лиц, совершивших семейно-бытовое насилие, в органы внутренних дел; </w:t>
      </w:r>
    </w:p>
    <w:p w14:paraId="62C9E0AD"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 xml:space="preserve">6) выносят защитное предписание; </w:t>
      </w:r>
    </w:p>
    <w:p w14:paraId="75BD2A81" w14:textId="77777777" w:rsidR="004E09CC" w:rsidRPr="00A21642" w:rsidRDefault="004E09CC" w:rsidP="00A92DD7">
      <w:pPr>
        <w:spacing w:before="120" w:after="120" w:line="240" w:lineRule="auto"/>
        <w:ind w:firstLine="709"/>
        <w:jc w:val="both"/>
        <w:rPr>
          <w:rFonts w:ascii="Times New Roman" w:hAnsi="Times New Roman" w:cs="Times New Roman"/>
          <w:color w:val="000000" w:themeColor="text1"/>
          <w:sz w:val="24"/>
          <w:szCs w:val="24"/>
        </w:rPr>
      </w:pPr>
      <w:r w:rsidRPr="00A21642">
        <w:rPr>
          <w:rFonts w:ascii="Times New Roman" w:hAnsi="Times New Roman" w:cs="Times New Roman"/>
          <w:color w:val="000000" w:themeColor="text1"/>
          <w:sz w:val="24"/>
          <w:szCs w:val="24"/>
        </w:rPr>
        <w:t xml:space="preserve"> 7) обращаются в суд с заявлением о вынесении судебного защитного предписания. </w:t>
      </w:r>
    </w:p>
    <w:p w14:paraId="323EF590" w14:textId="7C05BB42" w:rsidR="004E09CC" w:rsidRPr="004E0FA1" w:rsidRDefault="004E09CC" w:rsidP="00A21642">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bCs/>
          <w:color w:val="000000" w:themeColor="text1"/>
          <w:sz w:val="24"/>
          <w:szCs w:val="24"/>
        </w:rPr>
        <w:t xml:space="preserve">Это также </w:t>
      </w:r>
      <w:r w:rsidRPr="004E0FA1">
        <w:rPr>
          <w:rFonts w:ascii="Times New Roman" w:hAnsi="Times New Roman" w:cs="Times New Roman"/>
          <w:b/>
          <w:color w:val="000000" w:themeColor="text1"/>
          <w:sz w:val="24"/>
          <w:szCs w:val="24"/>
        </w:rPr>
        <w:t>противоречит</w:t>
      </w:r>
      <w:r w:rsidRPr="00867201">
        <w:rPr>
          <w:rFonts w:ascii="Times New Roman" w:hAnsi="Times New Roman" w:cs="Times New Roman"/>
          <w:bCs/>
          <w:color w:val="000000" w:themeColor="text1"/>
          <w:sz w:val="24"/>
          <w:szCs w:val="24"/>
        </w:rPr>
        <w:t xml:space="preserve"> </w:t>
      </w:r>
      <w:r w:rsidRPr="00867201">
        <w:rPr>
          <w:rFonts w:ascii="Times New Roman" w:hAnsi="Times New Roman" w:cs="Times New Roman"/>
          <w:b/>
          <w:color w:val="000000" w:themeColor="text1"/>
          <w:sz w:val="24"/>
          <w:szCs w:val="24"/>
        </w:rPr>
        <w:t>основным направлениям деятельности полиции</w:t>
      </w:r>
      <w:r w:rsidRPr="00867201">
        <w:rPr>
          <w:rFonts w:ascii="Times New Roman" w:hAnsi="Times New Roman" w:cs="Times New Roman"/>
          <w:bCs/>
          <w:color w:val="000000" w:themeColor="text1"/>
          <w:sz w:val="24"/>
          <w:szCs w:val="24"/>
        </w:rPr>
        <w:t xml:space="preserve">, предусмотренным статьёй 2 </w:t>
      </w:r>
      <w:r w:rsidR="00A21642">
        <w:rPr>
          <w:rFonts w:ascii="Times New Roman" w:hAnsi="Times New Roman" w:cs="Times New Roman"/>
          <w:bCs/>
          <w:color w:val="000000" w:themeColor="text1"/>
          <w:sz w:val="24"/>
          <w:szCs w:val="24"/>
        </w:rPr>
        <w:t>ФЗ</w:t>
      </w:r>
      <w:r w:rsidRPr="00867201">
        <w:rPr>
          <w:rFonts w:ascii="Times New Roman" w:eastAsia="Times New Roman" w:hAnsi="Times New Roman" w:cs="Times New Roman"/>
          <w:bCs/>
          <w:color w:val="000000" w:themeColor="text1"/>
          <w:kern w:val="36"/>
          <w:sz w:val="24"/>
          <w:szCs w:val="24"/>
          <w:lang w:eastAsia="ru-RU"/>
        </w:rPr>
        <w:t xml:space="preserve"> «О полиции», согласно которой </w:t>
      </w:r>
      <w:r w:rsidRPr="00A21642">
        <w:rPr>
          <w:rFonts w:ascii="Times New Roman" w:eastAsia="Times New Roman" w:hAnsi="Times New Roman" w:cs="Times New Roman"/>
          <w:bCs/>
          <w:color w:val="000000" w:themeColor="text1"/>
          <w:kern w:val="36"/>
          <w:sz w:val="24"/>
          <w:szCs w:val="24"/>
          <w:lang w:eastAsia="ru-RU"/>
        </w:rPr>
        <w:t>«</w:t>
      </w:r>
      <w:r w:rsidRPr="00A21642">
        <w:rPr>
          <w:rFonts w:ascii="Times New Roman" w:hAnsi="Times New Roman" w:cs="Times New Roman"/>
          <w:color w:val="000000" w:themeColor="text1"/>
          <w:sz w:val="24"/>
          <w:szCs w:val="24"/>
        </w:rPr>
        <w:t xml:space="preserve">деятельность полиции осуществляется </w:t>
      </w:r>
      <w:r w:rsidRPr="004E0FA1">
        <w:rPr>
          <w:rFonts w:ascii="Times New Roman" w:hAnsi="Times New Roman" w:cs="Times New Roman"/>
          <w:color w:val="000000" w:themeColor="text1"/>
          <w:sz w:val="24"/>
          <w:szCs w:val="24"/>
        </w:rPr>
        <w:t>по следующим основным направлениям:</w:t>
      </w:r>
      <w:r w:rsidRPr="00A21642">
        <w:rPr>
          <w:rFonts w:ascii="Times New Roman" w:hAnsi="Times New Roman" w:cs="Times New Roman"/>
          <w:b/>
          <w:bCs/>
          <w:color w:val="000000" w:themeColor="text1"/>
          <w:sz w:val="24"/>
          <w:szCs w:val="24"/>
        </w:rPr>
        <w:t xml:space="preserve"> </w:t>
      </w:r>
      <w:r w:rsidRPr="004E0FA1">
        <w:rPr>
          <w:rFonts w:ascii="Times New Roman" w:hAnsi="Times New Roman" w:cs="Times New Roman"/>
          <w:color w:val="000000" w:themeColor="text1"/>
          <w:sz w:val="24"/>
          <w:szCs w:val="24"/>
        </w:rPr>
        <w:t xml:space="preserve">защита личности, общества, </w:t>
      </w:r>
      <w:r w:rsidRPr="004E0FA1">
        <w:rPr>
          <w:rFonts w:ascii="Times New Roman" w:hAnsi="Times New Roman" w:cs="Times New Roman"/>
          <w:color w:val="000000" w:themeColor="text1"/>
          <w:sz w:val="24"/>
          <w:szCs w:val="24"/>
        </w:rPr>
        <w:lastRenderedPageBreak/>
        <w:t>государства от противоправных посягательств; предупреждение и пресечение преступлений и административных правонарушений; выявление и раскрытие преступлений, производство дознания по уголовным делам; розыск лиц; производство по делам об административных правонарушениях, исполнение административных наказаний; обеспечение правопорядка в общественных местах; обеспечение безопасности дорожного движения;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 осуществление экспертно-криминалистической деятельности».</w:t>
      </w:r>
    </w:p>
    <w:p w14:paraId="345F5753" w14:textId="3727B515" w:rsidR="004E09CC" w:rsidRPr="00867201" w:rsidRDefault="004E09CC" w:rsidP="00A21642">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 xml:space="preserve">Вводимая законопроектом обязанность профилактики </w:t>
      </w:r>
      <w:r w:rsidRPr="00A21642">
        <w:rPr>
          <w:rFonts w:ascii="Times New Roman" w:hAnsi="Times New Roman" w:cs="Times New Roman"/>
          <w:b/>
          <w:bCs/>
          <w:color w:val="000000" w:themeColor="text1"/>
          <w:sz w:val="24"/>
          <w:szCs w:val="24"/>
        </w:rPr>
        <w:t>семейно-бытового</w:t>
      </w:r>
      <w:r w:rsidRPr="00867201">
        <w:rPr>
          <w:rFonts w:ascii="Times New Roman" w:hAnsi="Times New Roman" w:cs="Times New Roman"/>
          <w:color w:val="000000" w:themeColor="text1"/>
          <w:sz w:val="24"/>
          <w:szCs w:val="24"/>
        </w:rPr>
        <w:t xml:space="preserve"> насилия сотрудниками органов внутренних дел </w:t>
      </w:r>
      <w:r w:rsidRPr="00A21642">
        <w:rPr>
          <w:rFonts w:ascii="Times New Roman" w:hAnsi="Times New Roman" w:cs="Times New Roman"/>
          <w:b/>
          <w:bCs/>
          <w:color w:val="000000" w:themeColor="text1"/>
          <w:sz w:val="24"/>
          <w:szCs w:val="24"/>
        </w:rPr>
        <w:t>противоречит и</w:t>
      </w:r>
      <w:r w:rsidRPr="00867201">
        <w:rPr>
          <w:rFonts w:ascii="Times New Roman" w:hAnsi="Times New Roman" w:cs="Times New Roman"/>
          <w:color w:val="000000" w:themeColor="text1"/>
          <w:sz w:val="24"/>
          <w:szCs w:val="24"/>
        </w:rPr>
        <w:t xml:space="preserve"> </w:t>
      </w:r>
      <w:r w:rsidRPr="00867201">
        <w:rPr>
          <w:rFonts w:ascii="Times New Roman" w:hAnsi="Times New Roman" w:cs="Times New Roman"/>
          <w:b/>
          <w:bCs/>
          <w:color w:val="000000" w:themeColor="text1"/>
          <w:sz w:val="24"/>
          <w:szCs w:val="24"/>
        </w:rPr>
        <w:t>обязанностям полиции</w:t>
      </w:r>
      <w:r w:rsidRPr="00867201">
        <w:rPr>
          <w:rFonts w:ascii="Times New Roman" w:hAnsi="Times New Roman" w:cs="Times New Roman"/>
          <w:color w:val="000000" w:themeColor="text1"/>
          <w:sz w:val="24"/>
          <w:szCs w:val="24"/>
        </w:rPr>
        <w:t>, закреплённым в статье 12</w:t>
      </w:r>
      <w:r w:rsidRPr="00867201">
        <w:rPr>
          <w:rFonts w:ascii="Times New Roman" w:hAnsi="Times New Roman" w:cs="Times New Roman"/>
          <w:bCs/>
          <w:color w:val="000000" w:themeColor="text1"/>
          <w:sz w:val="24"/>
          <w:szCs w:val="24"/>
        </w:rPr>
        <w:t xml:space="preserve"> </w:t>
      </w:r>
      <w:r w:rsidR="00467402">
        <w:rPr>
          <w:rFonts w:ascii="Times New Roman" w:hAnsi="Times New Roman" w:cs="Times New Roman"/>
          <w:bCs/>
          <w:color w:val="000000" w:themeColor="text1"/>
          <w:sz w:val="24"/>
          <w:szCs w:val="24"/>
        </w:rPr>
        <w:t>ФЗ</w:t>
      </w:r>
      <w:r w:rsidRPr="00867201">
        <w:rPr>
          <w:rFonts w:ascii="Times New Roman" w:eastAsia="Times New Roman" w:hAnsi="Times New Roman" w:cs="Times New Roman"/>
          <w:bCs/>
          <w:color w:val="000000" w:themeColor="text1"/>
          <w:kern w:val="36"/>
          <w:sz w:val="24"/>
          <w:szCs w:val="24"/>
          <w:lang w:eastAsia="ru-RU"/>
        </w:rPr>
        <w:t xml:space="preserve"> «О полиции».</w:t>
      </w:r>
    </w:p>
    <w:p w14:paraId="2C8B3733" w14:textId="5B8CF6FE" w:rsidR="004E09CC" w:rsidRPr="00467402" w:rsidRDefault="004E09CC" w:rsidP="004E0FA1">
      <w:pPr>
        <w:spacing w:before="120" w:after="120" w:line="240" w:lineRule="auto"/>
        <w:jc w:val="both"/>
        <w:rPr>
          <w:rFonts w:ascii="Times New Roman" w:eastAsia="Times New Roman" w:hAnsi="Times New Roman" w:cs="Times New Roman"/>
          <w:color w:val="000000" w:themeColor="text1"/>
          <w:sz w:val="24"/>
          <w:szCs w:val="24"/>
          <w:lang w:eastAsia="ru-RU"/>
        </w:rPr>
      </w:pPr>
      <w:r w:rsidRPr="00867201">
        <w:rPr>
          <w:rFonts w:ascii="Times New Roman" w:hAnsi="Times New Roman" w:cs="Times New Roman"/>
          <w:color w:val="000000" w:themeColor="text1"/>
          <w:sz w:val="24"/>
          <w:szCs w:val="24"/>
        </w:rPr>
        <w:t xml:space="preserve">В случае принятия законопроекта к имеющемуся перечню обязанностей прибавится профилактика </w:t>
      </w:r>
      <w:r w:rsidRPr="00467402">
        <w:rPr>
          <w:rFonts w:ascii="Times New Roman" w:hAnsi="Times New Roman" w:cs="Times New Roman"/>
          <w:color w:val="000000" w:themeColor="text1"/>
          <w:sz w:val="24"/>
          <w:szCs w:val="24"/>
        </w:rPr>
        <w:t>деяний, не содержащ</w:t>
      </w:r>
      <w:r w:rsidR="0010145F">
        <w:rPr>
          <w:rFonts w:ascii="Times New Roman" w:hAnsi="Times New Roman" w:cs="Times New Roman"/>
          <w:color w:val="000000" w:themeColor="text1"/>
          <w:sz w:val="24"/>
          <w:szCs w:val="24"/>
        </w:rPr>
        <w:t>их</w:t>
      </w:r>
      <w:r w:rsidRPr="00467402">
        <w:rPr>
          <w:rFonts w:ascii="Times New Roman" w:hAnsi="Times New Roman" w:cs="Times New Roman"/>
          <w:color w:val="000000" w:themeColor="text1"/>
          <w:sz w:val="24"/>
          <w:szCs w:val="24"/>
        </w:rPr>
        <w:t xml:space="preserve"> признаки административного правонарушения или уголовного преступления</w:t>
      </w:r>
      <w:r w:rsidRPr="00867201">
        <w:rPr>
          <w:rFonts w:ascii="Times New Roman" w:hAnsi="Times New Roman" w:cs="Times New Roman"/>
          <w:color w:val="000000" w:themeColor="text1"/>
          <w:sz w:val="24"/>
          <w:szCs w:val="24"/>
        </w:rPr>
        <w:t xml:space="preserve">, что </w:t>
      </w:r>
      <w:r w:rsidR="0010145F">
        <w:rPr>
          <w:rFonts w:ascii="Times New Roman" w:hAnsi="Times New Roman" w:cs="Times New Roman"/>
          <w:color w:val="000000" w:themeColor="text1"/>
          <w:sz w:val="24"/>
          <w:szCs w:val="24"/>
        </w:rPr>
        <w:t xml:space="preserve">должно </w:t>
      </w:r>
      <w:r w:rsidRPr="00867201">
        <w:rPr>
          <w:rFonts w:ascii="Times New Roman" w:hAnsi="Times New Roman" w:cs="Times New Roman"/>
          <w:color w:val="000000" w:themeColor="text1"/>
          <w:sz w:val="24"/>
          <w:szCs w:val="24"/>
        </w:rPr>
        <w:t>расцениваться как чрезмерное вмешательство в частную жизнь</w:t>
      </w:r>
      <w:r w:rsidR="0010145F">
        <w:rPr>
          <w:rFonts w:ascii="Times New Roman" w:hAnsi="Times New Roman" w:cs="Times New Roman"/>
          <w:color w:val="000000" w:themeColor="text1"/>
          <w:sz w:val="24"/>
          <w:szCs w:val="24"/>
        </w:rPr>
        <w:t xml:space="preserve">, </w:t>
      </w:r>
      <w:r w:rsidRPr="00867201">
        <w:rPr>
          <w:rFonts w:ascii="Times New Roman" w:hAnsi="Times New Roman" w:cs="Times New Roman"/>
          <w:color w:val="000000" w:themeColor="text1"/>
          <w:sz w:val="24"/>
          <w:szCs w:val="24"/>
        </w:rPr>
        <w:t xml:space="preserve">нарушение </w:t>
      </w:r>
      <w:r w:rsidR="0010145F">
        <w:rPr>
          <w:rFonts w:ascii="Times New Roman" w:hAnsi="Times New Roman" w:cs="Times New Roman"/>
          <w:color w:val="000000" w:themeColor="text1"/>
          <w:sz w:val="24"/>
          <w:szCs w:val="24"/>
        </w:rPr>
        <w:t xml:space="preserve">гарантий и </w:t>
      </w:r>
      <w:r w:rsidRPr="00867201">
        <w:rPr>
          <w:rFonts w:ascii="Times New Roman" w:hAnsi="Times New Roman" w:cs="Times New Roman"/>
          <w:color w:val="000000" w:themeColor="text1"/>
          <w:sz w:val="24"/>
          <w:szCs w:val="24"/>
        </w:rPr>
        <w:t xml:space="preserve">прав человека, закрепленных Конституцией </w:t>
      </w:r>
      <w:r w:rsidR="00467402">
        <w:rPr>
          <w:rFonts w:ascii="Times New Roman" w:hAnsi="Times New Roman" w:cs="Times New Roman"/>
          <w:color w:val="000000" w:themeColor="text1"/>
          <w:sz w:val="24"/>
          <w:szCs w:val="24"/>
        </w:rPr>
        <w:t>РФ</w:t>
      </w:r>
      <w:r w:rsidR="004E0FA1">
        <w:rPr>
          <w:rFonts w:ascii="Times New Roman" w:hAnsi="Times New Roman" w:cs="Times New Roman"/>
          <w:color w:val="000000" w:themeColor="text1"/>
          <w:sz w:val="24"/>
          <w:szCs w:val="24"/>
        </w:rPr>
        <w:t xml:space="preserve">, в том числе </w:t>
      </w:r>
      <w:r w:rsidR="0010145F">
        <w:rPr>
          <w:rFonts w:ascii="Times New Roman" w:eastAsia="Times New Roman" w:hAnsi="Times New Roman" w:cs="Times New Roman"/>
          <w:color w:val="000000" w:themeColor="text1"/>
          <w:sz w:val="24"/>
          <w:szCs w:val="24"/>
          <w:lang w:eastAsia="ru-RU"/>
        </w:rPr>
        <w:t>правила о</w:t>
      </w:r>
      <w:r w:rsidRPr="00467402">
        <w:rPr>
          <w:rFonts w:ascii="Times New Roman" w:eastAsia="Times New Roman" w:hAnsi="Times New Roman" w:cs="Times New Roman"/>
          <w:color w:val="000000" w:themeColor="text1"/>
          <w:sz w:val="24"/>
          <w:szCs w:val="24"/>
          <w:lang w:eastAsia="ru-RU"/>
        </w:rPr>
        <w:t xml:space="preserve"> недопустимости ответственности за деяние, которое в момент его совершения не признавалось правонарушением (ст. 54).</w:t>
      </w:r>
    </w:p>
    <w:p w14:paraId="73D163DC" w14:textId="05D01CF5" w:rsidR="004E09CC" w:rsidRPr="00467402" w:rsidRDefault="0010145F" w:rsidP="00467402">
      <w:pPr>
        <w:spacing w:before="120" w:after="12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004E09CC" w:rsidRPr="00867201">
        <w:rPr>
          <w:rFonts w:ascii="Times New Roman" w:eastAsia="Times New Roman" w:hAnsi="Times New Roman" w:cs="Times New Roman"/>
          <w:color w:val="000000" w:themeColor="text1"/>
          <w:sz w:val="24"/>
          <w:szCs w:val="24"/>
          <w:lang w:eastAsia="ru-RU"/>
        </w:rPr>
        <w:t>авно будет наруш</w:t>
      </w:r>
      <w:r>
        <w:rPr>
          <w:rFonts w:ascii="Times New Roman" w:eastAsia="Times New Roman" w:hAnsi="Times New Roman" w:cs="Times New Roman"/>
          <w:color w:val="000000" w:themeColor="text1"/>
          <w:sz w:val="24"/>
          <w:szCs w:val="24"/>
          <w:lang w:eastAsia="ru-RU"/>
        </w:rPr>
        <w:t>ено</w:t>
      </w:r>
      <w:r w:rsidR="004E09CC" w:rsidRPr="00867201">
        <w:rPr>
          <w:rFonts w:ascii="Times New Roman" w:eastAsia="Times New Roman" w:hAnsi="Times New Roman" w:cs="Times New Roman"/>
          <w:color w:val="000000" w:themeColor="text1"/>
          <w:sz w:val="24"/>
          <w:szCs w:val="24"/>
          <w:lang w:eastAsia="ru-RU"/>
        </w:rPr>
        <w:t xml:space="preserve"> положение ст</w:t>
      </w:r>
      <w:r>
        <w:rPr>
          <w:rFonts w:ascii="Times New Roman" w:eastAsia="Times New Roman" w:hAnsi="Times New Roman" w:cs="Times New Roman"/>
          <w:color w:val="000000" w:themeColor="text1"/>
          <w:sz w:val="24"/>
          <w:szCs w:val="24"/>
          <w:lang w:eastAsia="ru-RU"/>
        </w:rPr>
        <w:t xml:space="preserve">. </w:t>
      </w:r>
      <w:r w:rsidR="004E09CC" w:rsidRPr="00867201">
        <w:rPr>
          <w:rFonts w:ascii="Times New Roman" w:eastAsia="Times New Roman" w:hAnsi="Times New Roman" w:cs="Times New Roman"/>
          <w:color w:val="000000" w:themeColor="text1"/>
          <w:sz w:val="24"/>
          <w:szCs w:val="24"/>
          <w:lang w:eastAsia="ru-RU"/>
        </w:rPr>
        <w:t xml:space="preserve">55 </w:t>
      </w:r>
      <w:r w:rsidR="004E09CC" w:rsidRPr="00867201">
        <w:rPr>
          <w:rFonts w:ascii="Times New Roman" w:hAnsi="Times New Roman" w:cs="Times New Roman"/>
          <w:color w:val="000000" w:themeColor="text1"/>
          <w:sz w:val="24"/>
          <w:szCs w:val="24"/>
        </w:rPr>
        <w:t xml:space="preserve">Конституции </w:t>
      </w:r>
      <w:r w:rsidR="00467402">
        <w:rPr>
          <w:rFonts w:ascii="Times New Roman" w:hAnsi="Times New Roman" w:cs="Times New Roman"/>
          <w:color w:val="000000" w:themeColor="text1"/>
          <w:sz w:val="24"/>
          <w:szCs w:val="24"/>
        </w:rPr>
        <w:t>РФ</w:t>
      </w:r>
      <w:r w:rsidR="004E09CC" w:rsidRPr="00867201">
        <w:rPr>
          <w:rFonts w:ascii="Times New Roman" w:hAnsi="Times New Roman" w:cs="Times New Roman"/>
          <w:color w:val="000000" w:themeColor="text1"/>
          <w:sz w:val="24"/>
          <w:szCs w:val="24"/>
        </w:rPr>
        <w:t xml:space="preserve"> о том, что </w:t>
      </w:r>
      <w:r w:rsidR="004E09CC" w:rsidRPr="00467402">
        <w:rPr>
          <w:rFonts w:ascii="Times New Roman" w:hAnsi="Times New Roman" w:cs="Times New Roman"/>
          <w:color w:val="000000" w:themeColor="text1"/>
          <w:sz w:val="24"/>
          <w:szCs w:val="24"/>
        </w:rPr>
        <w:t>«</w:t>
      </w:r>
      <w:r w:rsidR="004E09CC" w:rsidRPr="00467402">
        <w:rPr>
          <w:rFonts w:ascii="Times New Roman" w:eastAsia="Times New Roman" w:hAnsi="Times New Roman" w:cs="Times New Roman"/>
          <w:color w:val="000000" w:themeColor="text1"/>
          <w:sz w:val="24"/>
          <w:szCs w:val="24"/>
          <w:lang w:eastAsia="ru-RU"/>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2F0E1F0" w14:textId="511D7B67" w:rsidR="004E09CC" w:rsidRPr="00867201" w:rsidRDefault="004E09CC" w:rsidP="00467402">
      <w:pPr>
        <w:spacing w:before="120" w:after="120" w:line="240" w:lineRule="auto"/>
        <w:jc w:val="both"/>
        <w:rPr>
          <w:rFonts w:ascii="Times New Roman" w:hAnsi="Times New Roman" w:cs="Times New Roman"/>
          <w:color w:val="000000" w:themeColor="text1"/>
          <w:sz w:val="24"/>
          <w:szCs w:val="24"/>
        </w:rPr>
      </w:pPr>
      <w:r w:rsidRPr="00867201">
        <w:rPr>
          <w:rFonts w:ascii="Times New Roman" w:hAnsi="Times New Roman" w:cs="Times New Roman"/>
          <w:color w:val="000000" w:themeColor="text1"/>
          <w:sz w:val="24"/>
          <w:szCs w:val="24"/>
        </w:rPr>
        <w:t>Всё это приведёт к тому, что антироссийски настроенные силы смогут заявить о превращении России в полицейское государство с репрессивной системой и, в случае поддержки законопроекта с вашей стороны, в попытке МВД России создать для себя источник извлечения незаконных доходов</w:t>
      </w:r>
      <w:r w:rsidR="00467402">
        <w:rPr>
          <w:rFonts w:ascii="Times New Roman" w:hAnsi="Times New Roman" w:cs="Times New Roman"/>
          <w:color w:val="000000" w:themeColor="text1"/>
          <w:sz w:val="24"/>
          <w:szCs w:val="24"/>
        </w:rPr>
        <w:t>,</w:t>
      </w:r>
      <w:r w:rsidRPr="00867201">
        <w:rPr>
          <w:rFonts w:ascii="Times New Roman" w:hAnsi="Times New Roman" w:cs="Times New Roman"/>
          <w:color w:val="000000" w:themeColor="text1"/>
          <w:sz w:val="24"/>
          <w:szCs w:val="24"/>
        </w:rPr>
        <w:t xml:space="preserve"> если учитывать, что полномочия установления факта семейного насилия, имеющего субъективный характер, будут принадлежать сотрудникам полиции. </w:t>
      </w:r>
    </w:p>
    <w:p w14:paraId="6E9CA098" w14:textId="3881CECC" w:rsidR="00D82946" w:rsidRDefault="00467402" w:rsidP="00D82946">
      <w:pPr>
        <w:jc w:val="both"/>
        <w:rPr>
          <w:rFonts w:ascii="Times New Roman" w:hAnsi="Times New Roman" w:cs="Times New Roman"/>
          <w:b/>
          <w:bCs/>
          <w:color w:val="000000" w:themeColor="text1"/>
          <w:sz w:val="24"/>
          <w:szCs w:val="24"/>
        </w:rPr>
      </w:pPr>
      <w:r w:rsidRPr="0010145F">
        <w:rPr>
          <w:rFonts w:ascii="Times New Roman" w:hAnsi="Times New Roman" w:cs="Times New Roman"/>
          <w:b/>
          <w:bCs/>
          <w:color w:val="000000" w:themeColor="text1"/>
          <w:sz w:val="24"/>
          <w:szCs w:val="24"/>
        </w:rPr>
        <w:t>Просим Вас учесть изложенные аргументы при подготовке заключения МВД на законопроект. Надеемся, что Ваше министерство выступит как орган, который пресечет введение в систему российского права криминогенного, коррупциогенного и антисемейного инструмента, подрывающего национальную безопасность страны</w:t>
      </w:r>
      <w:r w:rsidR="00D71971">
        <w:rPr>
          <w:rFonts w:ascii="Times New Roman" w:hAnsi="Times New Roman" w:cs="Times New Roman"/>
          <w:b/>
          <w:bCs/>
          <w:color w:val="000000" w:themeColor="text1"/>
          <w:sz w:val="24"/>
          <w:szCs w:val="24"/>
        </w:rPr>
        <w:t xml:space="preserve">, под видом </w:t>
      </w:r>
      <w:r w:rsidR="00D82946">
        <w:rPr>
          <w:rFonts w:ascii="Times New Roman" w:hAnsi="Times New Roman" w:cs="Times New Roman"/>
          <w:b/>
          <w:bCs/>
          <w:color w:val="000000" w:themeColor="text1"/>
          <w:sz w:val="24"/>
          <w:szCs w:val="24"/>
        </w:rPr>
        <w:t>з</w:t>
      </w:r>
      <w:r w:rsidR="00D71971">
        <w:rPr>
          <w:rFonts w:ascii="Times New Roman" w:hAnsi="Times New Roman" w:cs="Times New Roman"/>
          <w:b/>
          <w:bCs/>
          <w:color w:val="000000" w:themeColor="text1"/>
          <w:sz w:val="24"/>
          <w:szCs w:val="24"/>
        </w:rPr>
        <w:t>аконопроекта «О профилактике семейно-бытового насилия в РФ».</w:t>
      </w:r>
      <w:r w:rsidR="00D82946" w:rsidRPr="00D82946">
        <w:rPr>
          <w:rFonts w:ascii="Times New Roman" w:hAnsi="Times New Roman" w:cs="Times New Roman"/>
          <w:b/>
          <w:bCs/>
          <w:sz w:val="24"/>
          <w:szCs w:val="24"/>
        </w:rPr>
        <w:t xml:space="preserve"> </w:t>
      </w:r>
    </w:p>
    <w:p w14:paraId="5A264A62" w14:textId="77777777" w:rsidR="00D82946" w:rsidRPr="0010145F" w:rsidRDefault="00D82946" w:rsidP="00A92DD7">
      <w:pPr>
        <w:spacing w:before="120" w:after="120" w:line="240" w:lineRule="auto"/>
        <w:jc w:val="both"/>
        <w:rPr>
          <w:rFonts w:ascii="Times New Roman" w:hAnsi="Times New Roman" w:cs="Times New Roman"/>
          <w:b/>
          <w:bCs/>
          <w:color w:val="000000" w:themeColor="text1"/>
          <w:sz w:val="24"/>
          <w:szCs w:val="24"/>
        </w:rPr>
      </w:pPr>
    </w:p>
    <w:bookmarkEnd w:id="1"/>
    <w:p w14:paraId="5F3DB8FC" w14:textId="5B08F210" w:rsidR="00D82946" w:rsidRPr="00D82946" w:rsidRDefault="00467402" w:rsidP="00D82946">
      <w:pPr>
        <w:spacing w:before="120" w:after="120" w:line="240" w:lineRule="auto"/>
        <w:jc w:val="center"/>
        <w:rPr>
          <w:rFonts w:ascii="Times New Roman" w:hAnsi="Times New Roman" w:cs="Times New Roman"/>
          <w:b/>
          <w:bCs/>
          <w:i/>
          <w:iCs/>
          <w:sz w:val="24"/>
          <w:szCs w:val="24"/>
          <w:u w:val="single"/>
        </w:rPr>
      </w:pPr>
      <w:r w:rsidRPr="00D82946">
        <w:rPr>
          <w:rFonts w:ascii="Times New Roman" w:hAnsi="Times New Roman" w:cs="Times New Roman"/>
          <w:b/>
          <w:bCs/>
          <w:i/>
          <w:iCs/>
          <w:color w:val="000000" w:themeColor="text1"/>
          <w:sz w:val="24"/>
          <w:szCs w:val="24"/>
          <w:u w:val="single"/>
        </w:rPr>
        <w:t xml:space="preserve">Приложение: </w:t>
      </w:r>
      <w:r w:rsidR="00D82946" w:rsidRPr="00D82946">
        <w:rPr>
          <w:rFonts w:ascii="Times New Roman" w:hAnsi="Times New Roman" w:cs="Times New Roman"/>
          <w:b/>
          <w:bCs/>
          <w:i/>
          <w:iCs/>
          <w:sz w:val="24"/>
          <w:szCs w:val="24"/>
          <w:u w:val="single"/>
        </w:rPr>
        <w:t>Юридическое заключение на законопроект «О профилактике семейно-бытового насилия в Российской Федерации»</w:t>
      </w:r>
    </w:p>
    <w:p w14:paraId="23355740"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Законопроект является  юридически несостоятельным, нарушает конституционные права граждан, игнорирует основные начала уголовного и административного права, противоречит принципам семейного права, имеет коррупциогенный характер, создает предпосылки для разрушения института семьи, </w:t>
      </w:r>
      <w:r>
        <w:rPr>
          <w:rFonts w:ascii="Times New Roman" w:hAnsi="Times New Roman" w:cs="Times New Roman"/>
          <w:sz w:val="24"/>
          <w:szCs w:val="24"/>
        </w:rPr>
        <w:t xml:space="preserve">приведет к </w:t>
      </w:r>
      <w:r w:rsidRPr="00412070">
        <w:rPr>
          <w:rFonts w:ascii="Times New Roman" w:hAnsi="Times New Roman" w:cs="Times New Roman"/>
          <w:sz w:val="24"/>
          <w:szCs w:val="24"/>
        </w:rPr>
        <w:t xml:space="preserve">обострению социальных противоречий и дестабилизации общества. </w:t>
      </w:r>
    </w:p>
    <w:p w14:paraId="5060EF64"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Проанализируем основные проблемы проекта закона.</w:t>
      </w:r>
    </w:p>
    <w:p w14:paraId="31CCB18F" w14:textId="77777777" w:rsidR="00D82946" w:rsidRPr="00412070" w:rsidRDefault="00D82946" w:rsidP="00D82946">
      <w:pPr>
        <w:jc w:val="both"/>
        <w:rPr>
          <w:rFonts w:ascii="Times New Roman" w:hAnsi="Times New Roman" w:cs="Times New Roman"/>
          <w:b/>
          <w:bCs/>
          <w:sz w:val="24"/>
          <w:szCs w:val="24"/>
        </w:rPr>
      </w:pPr>
      <w:r w:rsidRPr="00412070">
        <w:rPr>
          <w:rFonts w:ascii="Times New Roman" w:hAnsi="Times New Roman" w:cs="Times New Roman"/>
          <w:b/>
          <w:bCs/>
          <w:sz w:val="24"/>
          <w:szCs w:val="24"/>
        </w:rPr>
        <w:t>1.</w:t>
      </w:r>
      <w:r w:rsidRPr="00412070">
        <w:rPr>
          <w:rFonts w:ascii="Times New Roman" w:hAnsi="Times New Roman" w:cs="Times New Roman"/>
          <w:b/>
          <w:bCs/>
          <w:sz w:val="24"/>
          <w:szCs w:val="24"/>
        </w:rPr>
        <w:tab/>
        <w:t>Понятие «семейно-бытового насилия».</w:t>
      </w:r>
    </w:p>
    <w:p w14:paraId="14C499D0"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Согласно статье 2 ПФЗ «семейно-бытовое насилие — умышленное деяние, </w:t>
      </w:r>
      <w:bookmarkStart w:id="3" w:name="_Hlk26042334"/>
      <w:r w:rsidRPr="00412070">
        <w:rPr>
          <w:rFonts w:ascii="Times New Roman" w:hAnsi="Times New Roman" w:cs="Times New Roman"/>
          <w:sz w:val="24"/>
          <w:szCs w:val="24"/>
        </w:rPr>
        <w:t xml:space="preserve">причиняющее или содержащее угрозу причинения физического и (или) психического страдания и (или) </w:t>
      </w:r>
      <w:r w:rsidRPr="00412070">
        <w:rPr>
          <w:rFonts w:ascii="Times New Roman" w:hAnsi="Times New Roman" w:cs="Times New Roman"/>
          <w:sz w:val="24"/>
          <w:szCs w:val="24"/>
        </w:rPr>
        <w:lastRenderedPageBreak/>
        <w:t>имущественного вреда</w:t>
      </w:r>
      <w:bookmarkEnd w:id="3"/>
      <w:r w:rsidRPr="00412070">
        <w:rPr>
          <w:rFonts w:ascii="Times New Roman" w:hAnsi="Times New Roman" w:cs="Times New Roman"/>
          <w:sz w:val="24"/>
          <w:szCs w:val="24"/>
        </w:rPr>
        <w:t xml:space="preserve">, не содержащее признаки административного правонарушения или уголовного преступления». </w:t>
      </w:r>
    </w:p>
    <w:p w14:paraId="554D7264" w14:textId="77777777" w:rsidR="00D82946" w:rsidRPr="00412070" w:rsidRDefault="00D82946" w:rsidP="00D82946">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Данная </w:t>
      </w:r>
      <w:r w:rsidRPr="00412070">
        <w:rPr>
          <w:rFonts w:ascii="Times New Roman" w:hAnsi="Times New Roman" w:cs="Times New Roman"/>
          <w:color w:val="000000"/>
          <w:sz w:val="24"/>
          <w:szCs w:val="24"/>
          <w:shd w:val="clear" w:color="auto" w:fill="FFFFFF"/>
        </w:rPr>
        <w:t xml:space="preserve">формулировка нарушает такие принципы научного определения как </w:t>
      </w:r>
      <w:r w:rsidRPr="00412070">
        <w:rPr>
          <w:rFonts w:ascii="Times New Roman" w:eastAsia="Times New Roman" w:hAnsi="Times New Roman" w:cs="Times New Roman"/>
          <w:color w:val="000000"/>
          <w:sz w:val="24"/>
          <w:szCs w:val="24"/>
          <w:lang w:eastAsia="ru-RU"/>
        </w:rPr>
        <w:t xml:space="preserve">наличие ясности и отсутствие отрицания. </w:t>
      </w:r>
    </w:p>
    <w:p w14:paraId="172A3827" w14:textId="77777777" w:rsidR="00D82946" w:rsidRPr="00412070" w:rsidRDefault="00D82946" w:rsidP="00D82946">
      <w:pPr>
        <w:jc w:val="both"/>
        <w:rPr>
          <w:rFonts w:ascii="Times New Roman" w:eastAsia="Times New Roman" w:hAnsi="Times New Roman" w:cs="Times New Roman"/>
          <w:sz w:val="24"/>
          <w:szCs w:val="24"/>
          <w:lang w:eastAsia="ru-RU"/>
        </w:rPr>
      </w:pPr>
      <w:r w:rsidRPr="00412070">
        <w:rPr>
          <w:rFonts w:ascii="Times New Roman" w:eastAsia="Times New Roman" w:hAnsi="Times New Roman" w:cs="Times New Roman"/>
          <w:color w:val="000000"/>
          <w:sz w:val="24"/>
          <w:szCs w:val="24"/>
          <w:lang w:eastAsia="ru-RU"/>
        </w:rPr>
        <w:t>«Деяние» - это понятие уголовного права.</w:t>
      </w:r>
      <w:r>
        <w:rPr>
          <w:rFonts w:ascii="Times New Roman" w:eastAsia="Times New Roman" w:hAnsi="Times New Roman" w:cs="Times New Roman"/>
          <w:color w:val="000000"/>
          <w:sz w:val="24"/>
          <w:szCs w:val="24"/>
          <w:lang w:eastAsia="ru-RU"/>
        </w:rPr>
        <w:t xml:space="preserve"> </w:t>
      </w:r>
      <w:r w:rsidRPr="00412070">
        <w:rPr>
          <w:rFonts w:ascii="Times New Roman" w:eastAsia="Times New Roman" w:hAnsi="Times New Roman" w:cs="Times New Roman"/>
          <w:color w:val="000000"/>
          <w:sz w:val="24"/>
          <w:szCs w:val="24"/>
          <w:lang w:eastAsia="ru-RU"/>
        </w:rPr>
        <w:t>Согласно ч.</w:t>
      </w:r>
      <w:r>
        <w:rPr>
          <w:rFonts w:ascii="Times New Roman" w:eastAsia="Times New Roman" w:hAnsi="Times New Roman" w:cs="Times New Roman"/>
          <w:color w:val="000000"/>
          <w:sz w:val="24"/>
          <w:szCs w:val="24"/>
          <w:lang w:eastAsia="ru-RU"/>
        </w:rPr>
        <w:t xml:space="preserve"> </w:t>
      </w:r>
      <w:r w:rsidRPr="00412070">
        <w:rPr>
          <w:rFonts w:ascii="Times New Roman" w:eastAsia="Times New Roman" w:hAnsi="Times New Roman" w:cs="Times New Roman"/>
          <w:color w:val="000000"/>
          <w:sz w:val="24"/>
          <w:szCs w:val="24"/>
          <w:lang w:eastAsia="ru-RU"/>
        </w:rPr>
        <w:t xml:space="preserve">2 ст. 2 Уголовного кодекса РФ </w:t>
      </w:r>
      <w:r>
        <w:rPr>
          <w:rFonts w:ascii="Times New Roman" w:eastAsia="Times New Roman" w:hAnsi="Times New Roman" w:cs="Times New Roman"/>
          <w:color w:val="000000"/>
          <w:sz w:val="24"/>
          <w:szCs w:val="24"/>
          <w:lang w:eastAsia="ru-RU"/>
        </w:rPr>
        <w:t xml:space="preserve">(далее - УК) </w:t>
      </w:r>
      <w:r w:rsidRPr="00412070">
        <w:rPr>
          <w:rFonts w:ascii="Times New Roman" w:eastAsia="Times New Roman" w:hAnsi="Times New Roman" w:cs="Times New Roman"/>
          <w:color w:val="000000"/>
          <w:sz w:val="24"/>
          <w:szCs w:val="24"/>
          <w:lang w:eastAsia="ru-RU"/>
        </w:rPr>
        <w:t>«</w:t>
      </w:r>
      <w:r w:rsidRPr="00412070">
        <w:rPr>
          <w:rFonts w:ascii="Times New Roman" w:eastAsia="Times New Roman" w:hAnsi="Times New Roman" w:cs="Times New Roman"/>
          <w:sz w:val="24"/>
          <w:szCs w:val="24"/>
          <w:lang w:eastAsia="ru-RU"/>
        </w:rPr>
        <w:t xml:space="preserve">настоящий Кодекс устанавливает … определяет, какие опасные для личности, общества или государства </w:t>
      </w:r>
      <w:r w:rsidRPr="00613D77">
        <w:rPr>
          <w:rFonts w:ascii="Times New Roman" w:eastAsia="Times New Roman" w:hAnsi="Times New Roman" w:cs="Times New Roman"/>
          <w:b/>
          <w:bCs/>
          <w:sz w:val="24"/>
          <w:szCs w:val="24"/>
          <w:lang w:eastAsia="ru-RU"/>
        </w:rPr>
        <w:t xml:space="preserve">деяния </w:t>
      </w:r>
      <w:r w:rsidRPr="00412070">
        <w:rPr>
          <w:rFonts w:ascii="Times New Roman" w:eastAsia="Times New Roman" w:hAnsi="Times New Roman" w:cs="Times New Roman"/>
          <w:sz w:val="24"/>
          <w:szCs w:val="24"/>
          <w:lang w:eastAsia="ru-RU"/>
        </w:rPr>
        <w:t>признаются преступлениями, и устанавливает виды наказаний и иные меры уголовно-правового характера за совершение преступлений».</w:t>
      </w:r>
    </w:p>
    <w:p w14:paraId="49B8F121" w14:textId="77777777" w:rsidR="00D82946" w:rsidRPr="00412070" w:rsidRDefault="00D82946" w:rsidP="00D82946">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Ни Гражданский кодекс РФ</w:t>
      </w:r>
      <w:r>
        <w:rPr>
          <w:rFonts w:ascii="Times New Roman" w:eastAsia="Times New Roman" w:hAnsi="Times New Roman" w:cs="Times New Roman"/>
          <w:color w:val="000000"/>
          <w:sz w:val="24"/>
          <w:szCs w:val="24"/>
          <w:lang w:eastAsia="ru-RU"/>
        </w:rPr>
        <w:t xml:space="preserve"> (далее – ГК)</w:t>
      </w:r>
      <w:r w:rsidRPr="00412070">
        <w:rPr>
          <w:rFonts w:ascii="Times New Roman" w:eastAsia="Times New Roman" w:hAnsi="Times New Roman" w:cs="Times New Roman"/>
          <w:color w:val="000000"/>
          <w:sz w:val="24"/>
          <w:szCs w:val="24"/>
          <w:lang w:eastAsia="ru-RU"/>
        </w:rPr>
        <w:t>, ни Кодекс РФ об административных правонарушениях</w:t>
      </w:r>
      <w:r>
        <w:rPr>
          <w:rFonts w:ascii="Times New Roman" w:eastAsia="Times New Roman" w:hAnsi="Times New Roman" w:cs="Times New Roman"/>
          <w:color w:val="000000"/>
          <w:sz w:val="24"/>
          <w:szCs w:val="24"/>
          <w:lang w:eastAsia="ru-RU"/>
        </w:rPr>
        <w:t xml:space="preserve"> (КоАП)</w:t>
      </w:r>
      <w:r w:rsidRPr="00412070">
        <w:rPr>
          <w:rFonts w:ascii="Times New Roman" w:eastAsia="Times New Roman" w:hAnsi="Times New Roman" w:cs="Times New Roman"/>
          <w:color w:val="000000"/>
          <w:sz w:val="24"/>
          <w:szCs w:val="24"/>
          <w:lang w:eastAsia="ru-RU"/>
        </w:rPr>
        <w:t xml:space="preserve"> не содержат регулирования в отношении «деяний». </w:t>
      </w:r>
    </w:p>
    <w:p w14:paraId="57076B55" w14:textId="77777777" w:rsidR="00D82946" w:rsidRPr="00412070" w:rsidRDefault="00D82946" w:rsidP="00D82946">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 xml:space="preserve">Переформулируем статью 2 ПФЗ с учетом приведенных замечаний: «Семейно-бытовое насилие - это умышленное преступление, не содержащее признаки преступления». «Нечто» является «А» без признаков «А». </w:t>
      </w:r>
    </w:p>
    <w:p w14:paraId="52AD8EBE" w14:textId="77777777" w:rsidR="00D82946" w:rsidRPr="00412070" w:rsidRDefault="00D82946" w:rsidP="00D82946">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Таким образом, определение базового понятия проекта нарушает законы логики и не выдерживает никакой критики.</w:t>
      </w:r>
    </w:p>
    <w:p w14:paraId="6749FA52" w14:textId="77777777" w:rsidR="00D82946" w:rsidRPr="00412070" w:rsidRDefault="00D82946" w:rsidP="00D82946">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 xml:space="preserve">Однако даже если внести правки в </w:t>
      </w:r>
      <w:r>
        <w:rPr>
          <w:rFonts w:ascii="Times New Roman" w:eastAsia="Times New Roman" w:hAnsi="Times New Roman" w:cs="Times New Roman"/>
          <w:color w:val="000000"/>
          <w:sz w:val="24"/>
          <w:szCs w:val="24"/>
          <w:lang w:eastAsia="ru-RU"/>
        </w:rPr>
        <w:t>критикуемую</w:t>
      </w:r>
      <w:r w:rsidRPr="00412070">
        <w:rPr>
          <w:rFonts w:ascii="Times New Roman" w:eastAsia="Times New Roman" w:hAnsi="Times New Roman" w:cs="Times New Roman"/>
          <w:color w:val="000000"/>
          <w:sz w:val="24"/>
          <w:szCs w:val="24"/>
          <w:lang w:eastAsia="ru-RU"/>
        </w:rPr>
        <w:t xml:space="preserve"> часть определения, это не отменит его полной</w:t>
      </w:r>
      <w:r>
        <w:rPr>
          <w:rFonts w:ascii="Times New Roman" w:eastAsia="Times New Roman" w:hAnsi="Times New Roman" w:cs="Times New Roman"/>
          <w:color w:val="000000"/>
          <w:sz w:val="24"/>
          <w:szCs w:val="24"/>
          <w:lang w:eastAsia="ru-RU"/>
        </w:rPr>
        <w:t xml:space="preserve"> юридической</w:t>
      </w:r>
      <w:r w:rsidRPr="00412070">
        <w:rPr>
          <w:rFonts w:ascii="Times New Roman" w:eastAsia="Times New Roman" w:hAnsi="Times New Roman" w:cs="Times New Roman"/>
          <w:color w:val="000000"/>
          <w:sz w:val="24"/>
          <w:szCs w:val="24"/>
          <w:lang w:eastAsia="ru-RU"/>
        </w:rPr>
        <w:t xml:space="preserve"> несостоятельности.</w:t>
      </w:r>
    </w:p>
    <w:p w14:paraId="1C14F9D4"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Законопроект запрещает то, что «причиняет или содержит угрозу причинения физического и (или) психического страдания и (или) имущественного вреда», но при этом «не содержит признаки административного правонарушения или уголовного преступления». </w:t>
      </w:r>
    </w:p>
    <w:p w14:paraId="6BC0EBEA"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Однако причинение физических страданий в форме причинения вреда здоровью любой степени</w:t>
      </w:r>
      <w:r>
        <w:rPr>
          <w:rFonts w:ascii="Times New Roman" w:hAnsi="Times New Roman" w:cs="Times New Roman"/>
          <w:sz w:val="24"/>
          <w:szCs w:val="24"/>
        </w:rPr>
        <w:t xml:space="preserve"> тяжести</w:t>
      </w:r>
      <w:r w:rsidRPr="00412070">
        <w:rPr>
          <w:rFonts w:ascii="Times New Roman" w:hAnsi="Times New Roman" w:cs="Times New Roman"/>
          <w:sz w:val="24"/>
          <w:szCs w:val="24"/>
        </w:rPr>
        <w:t xml:space="preserve">, истязания и побоев, не причиняющих вреда здоровью, уже запрещено КоАП (ст. 6.1.1) и УК (ст.ст. 111, 112, 115, 116.1, 117 и др.).  </w:t>
      </w:r>
    </w:p>
    <w:p w14:paraId="63276F29" w14:textId="77777777" w:rsidR="00D82946" w:rsidRPr="00412070" w:rsidRDefault="00D82946" w:rsidP="00D82946">
      <w:pPr>
        <w:jc w:val="both"/>
        <w:rPr>
          <w:rFonts w:ascii="Times New Roman" w:hAnsi="Times New Roman" w:cs="Times New Roman"/>
          <w:color w:val="000000"/>
          <w:sz w:val="24"/>
          <w:szCs w:val="24"/>
          <w:shd w:val="clear" w:color="auto" w:fill="FFFFFF"/>
        </w:rPr>
      </w:pPr>
      <w:r w:rsidRPr="00412070">
        <w:rPr>
          <w:rFonts w:ascii="Times New Roman" w:hAnsi="Times New Roman" w:cs="Times New Roman"/>
          <w:sz w:val="24"/>
          <w:szCs w:val="24"/>
        </w:rPr>
        <w:t>Так, по ст. 6.1.1. КоАП запрещено «</w:t>
      </w:r>
      <w:r w:rsidRPr="00412070">
        <w:rPr>
          <w:rFonts w:ascii="Times New Roman" w:hAnsi="Times New Roman" w:cs="Times New Roman"/>
          <w:color w:val="000000"/>
          <w:sz w:val="24"/>
          <w:szCs w:val="24"/>
          <w:shd w:val="clear" w:color="auto" w:fill="FFFFFF"/>
        </w:rPr>
        <w:t xml:space="preserve">Нанесение побоев или совершение иных насильственных действий, причинивших физическую боль», совершенных впервые. Другими словами, насильственное причинение боли уже запрещено. Если лицо подвергнуто административному наказанию по ст. 6.1.1. КоАП, при повторных побоях </w:t>
      </w:r>
      <w:r>
        <w:rPr>
          <w:rFonts w:ascii="Times New Roman" w:hAnsi="Times New Roman" w:cs="Times New Roman"/>
          <w:color w:val="000000"/>
          <w:sz w:val="24"/>
          <w:szCs w:val="24"/>
          <w:shd w:val="clear" w:color="auto" w:fill="FFFFFF"/>
        </w:rPr>
        <w:t>применяетс</w:t>
      </w:r>
      <w:r w:rsidRPr="00412070">
        <w:rPr>
          <w:rFonts w:ascii="Times New Roman" w:hAnsi="Times New Roman" w:cs="Times New Roman"/>
          <w:color w:val="000000"/>
          <w:sz w:val="24"/>
          <w:szCs w:val="24"/>
          <w:shd w:val="clear" w:color="auto" w:fill="FFFFFF"/>
        </w:rPr>
        <w:t xml:space="preserve">я ст. 116.1 УК. </w:t>
      </w:r>
    </w:p>
    <w:p w14:paraId="7AE05B2C" w14:textId="77777777" w:rsidR="00D82946" w:rsidRPr="00412070" w:rsidRDefault="00D82946" w:rsidP="00D82946">
      <w:pPr>
        <w:jc w:val="both"/>
        <w:rPr>
          <w:rFonts w:ascii="Times New Roman" w:hAnsi="Times New Roman" w:cs="Times New Roman"/>
          <w:color w:val="000000"/>
          <w:sz w:val="24"/>
          <w:szCs w:val="24"/>
          <w:shd w:val="clear" w:color="auto" w:fill="FFFFFF"/>
        </w:rPr>
      </w:pPr>
      <w:r w:rsidRPr="00412070">
        <w:rPr>
          <w:rFonts w:ascii="Times New Roman" w:hAnsi="Times New Roman" w:cs="Times New Roman"/>
          <w:color w:val="000000"/>
          <w:sz w:val="24"/>
          <w:szCs w:val="24"/>
          <w:shd w:val="clear" w:color="auto" w:fill="FFFFFF"/>
        </w:rPr>
        <w:t>Какое «физическое страдание» остается за пределами норм УК и КоАП? Логичный ответ: «не причиняющее боль»!  Что такое «</w:t>
      </w:r>
      <w:r w:rsidRPr="00412070">
        <w:rPr>
          <w:rFonts w:ascii="Times New Roman" w:hAnsi="Times New Roman" w:cs="Times New Roman"/>
          <w:b/>
          <w:bCs/>
          <w:color w:val="000000"/>
          <w:sz w:val="24"/>
          <w:szCs w:val="24"/>
          <w:shd w:val="clear" w:color="auto" w:fill="FFFFFF"/>
        </w:rPr>
        <w:t>физическое</w:t>
      </w:r>
      <w:r w:rsidRPr="00412070">
        <w:rPr>
          <w:rFonts w:ascii="Times New Roman" w:hAnsi="Times New Roman" w:cs="Times New Roman"/>
          <w:color w:val="000000"/>
          <w:sz w:val="24"/>
          <w:szCs w:val="24"/>
          <w:shd w:val="clear" w:color="auto" w:fill="FFFFFF"/>
        </w:rPr>
        <w:t xml:space="preserve"> страдание», не причиняющее боли? </w:t>
      </w:r>
    </w:p>
    <w:p w14:paraId="0C169AAD" w14:textId="77777777" w:rsidR="00D82946" w:rsidRPr="002B010E" w:rsidRDefault="00D82946" w:rsidP="00D82946">
      <w:pPr>
        <w:jc w:val="both"/>
        <w:rPr>
          <w:rFonts w:ascii="Times New Roman" w:hAnsi="Times New Roman" w:cs="Times New Roman"/>
          <w:color w:val="000000" w:themeColor="text1"/>
          <w:sz w:val="24"/>
          <w:szCs w:val="24"/>
          <w:shd w:val="clear" w:color="auto" w:fill="FFFFFF"/>
        </w:rPr>
      </w:pPr>
      <w:r w:rsidRPr="00412070">
        <w:rPr>
          <w:rFonts w:ascii="Times New Roman" w:hAnsi="Times New Roman" w:cs="Times New Roman"/>
          <w:color w:val="000000"/>
          <w:sz w:val="24"/>
          <w:szCs w:val="24"/>
          <w:shd w:val="clear" w:color="auto" w:fill="FFFFFF"/>
        </w:rPr>
        <w:t xml:space="preserve">Вероятно, авторы проекта желают воплотить </w:t>
      </w:r>
      <w:r w:rsidRPr="002B010E">
        <w:rPr>
          <w:rFonts w:ascii="Times New Roman" w:hAnsi="Times New Roman" w:cs="Times New Roman"/>
          <w:color w:val="000000" w:themeColor="text1"/>
          <w:sz w:val="24"/>
          <w:szCs w:val="24"/>
          <w:shd w:val="clear" w:color="auto" w:fill="FFFFFF"/>
        </w:rPr>
        <w:t>в закон достижения юридической мысли Комитета ООН по правам ребёнка, который  в «Замечании общего порядка 8» от 2006 г. закрепил среди прочего запрет на применение к детям физической силы, если причиняется «дискомфорт, каким бы легким он не являлся». Вероятно, сюда попадают одергивание за руку, за плечо, не причиняющие боли, и т.п. Однако физический дискомфорт людям может причинить что угодно, например, сильно проветренная комната</w:t>
      </w:r>
      <w:r>
        <w:rPr>
          <w:rFonts w:ascii="Times New Roman" w:hAnsi="Times New Roman" w:cs="Times New Roman"/>
          <w:color w:val="000000" w:themeColor="text1"/>
          <w:sz w:val="24"/>
          <w:szCs w:val="24"/>
          <w:shd w:val="clear" w:color="auto" w:fill="FFFFFF"/>
        </w:rPr>
        <w:t xml:space="preserve"> либо горячий суп</w:t>
      </w:r>
      <w:r w:rsidRPr="002B010E">
        <w:rPr>
          <w:rFonts w:ascii="Times New Roman" w:hAnsi="Times New Roman" w:cs="Times New Roman"/>
          <w:color w:val="000000" w:themeColor="text1"/>
          <w:sz w:val="24"/>
          <w:szCs w:val="24"/>
          <w:shd w:val="clear" w:color="auto" w:fill="FFFFFF"/>
        </w:rPr>
        <w:t xml:space="preserve">. </w:t>
      </w:r>
    </w:p>
    <w:p w14:paraId="5A38A3B5" w14:textId="77777777" w:rsidR="00D82946" w:rsidRPr="00412070" w:rsidRDefault="00D82946" w:rsidP="00D82946">
      <w:pPr>
        <w:jc w:val="both"/>
        <w:rPr>
          <w:rFonts w:ascii="Times New Roman" w:hAnsi="Times New Roman" w:cs="Times New Roman"/>
          <w:sz w:val="24"/>
          <w:szCs w:val="24"/>
        </w:rPr>
      </w:pPr>
      <w:r w:rsidRPr="002B010E">
        <w:rPr>
          <w:rFonts w:ascii="Times New Roman" w:hAnsi="Times New Roman" w:cs="Times New Roman"/>
          <w:color w:val="000000" w:themeColor="text1"/>
          <w:sz w:val="24"/>
          <w:szCs w:val="24"/>
        </w:rPr>
        <w:t>Рассмотрим второй запрет законопроекта – причинение психических страданий</w:t>
      </w:r>
      <w:r w:rsidRPr="00412070">
        <w:rPr>
          <w:rFonts w:ascii="Times New Roman" w:hAnsi="Times New Roman" w:cs="Times New Roman"/>
          <w:sz w:val="24"/>
          <w:szCs w:val="24"/>
        </w:rPr>
        <w:t xml:space="preserve">. </w:t>
      </w:r>
    </w:p>
    <w:p w14:paraId="49ED2DD2" w14:textId="77777777" w:rsidR="00D82946" w:rsidRPr="00412070" w:rsidRDefault="00D82946" w:rsidP="00D82946">
      <w:pPr>
        <w:jc w:val="both"/>
        <w:rPr>
          <w:rFonts w:ascii="Times New Roman" w:hAnsi="Times New Roman" w:cs="Times New Roman"/>
          <w:sz w:val="24"/>
          <w:szCs w:val="24"/>
        </w:rPr>
      </w:pPr>
      <w:r>
        <w:rPr>
          <w:rFonts w:ascii="Times New Roman" w:hAnsi="Times New Roman" w:cs="Times New Roman"/>
          <w:sz w:val="24"/>
          <w:szCs w:val="24"/>
        </w:rPr>
        <w:t>П</w:t>
      </w:r>
      <w:r w:rsidRPr="00412070">
        <w:rPr>
          <w:rFonts w:ascii="Times New Roman" w:hAnsi="Times New Roman" w:cs="Times New Roman"/>
          <w:sz w:val="24"/>
          <w:szCs w:val="24"/>
        </w:rPr>
        <w:t xml:space="preserve">о статье 117 УК уже наказуемо «причинение физических и психических страданий путем систематического нанесения побоев либо иными насильственными действиями», если это не повлекло причинение тяжкого либо средней тяжести вреда здоровью. </w:t>
      </w:r>
    </w:p>
    <w:p w14:paraId="2B03ADAD"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lastRenderedPageBreak/>
        <w:t xml:space="preserve">Какое психическое страдание остается за пределами этой нормы? Не обусловленное «насильственными действиями». </w:t>
      </w:r>
    </w:p>
    <w:p w14:paraId="472A9E43"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Что такое насилие? Если не брать преступную составляющую, насилие, по Толковому словарю Ожегова, - это принудительное воздействие на кого-нибудь</w:t>
      </w:r>
      <w:r w:rsidRPr="00412070">
        <w:rPr>
          <w:rStyle w:val="a6"/>
          <w:rFonts w:ascii="Times New Roman" w:hAnsi="Times New Roman" w:cs="Times New Roman"/>
          <w:sz w:val="24"/>
          <w:szCs w:val="24"/>
        </w:rPr>
        <w:footnoteReference w:id="3"/>
      </w:r>
      <w:r w:rsidRPr="00412070">
        <w:rPr>
          <w:rFonts w:ascii="Times New Roman" w:hAnsi="Times New Roman" w:cs="Times New Roman"/>
          <w:sz w:val="24"/>
          <w:szCs w:val="24"/>
        </w:rPr>
        <w:t xml:space="preserve">. Во-первых, без «принудительного воздействия на кого-нибудь» не бывает </w:t>
      </w:r>
      <w:r>
        <w:rPr>
          <w:rFonts w:ascii="Times New Roman" w:hAnsi="Times New Roman" w:cs="Times New Roman"/>
          <w:sz w:val="24"/>
          <w:szCs w:val="24"/>
        </w:rPr>
        <w:t xml:space="preserve">ни одной </w:t>
      </w:r>
      <w:r w:rsidRPr="00412070">
        <w:rPr>
          <w:rFonts w:ascii="Times New Roman" w:hAnsi="Times New Roman" w:cs="Times New Roman"/>
          <w:sz w:val="24"/>
          <w:szCs w:val="24"/>
        </w:rPr>
        <w:t xml:space="preserve">семьи. Во-вторых, по определению законопроекта под запрет попадают любые действия, причиняющие страдания членам семьи, НО не связанные с каким-либо принудительным воздействием. </w:t>
      </w:r>
    </w:p>
    <w:p w14:paraId="49065711"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Согласно Новому философскому словарю «страдания – это </w:t>
      </w:r>
      <w:r w:rsidRPr="00412070">
        <w:rPr>
          <w:rFonts w:ascii="Times New Roman" w:hAnsi="Times New Roman" w:cs="Times New Roman"/>
          <w:color w:val="000000"/>
          <w:sz w:val="24"/>
          <w:szCs w:val="24"/>
          <w:shd w:val="clear" w:color="auto" w:fill="FFFFFF"/>
        </w:rPr>
        <w:t>состояние боли, болезни, горя, печали, страха, тоски и тревоги»</w:t>
      </w:r>
      <w:r w:rsidRPr="00412070">
        <w:rPr>
          <w:rStyle w:val="a6"/>
          <w:rFonts w:ascii="Times New Roman" w:hAnsi="Times New Roman" w:cs="Times New Roman"/>
          <w:sz w:val="24"/>
          <w:szCs w:val="24"/>
        </w:rPr>
        <w:footnoteReference w:id="4"/>
      </w:r>
      <w:r w:rsidRPr="00412070">
        <w:rPr>
          <w:rFonts w:ascii="Times New Roman" w:hAnsi="Times New Roman" w:cs="Times New Roman"/>
          <w:sz w:val="24"/>
          <w:szCs w:val="24"/>
        </w:rPr>
        <w:t>. В специальной литературе «Психические страдания» определены как «претерпевание стыда, страха, чувства унижения и т.п.»</w:t>
      </w:r>
      <w:r w:rsidRPr="00412070">
        <w:rPr>
          <w:rStyle w:val="a6"/>
          <w:rFonts w:ascii="Times New Roman" w:hAnsi="Times New Roman" w:cs="Times New Roman"/>
          <w:sz w:val="24"/>
          <w:szCs w:val="24"/>
        </w:rPr>
        <w:footnoteReference w:id="5"/>
      </w:r>
      <w:r w:rsidRPr="00412070">
        <w:rPr>
          <w:rFonts w:ascii="Times New Roman" w:hAnsi="Times New Roman" w:cs="Times New Roman"/>
          <w:sz w:val="24"/>
          <w:szCs w:val="24"/>
        </w:rPr>
        <w:t xml:space="preserve">. </w:t>
      </w:r>
    </w:p>
    <w:p w14:paraId="13470224"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То есть, если один из родственников поет песню, которая другому причиняет чувство печали или тревоги, то он совершает – согласно законопроекту - самое что ни на есть настоящее «семейно-бытовое насилие». Характерен случай из жизни, когда ребенок просит маму спеть лиричную песню, от которой</w:t>
      </w:r>
      <w:r>
        <w:rPr>
          <w:rFonts w:ascii="Times New Roman" w:hAnsi="Times New Roman" w:cs="Times New Roman"/>
          <w:sz w:val="24"/>
          <w:szCs w:val="24"/>
        </w:rPr>
        <w:t>,</w:t>
      </w:r>
      <w:r w:rsidRPr="00412070">
        <w:rPr>
          <w:rFonts w:ascii="Times New Roman" w:hAnsi="Times New Roman" w:cs="Times New Roman"/>
          <w:sz w:val="24"/>
          <w:szCs w:val="24"/>
        </w:rPr>
        <w:t xml:space="preserve"> как мама знает, он будет плакать</w:t>
      </w:r>
      <w:r>
        <w:rPr>
          <w:rFonts w:ascii="Times New Roman" w:hAnsi="Times New Roman" w:cs="Times New Roman"/>
          <w:sz w:val="24"/>
          <w:szCs w:val="24"/>
        </w:rPr>
        <w:t>, но р</w:t>
      </w:r>
      <w:r w:rsidRPr="00412070">
        <w:rPr>
          <w:rFonts w:ascii="Times New Roman" w:hAnsi="Times New Roman" w:cs="Times New Roman"/>
          <w:sz w:val="24"/>
          <w:szCs w:val="24"/>
        </w:rPr>
        <w:t>ебенок настаивает на том, чтобы мама спела. Тут</w:t>
      </w:r>
      <w:r>
        <w:rPr>
          <w:rFonts w:ascii="Times New Roman" w:hAnsi="Times New Roman" w:cs="Times New Roman"/>
          <w:sz w:val="24"/>
          <w:szCs w:val="24"/>
        </w:rPr>
        <w:t>,</w:t>
      </w:r>
      <w:r w:rsidRPr="00412070">
        <w:rPr>
          <w:rFonts w:ascii="Times New Roman" w:hAnsi="Times New Roman" w:cs="Times New Roman"/>
          <w:sz w:val="24"/>
          <w:szCs w:val="24"/>
        </w:rPr>
        <w:t xml:space="preserve"> как ни крути</w:t>
      </w:r>
      <w:r>
        <w:rPr>
          <w:rFonts w:ascii="Times New Roman" w:hAnsi="Times New Roman" w:cs="Times New Roman"/>
          <w:sz w:val="24"/>
          <w:szCs w:val="24"/>
        </w:rPr>
        <w:t>,</w:t>
      </w:r>
      <w:r w:rsidRPr="00412070">
        <w:rPr>
          <w:rFonts w:ascii="Times New Roman" w:hAnsi="Times New Roman" w:cs="Times New Roman"/>
          <w:sz w:val="24"/>
          <w:szCs w:val="24"/>
        </w:rPr>
        <w:t xml:space="preserve"> мама совершает «семейно-бытовое насилие»: если она откажется петь, ребенок будет страдать, а если споет </w:t>
      </w:r>
      <w:r>
        <w:rPr>
          <w:rFonts w:ascii="Times New Roman" w:hAnsi="Times New Roman" w:cs="Times New Roman"/>
          <w:sz w:val="24"/>
          <w:szCs w:val="24"/>
        </w:rPr>
        <w:t>- он</w:t>
      </w:r>
      <w:r w:rsidRPr="00412070">
        <w:rPr>
          <w:rFonts w:ascii="Times New Roman" w:hAnsi="Times New Roman" w:cs="Times New Roman"/>
          <w:sz w:val="24"/>
          <w:szCs w:val="24"/>
        </w:rPr>
        <w:t xml:space="preserve"> тоже будет страдать. </w:t>
      </w:r>
    </w:p>
    <w:p w14:paraId="2629E630"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Согласно ст. 5.61 КоАП запрещено «</w:t>
      </w:r>
      <w:r w:rsidRPr="00412070">
        <w:rPr>
          <w:rFonts w:ascii="Times New Roman" w:hAnsi="Times New Roman" w:cs="Times New Roman"/>
          <w:color w:val="333333"/>
          <w:sz w:val="24"/>
          <w:szCs w:val="24"/>
          <w:shd w:val="clear" w:color="auto" w:fill="FFFFFF"/>
        </w:rPr>
        <w:t xml:space="preserve">Оскорбление, то есть унижение чести и достоинства другого лица, выраженное в неприличной форме». </w:t>
      </w:r>
      <w:r w:rsidRPr="00412070">
        <w:rPr>
          <w:rFonts w:ascii="Times New Roman" w:hAnsi="Times New Roman" w:cs="Times New Roman"/>
          <w:sz w:val="24"/>
          <w:szCs w:val="24"/>
        </w:rPr>
        <w:t xml:space="preserve">Что остается за пределами ныне действующих запретов? Может, «оскорбление, выраженное в </w:t>
      </w:r>
      <w:r w:rsidRPr="00807807">
        <w:rPr>
          <w:rFonts w:ascii="Times New Roman" w:hAnsi="Times New Roman" w:cs="Times New Roman"/>
          <w:b/>
          <w:bCs/>
          <w:sz w:val="24"/>
          <w:szCs w:val="24"/>
        </w:rPr>
        <w:t xml:space="preserve">приличной </w:t>
      </w:r>
      <w:r w:rsidRPr="00412070">
        <w:rPr>
          <w:rFonts w:ascii="Times New Roman" w:hAnsi="Times New Roman" w:cs="Times New Roman"/>
          <w:sz w:val="24"/>
          <w:szCs w:val="24"/>
        </w:rPr>
        <w:t xml:space="preserve">форме»? </w:t>
      </w:r>
    </w:p>
    <w:p w14:paraId="30708160"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Критика, без которой не обходится ни одна семья, весьма часто порождает у человека чувства печали или стыда, </w:t>
      </w:r>
      <w:r>
        <w:rPr>
          <w:rFonts w:ascii="Times New Roman" w:hAnsi="Times New Roman" w:cs="Times New Roman"/>
          <w:sz w:val="24"/>
          <w:szCs w:val="24"/>
        </w:rPr>
        <w:t>-</w:t>
      </w:r>
      <w:r w:rsidRPr="00412070">
        <w:rPr>
          <w:rFonts w:ascii="Times New Roman" w:hAnsi="Times New Roman" w:cs="Times New Roman"/>
          <w:sz w:val="24"/>
          <w:szCs w:val="24"/>
        </w:rPr>
        <w:t xml:space="preserve"> «страдания», то есть, она подпадает под запрет законопроекта. Апелляция к совести (например, слова: «как тебе не стыдно», как реакция на плохой поступок ребенка) – естественная составляющая воспитательного процесса. И она вполне вписывается в запрет законопроекта, поскольку приводит к отрицательным эмоциям ребенка. </w:t>
      </w:r>
    </w:p>
    <w:p w14:paraId="672013B8" w14:textId="77777777" w:rsidR="00D82946" w:rsidRPr="00807807" w:rsidRDefault="00D82946" w:rsidP="00D82946">
      <w:pPr>
        <w:jc w:val="both"/>
        <w:rPr>
          <w:rFonts w:ascii="Times New Roman" w:hAnsi="Times New Roman" w:cs="Times New Roman"/>
          <w:b/>
          <w:bCs/>
          <w:sz w:val="24"/>
          <w:szCs w:val="24"/>
        </w:rPr>
      </w:pPr>
      <w:r w:rsidRPr="00807807">
        <w:rPr>
          <w:rFonts w:ascii="Times New Roman" w:hAnsi="Times New Roman" w:cs="Times New Roman"/>
          <w:b/>
          <w:bCs/>
          <w:sz w:val="24"/>
          <w:szCs w:val="24"/>
        </w:rPr>
        <w:t xml:space="preserve">Любые споры между супругами, любые воспитательные меры по отношению к детям могут стать основанием для включения карательных механизмов закона. </w:t>
      </w:r>
    </w:p>
    <w:p w14:paraId="54A15D7F"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Кроме того, законопроект запрещает не только причинение всех вышеописанных «страданий», но и «угрозу» их причинения. </w:t>
      </w:r>
    </w:p>
    <w:p w14:paraId="4D8CC14E"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Что есть действие, «которое содержит угрозу причинения психического страдания», но не подпадает по УК и КоАП? Абсолютно любо</w:t>
      </w:r>
      <w:r>
        <w:rPr>
          <w:rFonts w:ascii="Times New Roman" w:hAnsi="Times New Roman" w:cs="Times New Roman"/>
          <w:sz w:val="24"/>
          <w:szCs w:val="24"/>
        </w:rPr>
        <w:t>й поступок</w:t>
      </w:r>
      <w:r w:rsidRPr="00412070">
        <w:rPr>
          <w:rFonts w:ascii="Times New Roman" w:hAnsi="Times New Roman" w:cs="Times New Roman"/>
          <w:sz w:val="24"/>
          <w:szCs w:val="24"/>
        </w:rPr>
        <w:t xml:space="preserve"> человека может быть квалифицирован как причина потенциально возможного страдания другого человека. Например, если один из членов семьи систематически не закрывает крышкой тюбик с зубной пастой, это может привести к страданиям другого члена семьи. Список «угроз страдания» в быту настолько велик, что в совместный быт сам по себе становится – вследствие закона – «опасным местом». Не случайно подобные законы за рубежом используются в самых неадекватных ситуациях (например, при спорах между членами </w:t>
      </w:r>
      <w:r w:rsidRPr="00412070">
        <w:rPr>
          <w:rFonts w:ascii="Times New Roman" w:hAnsi="Times New Roman" w:cs="Times New Roman"/>
          <w:sz w:val="24"/>
          <w:szCs w:val="24"/>
        </w:rPr>
        <w:lastRenderedPageBreak/>
        <w:t>семьи из-за телевизора)</w:t>
      </w:r>
      <w:r w:rsidRPr="00412070">
        <w:rPr>
          <w:rStyle w:val="a6"/>
          <w:rFonts w:ascii="Times New Roman" w:hAnsi="Times New Roman" w:cs="Times New Roman"/>
          <w:sz w:val="24"/>
          <w:szCs w:val="24"/>
        </w:rPr>
        <w:footnoteReference w:id="6"/>
      </w:r>
      <w:r w:rsidRPr="00412070">
        <w:rPr>
          <w:rFonts w:ascii="Times New Roman" w:hAnsi="Times New Roman" w:cs="Times New Roman"/>
          <w:sz w:val="24"/>
          <w:szCs w:val="24"/>
        </w:rPr>
        <w:t>. Вообще говоря, жизнь любого человека полна не только радостей, но и страданий. Поэтому действием, «которое содержит угрозу причинения психического страдания», является и само рождение детей, ведь, рождая ребенка на свет, мать знает, что он будет страдать, даже в самый момент рождения будет орать и плакать.</w:t>
      </w:r>
    </w:p>
    <w:p w14:paraId="2BE0A3F4"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Законопроект является абсолютно противоестественным с точки зрения человеческой жизни, представляет собой насилие по отношению к </w:t>
      </w:r>
      <w:r>
        <w:rPr>
          <w:rFonts w:ascii="Times New Roman" w:hAnsi="Times New Roman" w:cs="Times New Roman"/>
          <w:sz w:val="24"/>
          <w:szCs w:val="24"/>
        </w:rPr>
        <w:t>семье</w:t>
      </w:r>
      <w:r w:rsidRPr="00412070">
        <w:rPr>
          <w:rFonts w:ascii="Times New Roman" w:hAnsi="Times New Roman" w:cs="Times New Roman"/>
          <w:sz w:val="24"/>
          <w:szCs w:val="24"/>
        </w:rPr>
        <w:t xml:space="preserve">, то есть, нарушает ч. 1 ст. 38 Конституции РФ о том, что «семья находится </w:t>
      </w:r>
      <w:r w:rsidRPr="00807807">
        <w:rPr>
          <w:rFonts w:ascii="Times New Roman" w:hAnsi="Times New Roman" w:cs="Times New Roman"/>
          <w:b/>
          <w:bCs/>
          <w:sz w:val="24"/>
          <w:szCs w:val="24"/>
        </w:rPr>
        <w:t>под защитой</w:t>
      </w:r>
      <w:r w:rsidRPr="00412070">
        <w:rPr>
          <w:rFonts w:ascii="Times New Roman" w:hAnsi="Times New Roman" w:cs="Times New Roman"/>
          <w:sz w:val="24"/>
          <w:szCs w:val="24"/>
        </w:rPr>
        <w:t xml:space="preserve"> государства», в корне подрывает право на воспитание детей (ч. 2 ст. 38 Конституции РФ), свободу совести (ст. 28 Конституции РФ). </w:t>
      </w:r>
    </w:p>
    <w:p w14:paraId="63FEA094" w14:textId="77777777" w:rsidR="00D82946" w:rsidRPr="00807807" w:rsidRDefault="00D82946" w:rsidP="00D82946">
      <w:pPr>
        <w:jc w:val="both"/>
        <w:rPr>
          <w:rFonts w:ascii="Times New Roman" w:hAnsi="Times New Roman" w:cs="Times New Roman"/>
          <w:b/>
          <w:bCs/>
          <w:sz w:val="24"/>
          <w:szCs w:val="24"/>
        </w:rPr>
      </w:pPr>
      <w:r w:rsidRPr="00412070">
        <w:rPr>
          <w:rFonts w:ascii="Times New Roman" w:hAnsi="Times New Roman" w:cs="Times New Roman"/>
          <w:sz w:val="24"/>
          <w:szCs w:val="24"/>
        </w:rPr>
        <w:t xml:space="preserve">Кроме того, </w:t>
      </w:r>
      <w:r w:rsidRPr="00807807">
        <w:rPr>
          <w:rFonts w:ascii="Times New Roman" w:hAnsi="Times New Roman" w:cs="Times New Roman"/>
          <w:b/>
          <w:bCs/>
          <w:sz w:val="24"/>
          <w:szCs w:val="24"/>
        </w:rPr>
        <w:t xml:space="preserve">неприемлемо выделение для правового регулирования особой «семейно-бытовой» сферы. </w:t>
      </w:r>
    </w:p>
    <w:p w14:paraId="3A633EE8" w14:textId="77777777" w:rsidR="00D82946" w:rsidRPr="00412070" w:rsidRDefault="00D82946" w:rsidP="00D82946">
      <w:pPr>
        <w:jc w:val="both"/>
        <w:rPr>
          <w:rFonts w:ascii="Times New Roman" w:hAnsi="Times New Roman" w:cs="Times New Roman"/>
          <w:color w:val="000000" w:themeColor="text1"/>
          <w:sz w:val="24"/>
          <w:szCs w:val="24"/>
        </w:rPr>
      </w:pPr>
      <w:r w:rsidRPr="00412070">
        <w:rPr>
          <w:rFonts w:ascii="Times New Roman" w:hAnsi="Times New Roman" w:cs="Times New Roman"/>
          <w:sz w:val="24"/>
          <w:szCs w:val="24"/>
        </w:rPr>
        <w:t>Во-первых, п</w:t>
      </w:r>
      <w:r w:rsidRPr="00412070">
        <w:rPr>
          <w:rFonts w:ascii="Times New Roman" w:hAnsi="Times New Roman" w:cs="Times New Roman"/>
          <w:color w:val="000000" w:themeColor="text1"/>
          <w:sz w:val="24"/>
          <w:szCs w:val="24"/>
        </w:rPr>
        <w:t>онятия «семейный» и «бытовой» имеют разное смысловое наполнение, их смешение не имеет оснований. По аналогии можно предложить закон о «семейно-офисных» или «рабоче-бытовых» отношениях, абсурдность которых очевидна.</w:t>
      </w:r>
    </w:p>
    <w:p w14:paraId="0C712EC3" w14:textId="77777777" w:rsidR="00D82946" w:rsidRPr="00412070" w:rsidRDefault="00D82946" w:rsidP="00D82946">
      <w:pPr>
        <w:spacing w:before="120" w:after="120" w:line="240" w:lineRule="auto"/>
        <w:jc w:val="both"/>
        <w:rPr>
          <w:rStyle w:val="s0"/>
          <w:rFonts w:ascii="Times New Roman" w:hAnsi="Times New Roman" w:cs="Times New Roman"/>
          <w:sz w:val="24"/>
          <w:szCs w:val="24"/>
        </w:rPr>
      </w:pPr>
      <w:r w:rsidRPr="00412070">
        <w:rPr>
          <w:rStyle w:val="s0"/>
          <w:rFonts w:ascii="Times New Roman" w:hAnsi="Times New Roman" w:cs="Times New Roman"/>
          <w:sz w:val="24"/>
          <w:szCs w:val="24"/>
        </w:rPr>
        <w:t xml:space="preserve">Во-вторых, попытка криминологически выделить сферу, связанную с семьей как особо опасную, в высшей степени спорна. Она не опирается на статистические данные, которые бы, например, доказывали особую криминогенность семьи, несмотря на то, что такие факты иногда приводятся в средствах массовой информации. Напротив, по статистке </w:t>
      </w:r>
      <w:r w:rsidRPr="00807807">
        <w:rPr>
          <w:rStyle w:val="s0"/>
          <w:rFonts w:ascii="Times New Roman" w:hAnsi="Times New Roman" w:cs="Times New Roman"/>
          <w:b/>
          <w:bCs/>
          <w:sz w:val="24"/>
          <w:szCs w:val="24"/>
        </w:rPr>
        <w:t>семья является наиболее безопасным местом для ее членов</w:t>
      </w:r>
      <w:r>
        <w:rPr>
          <w:rStyle w:val="s0"/>
          <w:rFonts w:ascii="Times New Roman" w:hAnsi="Times New Roman" w:cs="Times New Roman"/>
          <w:sz w:val="24"/>
          <w:szCs w:val="24"/>
        </w:rPr>
        <w:t>,</w:t>
      </w:r>
      <w:r w:rsidRPr="00412070">
        <w:rPr>
          <w:rStyle w:val="s0"/>
          <w:rFonts w:ascii="Times New Roman" w:hAnsi="Times New Roman" w:cs="Times New Roman"/>
          <w:sz w:val="24"/>
          <w:szCs w:val="24"/>
        </w:rPr>
        <w:t xml:space="preserve"> и подавляющее число преступлений совершается вне семьи</w:t>
      </w:r>
      <w:r w:rsidRPr="00412070">
        <w:rPr>
          <w:rStyle w:val="a6"/>
          <w:rFonts w:ascii="Times New Roman" w:hAnsi="Times New Roman" w:cs="Times New Roman"/>
          <w:sz w:val="24"/>
          <w:szCs w:val="24"/>
        </w:rPr>
        <w:footnoteReference w:id="7"/>
      </w:r>
      <w:r w:rsidRPr="00412070">
        <w:rPr>
          <w:rStyle w:val="s0"/>
          <w:rFonts w:ascii="Times New Roman" w:hAnsi="Times New Roman" w:cs="Times New Roman"/>
          <w:sz w:val="24"/>
          <w:szCs w:val="24"/>
        </w:rPr>
        <w:t xml:space="preserve">. </w:t>
      </w:r>
    </w:p>
    <w:p w14:paraId="6D1BB891" w14:textId="77777777" w:rsidR="00D82946" w:rsidRPr="00412070" w:rsidRDefault="00D82946" w:rsidP="00D82946">
      <w:pPr>
        <w:spacing w:before="120" w:after="120" w:line="240" w:lineRule="auto"/>
        <w:jc w:val="both"/>
        <w:rPr>
          <w:rFonts w:ascii="Times New Roman" w:hAnsi="Times New Roman" w:cs="Times New Roman"/>
          <w:sz w:val="24"/>
          <w:szCs w:val="24"/>
        </w:rPr>
      </w:pPr>
      <w:r w:rsidRPr="00412070">
        <w:rPr>
          <w:rStyle w:val="s0"/>
          <w:rFonts w:ascii="Times New Roman" w:hAnsi="Times New Roman" w:cs="Times New Roman"/>
          <w:sz w:val="24"/>
          <w:szCs w:val="24"/>
        </w:rPr>
        <w:t>В СМИ</w:t>
      </w:r>
      <w:r>
        <w:rPr>
          <w:rStyle w:val="s0"/>
          <w:rFonts w:ascii="Times New Roman" w:hAnsi="Times New Roman" w:cs="Times New Roman"/>
          <w:sz w:val="24"/>
          <w:szCs w:val="24"/>
        </w:rPr>
        <w:t xml:space="preserve">, </w:t>
      </w:r>
      <w:r w:rsidRPr="00412070">
        <w:rPr>
          <w:rStyle w:val="s0"/>
          <w:rFonts w:ascii="Times New Roman" w:hAnsi="Times New Roman" w:cs="Times New Roman"/>
          <w:sz w:val="24"/>
          <w:szCs w:val="24"/>
        </w:rPr>
        <w:t>в некоторых органах власти и международных структурах распространяется ложная статистика по преступлениям, совершаемым в семье. Например</w:t>
      </w:r>
      <w:r w:rsidRPr="00412070">
        <w:rPr>
          <w:rFonts w:ascii="Times New Roman" w:hAnsi="Times New Roman" w:cs="Times New Roman"/>
          <w:sz w:val="24"/>
          <w:szCs w:val="24"/>
        </w:rPr>
        <w:t>, в решении Европейского суда по правам человека (ЕСПЧ) от 9 июля 2019 г. по делу «Володина против России» (дело № 41261/17) сказано, что в России якобы «около 14000 женщин ежегодно погибают от рук мужей или родственников» (п. 44)</w:t>
      </w:r>
      <w:r w:rsidRPr="00412070">
        <w:rPr>
          <w:rStyle w:val="a6"/>
          <w:rFonts w:ascii="Times New Roman" w:hAnsi="Times New Roman" w:cs="Times New Roman"/>
          <w:sz w:val="24"/>
          <w:szCs w:val="24"/>
        </w:rPr>
        <w:footnoteReference w:id="8"/>
      </w:r>
      <w:r w:rsidRPr="00412070">
        <w:rPr>
          <w:rFonts w:ascii="Times New Roman" w:hAnsi="Times New Roman" w:cs="Times New Roman"/>
          <w:sz w:val="24"/>
          <w:szCs w:val="24"/>
        </w:rPr>
        <w:t>. Однако источник ложной статистики, прямо названый в решении ЕСПЧ, – это «Теневой доклад» Комитету ООН по искоренению дискриминации женщин от российской НКО «Центр по предотвращению насилия АННА» (данные по 2010-2015 гг). Характерно, что Минюст России внес Центр «АННА» в реестр иностранных агентов</w:t>
      </w:r>
      <w:r w:rsidRPr="00412070">
        <w:rPr>
          <w:rStyle w:val="a6"/>
          <w:rFonts w:ascii="Times New Roman" w:hAnsi="Times New Roman" w:cs="Times New Roman"/>
          <w:sz w:val="24"/>
          <w:szCs w:val="24"/>
        </w:rPr>
        <w:footnoteReference w:id="9"/>
      </w:r>
      <w:r w:rsidRPr="00412070">
        <w:rPr>
          <w:rFonts w:ascii="Times New Roman" w:hAnsi="Times New Roman" w:cs="Times New Roman"/>
          <w:sz w:val="24"/>
          <w:szCs w:val="24"/>
        </w:rPr>
        <w:t>. На самом деле в России в 2015 г. в семье погибло насильственной смертью 1060 человек — 304 женщины и 756 мужчин, среди них 36 детей (данные ГИАЦ МВД</w:t>
      </w:r>
      <w:r w:rsidRPr="00412070">
        <w:rPr>
          <w:rStyle w:val="a6"/>
          <w:rFonts w:ascii="Times New Roman" w:hAnsi="Times New Roman" w:cs="Times New Roman"/>
          <w:sz w:val="24"/>
          <w:szCs w:val="24"/>
        </w:rPr>
        <w:footnoteReference w:id="10"/>
      </w:r>
      <w:r w:rsidRPr="00412070">
        <w:rPr>
          <w:rFonts w:ascii="Times New Roman" w:hAnsi="Times New Roman" w:cs="Times New Roman"/>
          <w:sz w:val="24"/>
          <w:szCs w:val="24"/>
        </w:rPr>
        <w:t>). Цифры были завышены в 46 раз и даже «легитимированы» через ЕСПЧ. В 2018 году число погибших женщин упало еще больше (253 убитых в семье)</w:t>
      </w:r>
      <w:r w:rsidRPr="00412070">
        <w:rPr>
          <w:rStyle w:val="a6"/>
          <w:rFonts w:ascii="Times New Roman" w:hAnsi="Times New Roman" w:cs="Times New Roman"/>
          <w:sz w:val="24"/>
          <w:szCs w:val="24"/>
        </w:rPr>
        <w:footnoteReference w:id="11"/>
      </w:r>
      <w:r w:rsidRPr="00412070">
        <w:rPr>
          <w:rFonts w:ascii="Times New Roman" w:hAnsi="Times New Roman" w:cs="Times New Roman"/>
          <w:sz w:val="24"/>
          <w:szCs w:val="24"/>
        </w:rPr>
        <w:t xml:space="preserve">. </w:t>
      </w:r>
    </w:p>
    <w:p w14:paraId="5B8488B0" w14:textId="77777777" w:rsidR="00D82946" w:rsidRPr="00412070" w:rsidRDefault="00D82946" w:rsidP="00D82946">
      <w:pPr>
        <w:spacing w:before="120" w:after="120" w:line="240" w:lineRule="auto"/>
        <w:jc w:val="both"/>
        <w:rPr>
          <w:rFonts w:ascii="Times New Roman" w:hAnsi="Times New Roman" w:cs="Times New Roman"/>
          <w:sz w:val="24"/>
          <w:szCs w:val="24"/>
        </w:rPr>
      </w:pPr>
      <w:r w:rsidRPr="00412070">
        <w:rPr>
          <w:rFonts w:ascii="Times New Roman" w:hAnsi="Times New Roman" w:cs="Times New Roman"/>
          <w:sz w:val="24"/>
          <w:szCs w:val="24"/>
        </w:rPr>
        <w:lastRenderedPageBreak/>
        <w:t>Накрутка ложной статистики позволяет легализовать в общественном сознании повышенную криминализацию института семьи и введение более жестких санкций в отношении ее членов. Однако, как отмечает профессор, криминолог, д.ю.н. Д.А. Шестаков, «едва ли можно оценить внутри-семейные преступления более отрицательно по сравнению с обычными преступлениями»</w:t>
      </w:r>
      <w:r w:rsidRPr="00412070">
        <w:rPr>
          <w:rStyle w:val="a6"/>
          <w:rFonts w:ascii="Times New Roman" w:hAnsi="Times New Roman" w:cs="Times New Roman"/>
          <w:sz w:val="24"/>
          <w:szCs w:val="24"/>
        </w:rPr>
        <w:footnoteReference w:id="12"/>
      </w:r>
      <w:r w:rsidRPr="00412070">
        <w:rPr>
          <w:rFonts w:ascii="Times New Roman" w:hAnsi="Times New Roman" w:cs="Times New Roman"/>
          <w:sz w:val="24"/>
          <w:szCs w:val="24"/>
        </w:rPr>
        <w:t xml:space="preserve">. </w:t>
      </w:r>
    </w:p>
    <w:p w14:paraId="067CA514" w14:textId="77777777" w:rsidR="00D82946" w:rsidRPr="00412070" w:rsidRDefault="00D82946" w:rsidP="00D82946">
      <w:pPr>
        <w:jc w:val="both"/>
        <w:rPr>
          <w:rFonts w:ascii="Times New Roman" w:hAnsi="Times New Roman" w:cs="Times New Roman"/>
          <w:b/>
          <w:bCs/>
          <w:sz w:val="24"/>
          <w:szCs w:val="24"/>
        </w:rPr>
      </w:pPr>
      <w:r w:rsidRPr="00412070">
        <w:rPr>
          <w:rFonts w:ascii="Times New Roman" w:hAnsi="Times New Roman" w:cs="Times New Roman"/>
          <w:b/>
          <w:bCs/>
          <w:sz w:val="24"/>
          <w:szCs w:val="24"/>
        </w:rPr>
        <w:t>2.</w:t>
      </w:r>
      <w:r w:rsidRPr="00412070">
        <w:rPr>
          <w:rFonts w:ascii="Times New Roman" w:hAnsi="Times New Roman" w:cs="Times New Roman"/>
          <w:b/>
          <w:bCs/>
          <w:sz w:val="24"/>
          <w:szCs w:val="24"/>
        </w:rPr>
        <w:tab/>
        <w:t>Понятие «Лица, подвергшиеся семейно-бытовому насилию».</w:t>
      </w:r>
    </w:p>
    <w:p w14:paraId="76D59B45"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К таковым </w:t>
      </w:r>
      <w:r>
        <w:rPr>
          <w:rFonts w:ascii="Times New Roman" w:hAnsi="Times New Roman" w:cs="Times New Roman"/>
          <w:sz w:val="24"/>
          <w:szCs w:val="24"/>
        </w:rPr>
        <w:t xml:space="preserve">законопроектом </w:t>
      </w:r>
      <w:r w:rsidRPr="00412070">
        <w:rPr>
          <w:rFonts w:ascii="Times New Roman" w:hAnsi="Times New Roman" w:cs="Times New Roman"/>
          <w:sz w:val="24"/>
          <w:szCs w:val="24"/>
        </w:rPr>
        <w:t>отнесены «супруги, бывшие супруги, лица, имеющие общего ребенка (детей), близкие родственники, а также совместно проживающие и ведущие совместное хозяйство иные лица, связанные свойством, которым вследствие семейно-бытового насилия причинены физические и (или) психические страдания и (или) имущественный вред или в отношении которых есть основания полагать, что им вследствие семейно-бытового насилия могут быть причинены физические и (или) психические страдания и (или) имущественный вред».</w:t>
      </w:r>
    </w:p>
    <w:p w14:paraId="7BB2B04E"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Как видно, приведенная редакция не охватывает случаи сожительства мужчин и женщин. То есть, репрессивные меры должны уда</w:t>
      </w:r>
      <w:r>
        <w:rPr>
          <w:rFonts w:ascii="Times New Roman" w:hAnsi="Times New Roman" w:cs="Times New Roman"/>
          <w:sz w:val="24"/>
          <w:szCs w:val="24"/>
        </w:rPr>
        <w:t>р</w:t>
      </w:r>
      <w:r w:rsidRPr="00412070">
        <w:rPr>
          <w:rFonts w:ascii="Times New Roman" w:hAnsi="Times New Roman" w:cs="Times New Roman"/>
          <w:sz w:val="24"/>
          <w:szCs w:val="24"/>
        </w:rPr>
        <w:t xml:space="preserve">ить именно по зарегистрированным бракам. Такой закон в случае принятия будет стимулировать уклонение граждан от заключения браков, то есть, спровоцирует сокращение числа семей не только через неадекватное определение понятия насилия, но и через формирование в общественном сознании негативного отношения к институту брака. </w:t>
      </w:r>
    </w:p>
    <w:p w14:paraId="1122A57D"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Не понятно, по какому принципу по</w:t>
      </w:r>
      <w:r>
        <w:rPr>
          <w:rFonts w:ascii="Times New Roman" w:hAnsi="Times New Roman" w:cs="Times New Roman"/>
          <w:sz w:val="24"/>
          <w:szCs w:val="24"/>
        </w:rPr>
        <w:t>д</w:t>
      </w:r>
      <w:r w:rsidRPr="00412070">
        <w:rPr>
          <w:rFonts w:ascii="Times New Roman" w:hAnsi="Times New Roman" w:cs="Times New Roman"/>
          <w:sz w:val="24"/>
          <w:szCs w:val="24"/>
        </w:rPr>
        <w:t>падают по</w:t>
      </w:r>
      <w:r>
        <w:rPr>
          <w:rFonts w:ascii="Times New Roman" w:hAnsi="Times New Roman" w:cs="Times New Roman"/>
          <w:sz w:val="24"/>
          <w:szCs w:val="24"/>
        </w:rPr>
        <w:t>д</w:t>
      </w:r>
      <w:r w:rsidRPr="00412070">
        <w:rPr>
          <w:rFonts w:ascii="Times New Roman" w:hAnsi="Times New Roman" w:cs="Times New Roman"/>
          <w:sz w:val="24"/>
          <w:szCs w:val="24"/>
        </w:rPr>
        <w:t xml:space="preserve"> понятие «семейно-бытовых» отношения бывших супругов, проживающих раздельно. У них уже нет ни семьи, ни совместного быта. </w:t>
      </w:r>
    </w:p>
    <w:p w14:paraId="79335757"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Также криминологически не понятно, почему близкие родственники подпадают под закон, а дальние нет? И кто вообще является «близким родственником»?</w:t>
      </w:r>
    </w:p>
    <w:p w14:paraId="41AAA7E1"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Формулировка определения не выдерживает критики и в следующем отношении. К пострадавшим отнесены лица, в отношении которых «</w:t>
      </w:r>
      <w:r w:rsidRPr="00412070">
        <w:rPr>
          <w:rFonts w:ascii="Times New Roman" w:hAnsi="Times New Roman" w:cs="Times New Roman"/>
          <w:b/>
          <w:bCs/>
          <w:sz w:val="24"/>
          <w:szCs w:val="24"/>
        </w:rPr>
        <w:t>есть основания полагать</w:t>
      </w:r>
      <w:r w:rsidRPr="00412070">
        <w:rPr>
          <w:rFonts w:ascii="Times New Roman" w:hAnsi="Times New Roman" w:cs="Times New Roman"/>
          <w:sz w:val="24"/>
          <w:szCs w:val="24"/>
        </w:rPr>
        <w:t xml:space="preserve">, что им вследствие семейно-бытового насилия </w:t>
      </w:r>
      <w:r w:rsidRPr="00412070">
        <w:rPr>
          <w:rFonts w:ascii="Times New Roman" w:hAnsi="Times New Roman" w:cs="Times New Roman"/>
          <w:b/>
          <w:bCs/>
          <w:sz w:val="24"/>
          <w:szCs w:val="24"/>
        </w:rPr>
        <w:t>могут быть</w:t>
      </w:r>
      <w:r w:rsidRPr="00412070">
        <w:rPr>
          <w:rFonts w:ascii="Times New Roman" w:hAnsi="Times New Roman" w:cs="Times New Roman"/>
          <w:sz w:val="24"/>
          <w:szCs w:val="24"/>
        </w:rPr>
        <w:t xml:space="preserve"> причинены … страдания». Иными словами, лица, по отношению к которым </w:t>
      </w:r>
      <w:r w:rsidRPr="00412070">
        <w:rPr>
          <w:rFonts w:ascii="Times New Roman" w:hAnsi="Times New Roman" w:cs="Times New Roman"/>
          <w:b/>
          <w:bCs/>
          <w:sz w:val="24"/>
          <w:szCs w:val="24"/>
        </w:rPr>
        <w:t>можно</w:t>
      </w:r>
      <w:r w:rsidRPr="00412070">
        <w:rPr>
          <w:rFonts w:ascii="Times New Roman" w:hAnsi="Times New Roman" w:cs="Times New Roman"/>
          <w:sz w:val="24"/>
          <w:szCs w:val="24"/>
        </w:rPr>
        <w:t xml:space="preserve"> предположить, что им </w:t>
      </w:r>
      <w:r w:rsidRPr="00412070">
        <w:rPr>
          <w:rFonts w:ascii="Times New Roman" w:hAnsi="Times New Roman" w:cs="Times New Roman"/>
          <w:b/>
          <w:bCs/>
          <w:sz w:val="24"/>
          <w:szCs w:val="24"/>
        </w:rPr>
        <w:t>могут быть</w:t>
      </w:r>
      <w:r w:rsidRPr="00412070">
        <w:rPr>
          <w:rFonts w:ascii="Times New Roman" w:hAnsi="Times New Roman" w:cs="Times New Roman"/>
          <w:sz w:val="24"/>
          <w:szCs w:val="24"/>
        </w:rPr>
        <w:t xml:space="preserve"> причинены страдания вследствие «угрозы» (которые охватываются понятием семейно-бытового насилия). Не слишком ли много предложений? Такое определение не имеет в себе ничего юридического. </w:t>
      </w:r>
    </w:p>
    <w:p w14:paraId="4AF74591" w14:textId="77777777" w:rsidR="00D82946" w:rsidRPr="00412070" w:rsidRDefault="00D82946" w:rsidP="00D82946">
      <w:pPr>
        <w:jc w:val="both"/>
        <w:rPr>
          <w:rFonts w:ascii="Times New Roman" w:hAnsi="Times New Roman" w:cs="Times New Roman"/>
          <w:b/>
          <w:bCs/>
          <w:sz w:val="24"/>
          <w:szCs w:val="24"/>
        </w:rPr>
      </w:pPr>
      <w:r w:rsidRPr="00412070">
        <w:rPr>
          <w:rFonts w:ascii="Times New Roman" w:hAnsi="Times New Roman" w:cs="Times New Roman"/>
          <w:b/>
          <w:bCs/>
          <w:sz w:val="24"/>
          <w:szCs w:val="24"/>
        </w:rPr>
        <w:t>3.</w:t>
      </w:r>
      <w:r w:rsidRPr="00412070">
        <w:rPr>
          <w:rFonts w:ascii="Times New Roman" w:hAnsi="Times New Roman" w:cs="Times New Roman"/>
          <w:b/>
          <w:bCs/>
          <w:sz w:val="24"/>
          <w:szCs w:val="24"/>
        </w:rPr>
        <w:tab/>
        <w:t>Профилактика семейно-бытового насилия: понятие, принципы.</w:t>
      </w:r>
    </w:p>
    <w:p w14:paraId="0B34BBEC"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В случае если в семье произошло «насилие» должна последовать профилактика семейно-бытового насилия, то есть, «осуществление комплекса правовых, экономических, социальных, медицинских, психологических, педагогических мер субъектами профилактики семейно-бытового насилия, направленных на защиту прав, свобод и законных интересов человека и гражданина в сфере семейно-бытовых отношений, оказание помощи лицам, подвергшимся семейно-бытовому насилию, выявление и устранение причин и условий возникновения семейно-бытового насилия, пресечение семейно-бытового насилия, привлечение к ответственности нарушителей»</w:t>
      </w:r>
      <w:r>
        <w:rPr>
          <w:rFonts w:ascii="Times New Roman" w:hAnsi="Times New Roman" w:cs="Times New Roman"/>
          <w:sz w:val="24"/>
          <w:szCs w:val="24"/>
        </w:rPr>
        <w:t xml:space="preserve"> (ст. 2 ПФЗ)</w:t>
      </w:r>
      <w:r w:rsidRPr="00412070">
        <w:rPr>
          <w:rFonts w:ascii="Times New Roman" w:hAnsi="Times New Roman" w:cs="Times New Roman"/>
          <w:sz w:val="24"/>
          <w:szCs w:val="24"/>
        </w:rPr>
        <w:t>.</w:t>
      </w:r>
    </w:p>
    <w:p w14:paraId="011A03F6"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lastRenderedPageBreak/>
        <w:t xml:space="preserve">К принципам профилактики в статье 4 </w:t>
      </w:r>
      <w:r>
        <w:rPr>
          <w:rFonts w:ascii="Times New Roman" w:hAnsi="Times New Roman" w:cs="Times New Roman"/>
          <w:sz w:val="24"/>
          <w:szCs w:val="24"/>
        </w:rPr>
        <w:t xml:space="preserve">ПФЗ </w:t>
      </w:r>
      <w:r w:rsidRPr="00412070">
        <w:rPr>
          <w:rFonts w:ascii="Times New Roman" w:hAnsi="Times New Roman" w:cs="Times New Roman"/>
          <w:sz w:val="24"/>
          <w:szCs w:val="24"/>
        </w:rPr>
        <w:t xml:space="preserve">отнесены «поддержка и сохранение семьи». Такой принцип абсолютно не сочетается с содержанием законопроекта, направленного на разлучение членов семьи по надуманным основаниям. </w:t>
      </w:r>
    </w:p>
    <w:p w14:paraId="5E16A2D2"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Положения статьи 4 ПФЗ о «добровольности получения помощи» пострадавшими, во-первых, прямо исключают применение принципа к детям, во-вторых, охватывают оказание именно «помощи», к которой относятся далеко не все варианты «профилактики», предусмотренные законом. </w:t>
      </w:r>
      <w:r>
        <w:rPr>
          <w:rFonts w:ascii="Times New Roman" w:hAnsi="Times New Roman" w:cs="Times New Roman"/>
          <w:sz w:val="24"/>
          <w:szCs w:val="24"/>
        </w:rPr>
        <w:t xml:space="preserve">В частности, специализированные психологические программы по работе с нарушителями не квалифицированы по законопроекту как «помощь», что говорит об их исключении из принципа добровольности. </w:t>
      </w:r>
    </w:p>
    <w:p w14:paraId="257143CF" w14:textId="77777777" w:rsidR="00D82946" w:rsidRPr="00412070" w:rsidRDefault="00D82946" w:rsidP="00D82946">
      <w:pPr>
        <w:jc w:val="both"/>
        <w:rPr>
          <w:rFonts w:ascii="Times New Roman" w:eastAsia="Times New Roman" w:hAnsi="Times New Roman" w:cs="Times New Roman"/>
          <w:sz w:val="24"/>
          <w:szCs w:val="24"/>
          <w:lang w:eastAsia="ru-RU"/>
        </w:rPr>
      </w:pPr>
      <w:r w:rsidRPr="00412070">
        <w:rPr>
          <w:rFonts w:ascii="Times New Roman" w:hAnsi="Times New Roman" w:cs="Times New Roman"/>
          <w:sz w:val="24"/>
          <w:szCs w:val="24"/>
        </w:rPr>
        <w:t xml:space="preserve">Что касается детей, законопроект включает в себя антисемейные технологии по вмешательству в семью. Если ФЗ </w:t>
      </w:r>
      <w:r w:rsidRPr="00412070">
        <w:rPr>
          <w:rFonts w:ascii="Times New Roman" w:eastAsia="Times New Roman" w:hAnsi="Times New Roman" w:cs="Times New Roman"/>
          <w:sz w:val="24"/>
          <w:szCs w:val="24"/>
          <w:lang w:eastAsia="ru-RU"/>
        </w:rPr>
        <w:t xml:space="preserve">РФ от 28.12.2013 г. N 442-ФЗ </w:t>
      </w:r>
      <w:r w:rsidRPr="009030B8">
        <w:rPr>
          <w:rFonts w:ascii="Times New Roman" w:eastAsia="Times New Roman" w:hAnsi="Times New Roman" w:cs="Times New Roman"/>
          <w:sz w:val="24"/>
          <w:szCs w:val="24"/>
          <w:lang w:eastAsia="ru-RU"/>
        </w:rPr>
        <w:t>"Об основах социального обслуживания граждан в Российской Федерации"</w:t>
      </w:r>
      <w:r w:rsidRPr="00412070">
        <w:rPr>
          <w:rFonts w:ascii="Times New Roman" w:eastAsia="Times New Roman" w:hAnsi="Times New Roman" w:cs="Times New Roman"/>
          <w:sz w:val="24"/>
          <w:szCs w:val="24"/>
          <w:lang w:eastAsia="ru-RU"/>
        </w:rPr>
        <w:t xml:space="preserve"> не делает исключений из принципа добровольности социального обслуживания (ст. 4), то з</w:t>
      </w:r>
      <w:r w:rsidRPr="00412070">
        <w:rPr>
          <w:rFonts w:ascii="Times New Roman" w:hAnsi="Times New Roman" w:cs="Times New Roman"/>
          <w:sz w:val="24"/>
          <w:szCs w:val="24"/>
        </w:rPr>
        <w:t>аконопроект «О профилактике семейно-бытового насилия» позволяет применять такое «обслуживание» ребенка принудительно и незамедлительно (ст. 4, ч.ч. 2,3 ст. 14 проекта). А к социальным услугам относится и «</w:t>
      </w:r>
      <w:r w:rsidRPr="00412070">
        <w:rPr>
          <w:rFonts w:ascii="Times New Roman" w:eastAsia="Times New Roman" w:hAnsi="Times New Roman" w:cs="Times New Roman"/>
          <w:sz w:val="24"/>
          <w:szCs w:val="24"/>
          <w:lang w:eastAsia="ru-RU"/>
        </w:rPr>
        <w:t xml:space="preserve">содействие в получении временного жилого помещения» (один из видов срочных социальных услуг), и 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 (ст.ст. 20, 21 </w:t>
      </w:r>
      <w:r w:rsidRPr="00412070">
        <w:rPr>
          <w:rFonts w:ascii="Times New Roman" w:hAnsi="Times New Roman" w:cs="Times New Roman"/>
          <w:sz w:val="24"/>
          <w:szCs w:val="24"/>
        </w:rPr>
        <w:t xml:space="preserve">ФЗ </w:t>
      </w:r>
      <w:r w:rsidRPr="00412070">
        <w:rPr>
          <w:rFonts w:ascii="Times New Roman" w:eastAsia="Times New Roman" w:hAnsi="Times New Roman" w:cs="Times New Roman"/>
          <w:sz w:val="24"/>
          <w:szCs w:val="24"/>
          <w:lang w:eastAsia="ru-RU"/>
        </w:rPr>
        <w:t xml:space="preserve">РФ от 28.12.2013 г. N 442-ФЗ). То есть, ребенку, в отношении которого применяется дома «насилие», окажут принудительную помощь на стороне, сформулируют ему интересы и т.п. Правда, не известно, сколько </w:t>
      </w:r>
      <w:r>
        <w:rPr>
          <w:rFonts w:ascii="Times New Roman" w:eastAsia="Times New Roman" w:hAnsi="Times New Roman" w:cs="Times New Roman"/>
          <w:sz w:val="24"/>
          <w:szCs w:val="24"/>
          <w:lang w:eastAsia="ru-RU"/>
        </w:rPr>
        <w:t>продлится</w:t>
      </w:r>
      <w:r w:rsidRPr="00412070">
        <w:rPr>
          <w:rFonts w:ascii="Times New Roman" w:eastAsia="Times New Roman" w:hAnsi="Times New Roman" w:cs="Times New Roman"/>
          <w:sz w:val="24"/>
          <w:szCs w:val="24"/>
          <w:lang w:eastAsia="ru-RU"/>
        </w:rPr>
        <w:t xml:space="preserve"> «реабилитация ребенка» вне дома, и во что его превратят за это время. Как известно, дети после отобрания у родителей весьма часто получают букет серьезных диагнозов, в том числе психического характера, поскольку разлука с родными для них – это самое страшное насилие</w:t>
      </w:r>
      <w:r>
        <w:rPr>
          <w:rStyle w:val="a6"/>
          <w:rFonts w:ascii="Times New Roman" w:eastAsia="Times New Roman" w:hAnsi="Times New Roman" w:cs="Times New Roman"/>
          <w:sz w:val="24"/>
          <w:szCs w:val="24"/>
          <w:lang w:eastAsia="ru-RU"/>
        </w:rPr>
        <w:footnoteReference w:id="13"/>
      </w:r>
      <w:r w:rsidRPr="00412070">
        <w:rPr>
          <w:rFonts w:ascii="Times New Roman" w:eastAsia="Times New Roman" w:hAnsi="Times New Roman" w:cs="Times New Roman"/>
          <w:sz w:val="24"/>
          <w:szCs w:val="24"/>
          <w:lang w:eastAsia="ru-RU"/>
        </w:rPr>
        <w:t>.</w:t>
      </w:r>
    </w:p>
    <w:p w14:paraId="05432243"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b/>
          <w:bCs/>
          <w:sz w:val="24"/>
          <w:szCs w:val="24"/>
        </w:rPr>
        <w:t>4.</w:t>
      </w:r>
      <w:r w:rsidRPr="00412070">
        <w:rPr>
          <w:rFonts w:ascii="Times New Roman" w:hAnsi="Times New Roman" w:cs="Times New Roman"/>
          <w:b/>
          <w:bCs/>
          <w:sz w:val="24"/>
          <w:szCs w:val="24"/>
        </w:rPr>
        <w:tab/>
        <w:t>Субъекты профилактики семейно-бытового насилия.</w:t>
      </w:r>
    </w:p>
    <w:p w14:paraId="7B861172"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К субъектам профилактики отнесены</w:t>
      </w:r>
      <w:r>
        <w:rPr>
          <w:rFonts w:ascii="Times New Roman" w:hAnsi="Times New Roman" w:cs="Times New Roman"/>
          <w:sz w:val="24"/>
          <w:szCs w:val="24"/>
        </w:rPr>
        <w:t xml:space="preserve"> по законопроекту</w:t>
      </w:r>
      <w:r w:rsidRPr="00412070">
        <w:rPr>
          <w:rFonts w:ascii="Times New Roman" w:hAnsi="Times New Roman" w:cs="Times New Roman"/>
          <w:sz w:val="24"/>
          <w:szCs w:val="24"/>
        </w:rPr>
        <w:t>: органы внутренних дел, Министерство труда и соцзащиты, иные федеральные органы «в пределах компетенции», органы прокуратуры, Уполномоченный по правам человека, Уполномоченный при Президенте по права ребенка, органы госвласти субъектов РФ, органы управления соцзащиты населения субъектов РФ, органы местного самоуправления, организации специализированного соц</w:t>
      </w:r>
      <w:r>
        <w:rPr>
          <w:rFonts w:ascii="Times New Roman" w:hAnsi="Times New Roman" w:cs="Times New Roman"/>
          <w:sz w:val="24"/>
          <w:szCs w:val="24"/>
        </w:rPr>
        <w:t xml:space="preserve">иального </w:t>
      </w:r>
      <w:r w:rsidRPr="00412070">
        <w:rPr>
          <w:rFonts w:ascii="Times New Roman" w:hAnsi="Times New Roman" w:cs="Times New Roman"/>
          <w:sz w:val="24"/>
          <w:szCs w:val="24"/>
        </w:rPr>
        <w:t>обслуживания, медицинские организации, некоммерческие организации, осуществляющие деятельность в сфере профилактики семейно-бытового насилия (ст.</w:t>
      </w:r>
      <w:r>
        <w:rPr>
          <w:rFonts w:ascii="Times New Roman" w:hAnsi="Times New Roman" w:cs="Times New Roman"/>
          <w:sz w:val="24"/>
          <w:szCs w:val="24"/>
        </w:rPr>
        <w:t xml:space="preserve"> </w:t>
      </w:r>
      <w:r w:rsidRPr="00412070">
        <w:rPr>
          <w:rFonts w:ascii="Times New Roman" w:hAnsi="Times New Roman" w:cs="Times New Roman"/>
          <w:sz w:val="24"/>
          <w:szCs w:val="24"/>
        </w:rPr>
        <w:t>5</w:t>
      </w:r>
      <w:r>
        <w:rPr>
          <w:rFonts w:ascii="Times New Roman" w:hAnsi="Times New Roman" w:cs="Times New Roman"/>
          <w:sz w:val="24"/>
          <w:szCs w:val="24"/>
        </w:rPr>
        <w:t xml:space="preserve"> ПФЗ</w:t>
      </w:r>
      <w:r w:rsidRPr="00412070">
        <w:rPr>
          <w:rFonts w:ascii="Times New Roman" w:hAnsi="Times New Roman" w:cs="Times New Roman"/>
          <w:sz w:val="24"/>
          <w:szCs w:val="24"/>
        </w:rPr>
        <w:t xml:space="preserve">). </w:t>
      </w:r>
    </w:p>
    <w:p w14:paraId="61582997" w14:textId="77777777" w:rsidR="00D82946" w:rsidRPr="00412070" w:rsidRDefault="00D82946" w:rsidP="00D82946">
      <w:pPr>
        <w:jc w:val="both"/>
        <w:rPr>
          <w:rFonts w:ascii="Times New Roman" w:hAnsi="Times New Roman" w:cs="Times New Roman"/>
          <w:sz w:val="24"/>
          <w:szCs w:val="24"/>
        </w:rPr>
      </w:pPr>
      <w:r w:rsidRPr="00412070">
        <w:rPr>
          <w:rFonts w:ascii="Times New Roman" w:eastAsia="Times New Roman" w:hAnsi="Times New Roman" w:cs="Times New Roman"/>
          <w:sz w:val="24"/>
          <w:szCs w:val="24"/>
          <w:lang w:eastAsia="ru-RU"/>
        </w:rPr>
        <w:t xml:space="preserve">Помимо организаций социального обслуживания, которые в случае принятия закона получат серьезные рычаги давления на родителей, в разрушителей семей могут превратиться медицинские организации. Многие из них и сейчас стараются с «ранним выявлением» семейного неблагополучия, а согласно законопроекту </w:t>
      </w:r>
      <w:r w:rsidRPr="00412070">
        <w:rPr>
          <w:rFonts w:ascii="Times New Roman" w:hAnsi="Times New Roman" w:cs="Times New Roman"/>
          <w:sz w:val="24"/>
          <w:szCs w:val="24"/>
        </w:rPr>
        <w:t xml:space="preserve">«Медицинские организации извещают органы внутренних дел о фактах обращения лиц, в отношении </w:t>
      </w:r>
      <w:r w:rsidRPr="00412070">
        <w:rPr>
          <w:rFonts w:ascii="Times New Roman" w:hAnsi="Times New Roman" w:cs="Times New Roman"/>
          <w:sz w:val="24"/>
          <w:szCs w:val="24"/>
        </w:rPr>
        <w:lastRenderedPageBreak/>
        <w:t xml:space="preserve">которых </w:t>
      </w:r>
      <w:r w:rsidRPr="00412070">
        <w:rPr>
          <w:rFonts w:ascii="Times New Roman" w:hAnsi="Times New Roman" w:cs="Times New Roman"/>
          <w:b/>
          <w:bCs/>
          <w:sz w:val="24"/>
          <w:szCs w:val="24"/>
        </w:rPr>
        <w:t>есть основания полагать,</w:t>
      </w:r>
      <w:r w:rsidRPr="00412070">
        <w:rPr>
          <w:rFonts w:ascii="Times New Roman" w:hAnsi="Times New Roman" w:cs="Times New Roman"/>
          <w:sz w:val="24"/>
          <w:szCs w:val="24"/>
        </w:rPr>
        <w:t xml:space="preserve"> что вред их здоровью причинен непосредственно семейно-бытовым насилием» (</w:t>
      </w:r>
      <w:r w:rsidRPr="00412070">
        <w:rPr>
          <w:rFonts w:ascii="Times New Roman" w:eastAsia="Times New Roman" w:hAnsi="Times New Roman" w:cs="Times New Roman"/>
          <w:sz w:val="24"/>
          <w:szCs w:val="24"/>
          <w:lang w:eastAsia="ru-RU"/>
        </w:rPr>
        <w:t>ч. 2 ст. 15</w:t>
      </w:r>
      <w:r w:rsidRPr="00412070">
        <w:rPr>
          <w:rFonts w:ascii="Times New Roman" w:hAnsi="Times New Roman" w:cs="Times New Roman"/>
          <w:sz w:val="24"/>
          <w:szCs w:val="24"/>
        </w:rPr>
        <w:t xml:space="preserve">).  </w:t>
      </w:r>
    </w:p>
    <w:p w14:paraId="0E406458"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Если сейчас, как правило, после травм начинаются допросы родителей правоохранителями, то в случае принятия законопроекта практически любой поход с ребенком к врачу может обернуться третированием семь</w:t>
      </w:r>
      <w:r>
        <w:rPr>
          <w:rFonts w:ascii="Times New Roman" w:hAnsi="Times New Roman" w:cs="Times New Roman"/>
          <w:sz w:val="24"/>
          <w:szCs w:val="24"/>
        </w:rPr>
        <w:t>и,</w:t>
      </w:r>
      <w:r w:rsidRPr="00412070">
        <w:rPr>
          <w:rFonts w:ascii="Times New Roman" w:hAnsi="Times New Roman" w:cs="Times New Roman"/>
          <w:sz w:val="24"/>
          <w:szCs w:val="24"/>
        </w:rPr>
        <w:t xml:space="preserve"> ведь причиной болезни всегда «есть основания полагать» некие действия родителей. Уже сегодня многие сограждане боятся обращаться к врачу по поводу несчастных случаев с детьми: неоднократны случаи в практике, когда скорая помощь рекомендует не оформлять обращение официально для исключения вмешательства органов опеки с проверками. В случае принятия закона сфера здравоохранения станет серьезной угрозой для института семьи. </w:t>
      </w:r>
    </w:p>
    <w:p w14:paraId="57563951" w14:textId="77777777" w:rsidR="00D82946" w:rsidRPr="00412070" w:rsidRDefault="00D82946" w:rsidP="00D82946">
      <w:pPr>
        <w:jc w:val="both"/>
        <w:rPr>
          <w:rFonts w:ascii="Times New Roman" w:hAnsi="Times New Roman" w:cs="Times New Roman"/>
          <w:sz w:val="24"/>
          <w:szCs w:val="24"/>
        </w:rPr>
      </w:pPr>
      <w:r w:rsidRPr="00412070">
        <w:rPr>
          <w:rFonts w:ascii="Times New Roman" w:hAnsi="Times New Roman" w:cs="Times New Roman"/>
          <w:sz w:val="24"/>
          <w:szCs w:val="24"/>
        </w:rPr>
        <w:t xml:space="preserve">Особое внимание в списке субъектов профилактики обращают на себя некоммерческие организации. </w:t>
      </w:r>
      <w:r>
        <w:rPr>
          <w:rFonts w:ascii="Times New Roman" w:hAnsi="Times New Roman" w:cs="Times New Roman"/>
          <w:sz w:val="24"/>
          <w:szCs w:val="24"/>
        </w:rPr>
        <w:t>По законопроекту о</w:t>
      </w:r>
      <w:r w:rsidRPr="00412070">
        <w:rPr>
          <w:rFonts w:ascii="Times New Roman" w:hAnsi="Times New Roman" w:cs="Times New Roman"/>
          <w:sz w:val="24"/>
          <w:szCs w:val="24"/>
        </w:rPr>
        <w:t>ни имеют право участвовать в «выявлении причин и условий совершения семейно-бытового насилия и их устранении», «оказывать правовую, социальную, психологическую и иную помощь лицам, подвергшимся семейно-бытовому насилию; содействовать примирению лиц, подвергшихся семейно-бытовому насилию, с нарушителем», проводить реабилитацию пострадавших, специализированные психологические программы. Исходя из ч. 1 ст. 24 ПФЗ</w:t>
      </w:r>
      <w:r>
        <w:rPr>
          <w:rFonts w:ascii="Times New Roman" w:hAnsi="Times New Roman" w:cs="Times New Roman"/>
          <w:sz w:val="24"/>
          <w:szCs w:val="24"/>
        </w:rPr>
        <w:t>,</w:t>
      </w:r>
      <w:r w:rsidRPr="00412070">
        <w:rPr>
          <w:rFonts w:ascii="Times New Roman" w:hAnsi="Times New Roman" w:cs="Times New Roman"/>
          <w:sz w:val="24"/>
          <w:szCs w:val="24"/>
        </w:rPr>
        <w:t xml:space="preserve"> </w:t>
      </w:r>
      <w:r>
        <w:rPr>
          <w:rFonts w:ascii="Times New Roman" w:hAnsi="Times New Roman" w:cs="Times New Roman"/>
          <w:sz w:val="24"/>
          <w:szCs w:val="24"/>
        </w:rPr>
        <w:t>некоммерческие организации (далее - НКО)</w:t>
      </w:r>
      <w:r w:rsidRPr="00412070">
        <w:rPr>
          <w:rFonts w:ascii="Times New Roman" w:hAnsi="Times New Roman" w:cs="Times New Roman"/>
          <w:sz w:val="24"/>
          <w:szCs w:val="24"/>
        </w:rPr>
        <w:t xml:space="preserve"> имеют право также инициировать выдачу защитных предписаний правонарушителям.</w:t>
      </w:r>
      <w:r>
        <w:rPr>
          <w:rFonts w:ascii="Times New Roman" w:hAnsi="Times New Roman" w:cs="Times New Roman"/>
          <w:sz w:val="24"/>
          <w:szCs w:val="24"/>
        </w:rPr>
        <w:t xml:space="preserve"> А по ст. 26 нарушители обязаны «участвовать в профилактических мероприятиях», к коим относятся психологические программы. </w:t>
      </w:r>
    </w:p>
    <w:p w14:paraId="21E1BEDB" w14:textId="77777777" w:rsidR="00D82946" w:rsidRPr="00B403A3" w:rsidRDefault="00D82946" w:rsidP="00D82946">
      <w:pPr>
        <w:jc w:val="both"/>
        <w:rPr>
          <w:rFonts w:ascii="Times New Roman" w:hAnsi="Times New Roman" w:cs="Times New Roman"/>
          <w:color w:val="000000" w:themeColor="text1"/>
          <w:sz w:val="24"/>
          <w:szCs w:val="24"/>
        </w:rPr>
      </w:pPr>
      <w:r>
        <w:rPr>
          <w:rFonts w:ascii="Times New Roman" w:hAnsi="Times New Roman" w:cs="Times New Roman"/>
          <w:sz w:val="24"/>
          <w:szCs w:val="24"/>
        </w:rPr>
        <w:t>З</w:t>
      </w:r>
      <w:r w:rsidRPr="00412070">
        <w:rPr>
          <w:rFonts w:ascii="Times New Roman" w:hAnsi="Times New Roman" w:cs="Times New Roman"/>
          <w:sz w:val="24"/>
          <w:szCs w:val="24"/>
        </w:rPr>
        <w:t xml:space="preserve">аконопроект создает </w:t>
      </w:r>
      <w:r>
        <w:rPr>
          <w:rFonts w:ascii="Times New Roman" w:hAnsi="Times New Roman" w:cs="Times New Roman"/>
          <w:sz w:val="24"/>
          <w:szCs w:val="24"/>
        </w:rPr>
        <w:t xml:space="preserve">для </w:t>
      </w:r>
      <w:r w:rsidRPr="00412070">
        <w:rPr>
          <w:rFonts w:ascii="Times New Roman" w:hAnsi="Times New Roman" w:cs="Times New Roman"/>
          <w:sz w:val="24"/>
          <w:szCs w:val="24"/>
        </w:rPr>
        <w:t>НКО, которые могут зарабатывать на специализированных психологических программах,</w:t>
      </w:r>
      <w:r>
        <w:rPr>
          <w:rFonts w:ascii="Times New Roman" w:hAnsi="Times New Roman" w:cs="Times New Roman"/>
          <w:sz w:val="24"/>
          <w:szCs w:val="24"/>
        </w:rPr>
        <w:t xml:space="preserve"> интерес в выявлении</w:t>
      </w:r>
      <w:r w:rsidRPr="00412070">
        <w:rPr>
          <w:rFonts w:ascii="Times New Roman" w:hAnsi="Times New Roman" w:cs="Times New Roman"/>
          <w:sz w:val="24"/>
          <w:szCs w:val="24"/>
        </w:rPr>
        <w:t xml:space="preserve"> как можно большего числа лиц, совершивших семейно-бытовое наси</w:t>
      </w:r>
      <w:r w:rsidRPr="00B403A3">
        <w:rPr>
          <w:rFonts w:ascii="Times New Roman" w:hAnsi="Times New Roman" w:cs="Times New Roman"/>
          <w:color w:val="000000" w:themeColor="text1"/>
          <w:sz w:val="24"/>
          <w:szCs w:val="24"/>
        </w:rPr>
        <w:t>лие</w:t>
      </w:r>
      <w:r>
        <w:rPr>
          <w:rFonts w:ascii="Times New Roman" w:hAnsi="Times New Roman" w:cs="Times New Roman"/>
          <w:color w:val="000000" w:themeColor="text1"/>
          <w:sz w:val="24"/>
          <w:szCs w:val="24"/>
        </w:rPr>
        <w:t>.</w:t>
      </w:r>
    </w:p>
    <w:p w14:paraId="6C6396A5" w14:textId="77777777" w:rsidR="00D82946" w:rsidRPr="001E7E21" w:rsidRDefault="00D82946" w:rsidP="00D82946">
      <w:pPr>
        <w:spacing w:before="120" w:after="120" w:line="240" w:lineRule="auto"/>
        <w:jc w:val="both"/>
        <w:rPr>
          <w:rFonts w:ascii="Times New Roman" w:hAnsi="Times New Roman" w:cs="Times New Roman"/>
          <w:color w:val="000000" w:themeColor="text1"/>
          <w:sz w:val="24"/>
          <w:szCs w:val="24"/>
        </w:rPr>
      </w:pPr>
      <w:r w:rsidRPr="00B403A3">
        <w:rPr>
          <w:rFonts w:ascii="Times New Roman" w:hAnsi="Times New Roman" w:cs="Times New Roman"/>
          <w:color w:val="000000" w:themeColor="text1"/>
          <w:sz w:val="24"/>
          <w:szCs w:val="24"/>
        </w:rPr>
        <w:t xml:space="preserve">Из зарубежной практики известно, </w:t>
      </w:r>
      <w:r w:rsidRPr="001E7E21">
        <w:rPr>
          <w:rFonts w:ascii="Times New Roman" w:hAnsi="Times New Roman" w:cs="Times New Roman"/>
          <w:color w:val="000000" w:themeColor="text1"/>
          <w:sz w:val="24"/>
          <w:szCs w:val="24"/>
        </w:rPr>
        <w:t>что удержание родителей на обучающих программах по воспитанию детей</w:t>
      </w:r>
      <w:r>
        <w:rPr>
          <w:rFonts w:ascii="Times New Roman" w:hAnsi="Times New Roman" w:cs="Times New Roman"/>
          <w:color w:val="000000" w:themeColor="text1"/>
          <w:sz w:val="24"/>
          <w:szCs w:val="24"/>
        </w:rPr>
        <w:t>, по «борьбе с гневом»</w:t>
      </w:r>
      <w:r w:rsidRPr="001E7E21">
        <w:rPr>
          <w:rFonts w:ascii="Times New Roman" w:hAnsi="Times New Roman" w:cs="Times New Roman"/>
          <w:color w:val="000000" w:themeColor="text1"/>
          <w:sz w:val="24"/>
          <w:szCs w:val="24"/>
        </w:rPr>
        <w:t xml:space="preserve"> выгодно поставщикам соответствующих услуг, поэтому длится долгое время, на которое обычно изымают ребенка, в целях защиты от «некомпетентного родителя».</w:t>
      </w:r>
    </w:p>
    <w:p w14:paraId="439735E5" w14:textId="77777777" w:rsidR="00D82946" w:rsidRPr="00B403A3"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Г</w:t>
      </w:r>
      <w:r w:rsidRPr="001E7E21">
        <w:rPr>
          <w:rFonts w:ascii="Times New Roman" w:hAnsi="Times New Roman" w:cs="Times New Roman"/>
          <w:iCs/>
          <w:color w:val="000000" w:themeColor="text1"/>
          <w:sz w:val="24"/>
          <w:szCs w:val="24"/>
        </w:rPr>
        <w:t xml:space="preserve">ерманский психолог </w:t>
      </w:r>
      <w:r w:rsidRPr="001E7E21">
        <w:rPr>
          <w:rFonts w:ascii="Times New Roman" w:eastAsia="Times New Roman" w:hAnsi="Times New Roman" w:cs="Times New Roman"/>
          <w:color w:val="000000" w:themeColor="text1"/>
          <w:sz w:val="24"/>
          <w:szCs w:val="24"/>
          <w:lang w:eastAsia="ru-RU"/>
        </w:rPr>
        <w:t>Р.</w:t>
      </w:r>
      <w:r w:rsidRPr="001E7E21">
        <w:rPr>
          <w:rFonts w:ascii="Times New Roman" w:hAnsi="Times New Roman" w:cs="Times New Roman"/>
          <w:iCs/>
          <w:color w:val="000000" w:themeColor="text1"/>
          <w:sz w:val="24"/>
          <w:szCs w:val="24"/>
        </w:rPr>
        <w:t xml:space="preserve"> Моритц пишет: «Любой жадный до денег и некомпетентный психолог может суду дать свое определение блага / опасности для ребенка»</w:t>
      </w:r>
      <w:r w:rsidRPr="001E7E21">
        <w:rPr>
          <w:rStyle w:val="a6"/>
          <w:rFonts w:ascii="Times New Roman" w:hAnsi="Times New Roman" w:cs="Times New Roman"/>
          <w:iCs/>
          <w:color w:val="000000" w:themeColor="text1"/>
          <w:sz w:val="24"/>
          <w:szCs w:val="24"/>
        </w:rPr>
        <w:footnoteReference w:id="14"/>
      </w:r>
      <w:r w:rsidRPr="001E7E21">
        <w:rPr>
          <w:rFonts w:ascii="Times New Roman" w:hAnsi="Times New Roman" w:cs="Times New Roman"/>
          <w:iCs/>
          <w:color w:val="000000" w:themeColor="text1"/>
          <w:sz w:val="24"/>
          <w:szCs w:val="24"/>
        </w:rPr>
        <w:t>, а суд по ювенальным делам в 100% случаев базируется на заключениях экспертов</w:t>
      </w:r>
      <w:r w:rsidRPr="001E7E21">
        <w:rPr>
          <w:rStyle w:val="a6"/>
          <w:rFonts w:ascii="Times New Roman" w:hAnsi="Times New Roman" w:cs="Times New Roman"/>
          <w:iCs/>
          <w:color w:val="000000" w:themeColor="text1"/>
          <w:sz w:val="24"/>
          <w:szCs w:val="24"/>
        </w:rPr>
        <w:footnoteReference w:id="15"/>
      </w:r>
      <w:r w:rsidRPr="001E7E21">
        <w:rPr>
          <w:rFonts w:ascii="Times New Roman" w:hAnsi="Times New Roman" w:cs="Times New Roman"/>
          <w:iCs/>
          <w:color w:val="000000" w:themeColor="text1"/>
          <w:sz w:val="24"/>
          <w:szCs w:val="24"/>
        </w:rPr>
        <w:t xml:space="preserve">. </w:t>
      </w:r>
      <w:r w:rsidRPr="001E7E21">
        <w:rPr>
          <w:rFonts w:ascii="Times New Roman" w:hAnsi="Times New Roman" w:cs="Times New Roman"/>
          <w:color w:val="000000" w:themeColor="text1"/>
          <w:sz w:val="24"/>
          <w:szCs w:val="24"/>
        </w:rPr>
        <w:t xml:space="preserve">О том, что у родителей «нет шансов» против этой системы пишет и другой германский исследователь - </w:t>
      </w:r>
      <w:r w:rsidRPr="00B403A3">
        <w:rPr>
          <w:rFonts w:ascii="Times New Roman" w:hAnsi="Times New Roman" w:cs="Times New Roman"/>
          <w:color w:val="000000" w:themeColor="text1"/>
          <w:sz w:val="24"/>
          <w:szCs w:val="24"/>
        </w:rPr>
        <w:t>М.Ж. Леонард в «Черной книге Югендамта» (2011)</w:t>
      </w:r>
      <w:r w:rsidRPr="00B403A3">
        <w:rPr>
          <w:rStyle w:val="a6"/>
          <w:rFonts w:ascii="Times New Roman" w:hAnsi="Times New Roman" w:cs="Times New Roman"/>
          <w:color w:val="000000" w:themeColor="text1"/>
          <w:sz w:val="24"/>
          <w:szCs w:val="24"/>
        </w:rPr>
        <w:footnoteReference w:id="16"/>
      </w:r>
      <w:r w:rsidRPr="00B403A3">
        <w:rPr>
          <w:rFonts w:ascii="Times New Roman" w:hAnsi="Times New Roman" w:cs="Times New Roman"/>
          <w:color w:val="000000" w:themeColor="text1"/>
          <w:sz w:val="24"/>
          <w:szCs w:val="24"/>
        </w:rPr>
        <w:t>. М.Ж. Леонард вторит Р. Моритцу: вопрос о способности родителя воспитывать детей решается судом исключительно на заключении одного психолога</w:t>
      </w:r>
      <w:r w:rsidRPr="00B403A3">
        <w:rPr>
          <w:rStyle w:val="a6"/>
          <w:rFonts w:ascii="Times New Roman" w:hAnsi="Times New Roman" w:cs="Times New Roman"/>
          <w:color w:val="000000" w:themeColor="text1"/>
          <w:sz w:val="24"/>
          <w:szCs w:val="24"/>
        </w:rPr>
        <w:footnoteReference w:id="17"/>
      </w:r>
      <w:r w:rsidRPr="00B403A3">
        <w:rPr>
          <w:rFonts w:ascii="Times New Roman" w:hAnsi="Times New Roman" w:cs="Times New Roman"/>
          <w:color w:val="000000" w:themeColor="text1"/>
          <w:sz w:val="24"/>
          <w:szCs w:val="24"/>
        </w:rPr>
        <w:t xml:space="preserve">. </w:t>
      </w:r>
    </w:p>
    <w:p w14:paraId="1AFB7912" w14:textId="77777777" w:rsidR="00D82946" w:rsidRPr="00B403A3" w:rsidRDefault="00D82946" w:rsidP="00D82946">
      <w:pPr>
        <w:jc w:val="both"/>
        <w:rPr>
          <w:rFonts w:ascii="Times New Roman" w:hAnsi="Times New Roman" w:cs="Times New Roman"/>
          <w:color w:val="000000" w:themeColor="text1"/>
          <w:sz w:val="24"/>
          <w:szCs w:val="24"/>
        </w:rPr>
      </w:pPr>
      <w:r w:rsidRPr="00B403A3">
        <w:rPr>
          <w:rFonts w:ascii="Times New Roman" w:hAnsi="Times New Roman" w:cs="Times New Roman"/>
          <w:color w:val="000000" w:themeColor="text1"/>
          <w:sz w:val="24"/>
          <w:szCs w:val="24"/>
        </w:rPr>
        <w:t xml:space="preserve">Поэтому система будет подстегивать НКО к сотрудничеству с организациями соцобслуживания в целях оказания им «помощи». Не случайно согласно </w:t>
      </w:r>
      <w:r>
        <w:rPr>
          <w:rFonts w:ascii="Times New Roman" w:hAnsi="Times New Roman" w:cs="Times New Roman"/>
          <w:color w:val="000000" w:themeColor="text1"/>
          <w:sz w:val="24"/>
          <w:szCs w:val="24"/>
        </w:rPr>
        <w:t xml:space="preserve">ч. 4 </w:t>
      </w:r>
      <w:r w:rsidRPr="00B403A3">
        <w:rPr>
          <w:rFonts w:ascii="Times New Roman" w:hAnsi="Times New Roman" w:cs="Times New Roman"/>
          <w:color w:val="000000" w:themeColor="text1"/>
          <w:sz w:val="24"/>
          <w:szCs w:val="24"/>
        </w:rPr>
        <w:t xml:space="preserve">ст. 23 ПФЗ «Организации специализированного социального обслуживания в субъектах Российской Федерации при предоставлении услуг по психологическому сопровождению нарушителей </w:t>
      </w:r>
      <w:r w:rsidRPr="0036722B">
        <w:rPr>
          <w:rFonts w:ascii="Times New Roman" w:hAnsi="Times New Roman" w:cs="Times New Roman"/>
          <w:b/>
          <w:bCs/>
          <w:color w:val="000000" w:themeColor="text1"/>
          <w:sz w:val="24"/>
          <w:szCs w:val="24"/>
        </w:rPr>
        <w:t>могут привлекать</w:t>
      </w:r>
      <w:r w:rsidRPr="00B403A3">
        <w:rPr>
          <w:rFonts w:ascii="Times New Roman" w:hAnsi="Times New Roman" w:cs="Times New Roman"/>
          <w:color w:val="000000" w:themeColor="text1"/>
          <w:sz w:val="24"/>
          <w:szCs w:val="24"/>
        </w:rPr>
        <w:t xml:space="preserve"> </w:t>
      </w:r>
      <w:r w:rsidRPr="0036722B">
        <w:rPr>
          <w:rFonts w:ascii="Times New Roman" w:hAnsi="Times New Roman" w:cs="Times New Roman"/>
          <w:b/>
          <w:bCs/>
          <w:color w:val="000000" w:themeColor="text1"/>
          <w:sz w:val="24"/>
          <w:szCs w:val="24"/>
        </w:rPr>
        <w:t>общественные объединения и некоммерческие организации</w:t>
      </w:r>
      <w:r w:rsidRPr="00B403A3">
        <w:rPr>
          <w:rFonts w:ascii="Times New Roman" w:hAnsi="Times New Roman" w:cs="Times New Roman"/>
          <w:color w:val="000000" w:themeColor="text1"/>
          <w:sz w:val="24"/>
          <w:szCs w:val="24"/>
        </w:rPr>
        <w:t xml:space="preserve">, осуществляющие деятельность в сфере профилактики семейно-бытового насилия,  </w:t>
      </w:r>
      <w:r w:rsidRPr="0036722B">
        <w:rPr>
          <w:rFonts w:ascii="Times New Roman" w:hAnsi="Times New Roman" w:cs="Times New Roman"/>
          <w:b/>
          <w:bCs/>
          <w:color w:val="000000" w:themeColor="text1"/>
          <w:sz w:val="24"/>
          <w:szCs w:val="24"/>
        </w:rPr>
        <w:lastRenderedPageBreak/>
        <w:t>благотворительные и религиозные организации, а также индивидуальных предпринимателей</w:t>
      </w:r>
      <w:r w:rsidRPr="00B403A3">
        <w:rPr>
          <w:rFonts w:ascii="Times New Roman" w:hAnsi="Times New Roman" w:cs="Times New Roman"/>
          <w:color w:val="000000" w:themeColor="text1"/>
          <w:sz w:val="24"/>
          <w:szCs w:val="24"/>
        </w:rPr>
        <w:t>».</w:t>
      </w:r>
    </w:p>
    <w:p w14:paraId="3C606A13" w14:textId="77777777" w:rsidR="00D82946"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sidRPr="00B403A3">
        <w:rPr>
          <w:rFonts w:ascii="Times New Roman" w:hAnsi="Times New Roman" w:cs="Times New Roman"/>
          <w:color w:val="000000" w:themeColor="text1"/>
          <w:sz w:val="24"/>
          <w:szCs w:val="24"/>
        </w:rPr>
        <w:t>При этом в законе нет никаких ограничений по кругу НКО, которые могут участвовать в профилактике семейно-бытового насилия. Ими могут оказаться финансируемые из-за рубежа организации</w:t>
      </w:r>
      <w:r>
        <w:rPr>
          <w:rFonts w:ascii="Times New Roman" w:hAnsi="Times New Roman" w:cs="Times New Roman"/>
          <w:color w:val="000000" w:themeColor="text1"/>
          <w:sz w:val="24"/>
          <w:szCs w:val="24"/>
        </w:rPr>
        <w:t xml:space="preserve"> (в том числе сектантского характера)</w:t>
      </w:r>
      <w:r w:rsidRPr="00B403A3">
        <w:rPr>
          <w:rFonts w:ascii="Times New Roman" w:hAnsi="Times New Roman" w:cs="Times New Roman"/>
          <w:color w:val="000000" w:themeColor="text1"/>
          <w:sz w:val="24"/>
          <w:szCs w:val="24"/>
        </w:rPr>
        <w:t>, которые на деле ведут гибридную войну против России под видом оказания социальных услуг. С помощью нового закона может быть запущен процесс узаконенного уничтожения страны через разгром института семьи.</w:t>
      </w:r>
    </w:p>
    <w:p w14:paraId="59D24021" w14:textId="77777777" w:rsidR="00D82946"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Обращает на себя внимание также наличие </w:t>
      </w:r>
      <w:r w:rsidRPr="00B403A3">
        <w:rPr>
          <w:rFonts w:ascii="Times New Roman" w:hAnsi="Times New Roman" w:cs="Times New Roman"/>
          <w:b/>
          <w:bCs/>
          <w:color w:val="000000" w:themeColor="text1"/>
          <w:sz w:val="24"/>
          <w:szCs w:val="24"/>
        </w:rPr>
        <w:t>индивидуальных предпринимателей</w:t>
      </w:r>
      <w:r>
        <w:rPr>
          <w:rFonts w:ascii="Times New Roman" w:hAnsi="Times New Roman" w:cs="Times New Roman"/>
          <w:color w:val="000000" w:themeColor="text1"/>
          <w:sz w:val="24"/>
          <w:szCs w:val="24"/>
        </w:rPr>
        <w:t xml:space="preserve"> в списке лиц, имеющих право на ведение психологических программ. Предпринимательство – это деятельность, направленная на извлечение прибыли. То есть, закон прямым текстом позволяет зарабатывать на профилактике семейно-бытового насилия. Цель предпринимателя – максимизация прибыли, в т.ч. через увеличение клиентской базы. Это, несомненно, приведет к формированию бизнеса на вмешательстве в семьи. </w:t>
      </w:r>
    </w:p>
    <w:p w14:paraId="71F31B09" w14:textId="77777777" w:rsidR="00D82946" w:rsidRDefault="00D82946" w:rsidP="00D82946">
      <w:pPr>
        <w:shd w:val="clear" w:color="auto" w:fill="FFFFFF"/>
        <w:spacing w:before="120" w:after="120" w:line="240" w:lineRule="auto"/>
        <w:jc w:val="both"/>
        <w:rPr>
          <w:rFonts w:ascii="Times New Roman" w:hAnsi="Times New Roman" w:cs="Times New Roman"/>
          <w:b/>
          <w:bCs/>
          <w:color w:val="000000" w:themeColor="text1"/>
          <w:sz w:val="24"/>
          <w:szCs w:val="24"/>
        </w:rPr>
      </w:pPr>
      <w:r w:rsidRPr="00B403A3">
        <w:rPr>
          <w:rFonts w:ascii="Times New Roman" w:hAnsi="Times New Roman" w:cs="Times New Roman"/>
          <w:b/>
          <w:bCs/>
          <w:color w:val="000000" w:themeColor="text1"/>
          <w:sz w:val="24"/>
          <w:szCs w:val="24"/>
        </w:rPr>
        <w:t xml:space="preserve">5. </w:t>
      </w:r>
      <w:r>
        <w:rPr>
          <w:rFonts w:ascii="Times New Roman" w:hAnsi="Times New Roman" w:cs="Times New Roman"/>
          <w:b/>
          <w:bCs/>
          <w:color w:val="000000" w:themeColor="text1"/>
          <w:sz w:val="24"/>
          <w:szCs w:val="24"/>
        </w:rPr>
        <w:t>Формы профилактики семейно-бытового насилия.</w:t>
      </w:r>
    </w:p>
    <w:p w14:paraId="16611B70" w14:textId="77777777" w:rsidR="00D82946" w:rsidRDefault="00D82946" w:rsidP="00D82946">
      <w:pPr>
        <w:shd w:val="clear" w:color="auto" w:fill="FFFFFF"/>
        <w:spacing w:before="120" w:after="120" w:line="240" w:lineRule="auto"/>
        <w:jc w:val="both"/>
        <w:rPr>
          <w:rFonts w:ascii="Times New Roman" w:hAnsi="Times New Roman" w:cs="Times New Roman"/>
          <w:sz w:val="24"/>
          <w:szCs w:val="24"/>
        </w:rPr>
      </w:pPr>
      <w:r w:rsidRPr="00561CB2">
        <w:rPr>
          <w:rFonts w:ascii="Times New Roman" w:hAnsi="Times New Roman" w:cs="Times New Roman"/>
          <w:sz w:val="24"/>
          <w:szCs w:val="24"/>
        </w:rPr>
        <w:t>Согласно ч. 3 ст. 18 законопроекта «Профилактическое воздействие осуществляется в следующих формах: 1) правовое просвещение и правовое информирование; 2) профилактическая беседа; 3) профилактический учет; 4) профилактический контроль; 5) помощь в социальной адаптации лиц, подвергшихся семейно-бытовому насилию; 6) социальная реабилитация лиц, подвергшихся семейно-бытовому насилию; 7) специализированные психологические программы; 8) защитное предписание; 9) судебное защитное предписание».</w:t>
      </w:r>
      <w:r>
        <w:rPr>
          <w:rFonts w:ascii="Times New Roman" w:hAnsi="Times New Roman" w:cs="Times New Roman"/>
          <w:sz w:val="24"/>
          <w:szCs w:val="24"/>
        </w:rPr>
        <w:t xml:space="preserve"> </w:t>
      </w:r>
    </w:p>
    <w:p w14:paraId="26665235" w14:textId="77777777" w:rsidR="00D82946" w:rsidRPr="00561CB2" w:rsidRDefault="00D82946" w:rsidP="00D82946">
      <w:pPr>
        <w:spacing w:before="120" w:after="120" w:line="240" w:lineRule="auto"/>
        <w:jc w:val="both"/>
        <w:rPr>
          <w:rFonts w:ascii="Times New Roman" w:hAnsi="Times New Roman" w:cs="Times New Roman"/>
          <w:bCs/>
          <w:color w:val="000000" w:themeColor="text1"/>
          <w:sz w:val="24"/>
          <w:szCs w:val="24"/>
        </w:rPr>
      </w:pPr>
      <w:r w:rsidRPr="00561CB2">
        <w:rPr>
          <w:rFonts w:ascii="Times New Roman" w:hAnsi="Times New Roman" w:cs="Times New Roman"/>
          <w:bCs/>
          <w:color w:val="000000" w:themeColor="text1"/>
          <w:sz w:val="24"/>
          <w:szCs w:val="24"/>
        </w:rPr>
        <w:t>Однако указанные формы воздействия, за исключением специализированных психологических программ и защитных предписаний</w:t>
      </w:r>
      <w:r>
        <w:rPr>
          <w:rStyle w:val="a6"/>
          <w:rFonts w:ascii="Times New Roman" w:hAnsi="Times New Roman" w:cs="Times New Roman"/>
          <w:bCs/>
          <w:color w:val="000000" w:themeColor="text1"/>
          <w:sz w:val="24"/>
          <w:szCs w:val="24"/>
        </w:rPr>
        <w:footnoteReference w:id="18"/>
      </w:r>
      <w:r w:rsidRPr="00561CB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были </w:t>
      </w:r>
      <w:r w:rsidRPr="00561CB2">
        <w:rPr>
          <w:rFonts w:ascii="Times New Roman" w:hAnsi="Times New Roman" w:cs="Times New Roman"/>
          <w:bCs/>
          <w:color w:val="000000" w:themeColor="text1"/>
          <w:sz w:val="24"/>
          <w:szCs w:val="24"/>
        </w:rPr>
        <w:t xml:space="preserve">введены </w:t>
      </w:r>
      <w:r>
        <w:rPr>
          <w:rFonts w:ascii="Times New Roman" w:hAnsi="Times New Roman" w:cs="Times New Roman"/>
          <w:bCs/>
          <w:color w:val="000000" w:themeColor="text1"/>
          <w:sz w:val="24"/>
          <w:szCs w:val="24"/>
        </w:rPr>
        <w:t xml:space="preserve">ранее </w:t>
      </w:r>
      <w:r w:rsidRPr="00561CB2">
        <w:rPr>
          <w:rFonts w:ascii="Times New Roman" w:hAnsi="Times New Roman" w:cs="Times New Roman"/>
          <w:bCs/>
          <w:color w:val="000000" w:themeColor="text1"/>
          <w:sz w:val="24"/>
          <w:szCs w:val="24"/>
        </w:rPr>
        <w:t xml:space="preserve">в качестве мер профилактики другим сомнительным законом – </w:t>
      </w:r>
      <w:r w:rsidRPr="00561CB2">
        <w:rPr>
          <w:rFonts w:ascii="Times New Roman" w:hAnsi="Times New Roman" w:cs="Times New Roman"/>
          <w:color w:val="000000" w:themeColor="text1"/>
          <w:sz w:val="24"/>
          <w:szCs w:val="24"/>
        </w:rPr>
        <w:t>ФЗ РФ № 182-ФЗ от 23 июня 2016 г. «Об основах системы профилактики правонарушений в РФ</w:t>
      </w:r>
      <w:r>
        <w:rPr>
          <w:rFonts w:ascii="Times New Roman" w:hAnsi="Times New Roman" w:cs="Times New Roman"/>
          <w:color w:val="000000" w:themeColor="text1"/>
          <w:sz w:val="24"/>
          <w:szCs w:val="24"/>
        </w:rPr>
        <w:t>»</w:t>
      </w:r>
      <w:r w:rsidRPr="00561CB2">
        <w:rPr>
          <w:rStyle w:val="a6"/>
          <w:rFonts w:ascii="Times New Roman" w:hAnsi="Times New Roman" w:cs="Times New Roman"/>
          <w:bCs/>
          <w:color w:val="000000" w:themeColor="text1"/>
          <w:sz w:val="24"/>
          <w:szCs w:val="24"/>
        </w:rPr>
        <w:footnoteReference w:id="19"/>
      </w:r>
      <w:r w:rsidRPr="00561CB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3E6C8FC6" w14:textId="77777777" w:rsidR="00D82946" w:rsidRPr="00E72134" w:rsidRDefault="00D82946" w:rsidP="00D82946">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Итак, н</w:t>
      </w:r>
      <w:r w:rsidRPr="00E72134">
        <w:rPr>
          <w:rFonts w:ascii="Times New Roman" w:hAnsi="Times New Roman" w:cs="Times New Roman"/>
          <w:bCs/>
          <w:color w:val="000000" w:themeColor="text1"/>
          <w:sz w:val="24"/>
          <w:szCs w:val="24"/>
        </w:rPr>
        <w:t>овы</w:t>
      </w:r>
      <w:r>
        <w:rPr>
          <w:rFonts w:ascii="Times New Roman" w:hAnsi="Times New Roman" w:cs="Times New Roman"/>
          <w:bCs/>
          <w:color w:val="000000" w:themeColor="text1"/>
          <w:sz w:val="24"/>
          <w:szCs w:val="24"/>
        </w:rPr>
        <w:t>ми являются такие</w:t>
      </w:r>
      <w:r w:rsidRPr="00E72134">
        <w:rPr>
          <w:rFonts w:ascii="Times New Roman" w:hAnsi="Times New Roman" w:cs="Times New Roman"/>
          <w:bCs/>
          <w:color w:val="000000" w:themeColor="text1"/>
          <w:sz w:val="24"/>
          <w:szCs w:val="24"/>
        </w:rPr>
        <w:t xml:space="preserve"> формы профилактики </w:t>
      </w:r>
      <w:r>
        <w:rPr>
          <w:rFonts w:ascii="Times New Roman" w:hAnsi="Times New Roman" w:cs="Times New Roman"/>
          <w:bCs/>
          <w:color w:val="000000" w:themeColor="text1"/>
          <w:sz w:val="24"/>
          <w:szCs w:val="24"/>
        </w:rPr>
        <w:t xml:space="preserve">как </w:t>
      </w:r>
      <w:r w:rsidRPr="00E72134">
        <w:rPr>
          <w:rFonts w:ascii="Times New Roman" w:hAnsi="Times New Roman" w:cs="Times New Roman"/>
          <w:bCs/>
          <w:color w:val="000000" w:themeColor="text1"/>
          <w:sz w:val="24"/>
          <w:szCs w:val="24"/>
        </w:rPr>
        <w:t>защитное предписание и</w:t>
      </w:r>
      <w:r>
        <w:rPr>
          <w:rFonts w:ascii="Times New Roman" w:hAnsi="Times New Roman" w:cs="Times New Roman"/>
          <w:bCs/>
          <w:color w:val="000000" w:themeColor="text1"/>
          <w:sz w:val="24"/>
          <w:szCs w:val="24"/>
        </w:rPr>
        <w:t xml:space="preserve"> специализированные</w:t>
      </w:r>
      <w:r w:rsidRPr="00E72134">
        <w:rPr>
          <w:rFonts w:ascii="Times New Roman" w:hAnsi="Times New Roman" w:cs="Times New Roman"/>
          <w:bCs/>
          <w:color w:val="000000" w:themeColor="text1"/>
          <w:sz w:val="24"/>
          <w:szCs w:val="24"/>
        </w:rPr>
        <w:t xml:space="preserve"> психологические программы «перевоспитания» </w:t>
      </w:r>
      <w:r>
        <w:rPr>
          <w:rFonts w:ascii="Times New Roman" w:hAnsi="Times New Roman" w:cs="Times New Roman"/>
          <w:bCs/>
          <w:color w:val="000000" w:themeColor="text1"/>
          <w:sz w:val="24"/>
          <w:szCs w:val="24"/>
        </w:rPr>
        <w:t xml:space="preserve">нарушителей; они и </w:t>
      </w:r>
      <w:r w:rsidRPr="00E72134">
        <w:rPr>
          <w:rFonts w:ascii="Times New Roman" w:hAnsi="Times New Roman" w:cs="Times New Roman"/>
          <w:bCs/>
          <w:color w:val="000000" w:themeColor="text1"/>
          <w:sz w:val="24"/>
          <w:szCs w:val="24"/>
        </w:rPr>
        <w:t>явля</w:t>
      </w:r>
      <w:r>
        <w:rPr>
          <w:rFonts w:ascii="Times New Roman" w:hAnsi="Times New Roman" w:cs="Times New Roman"/>
          <w:bCs/>
          <w:color w:val="000000" w:themeColor="text1"/>
          <w:sz w:val="24"/>
          <w:szCs w:val="24"/>
        </w:rPr>
        <w:t>ю</w:t>
      </w:r>
      <w:r w:rsidRPr="00E72134">
        <w:rPr>
          <w:rFonts w:ascii="Times New Roman" w:hAnsi="Times New Roman" w:cs="Times New Roman"/>
          <w:bCs/>
          <w:color w:val="000000" w:themeColor="text1"/>
          <w:sz w:val="24"/>
          <w:szCs w:val="24"/>
        </w:rPr>
        <w:t xml:space="preserve">тся истинной целью принятия закона. </w:t>
      </w:r>
    </w:p>
    <w:p w14:paraId="65D47492" w14:textId="77777777" w:rsidR="00D82946" w:rsidRPr="00E72134" w:rsidRDefault="00D82946" w:rsidP="00D82946">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w:t>
      </w:r>
      <w:r w:rsidRPr="00E72134">
        <w:rPr>
          <w:rFonts w:ascii="Times New Roman" w:hAnsi="Times New Roman" w:cs="Times New Roman"/>
          <w:bCs/>
          <w:color w:val="000000" w:themeColor="text1"/>
          <w:sz w:val="24"/>
          <w:szCs w:val="24"/>
        </w:rPr>
        <w:t xml:space="preserve"> качестве общего замечания ко всем формам профилактики стоит обратить внимание на то, что:</w:t>
      </w:r>
    </w:p>
    <w:p w14:paraId="2288F67C" w14:textId="77777777" w:rsidR="00D82946" w:rsidRDefault="00D82946" w:rsidP="00D82946">
      <w:pPr>
        <w:spacing w:before="120" w:after="120" w:line="240" w:lineRule="auto"/>
        <w:jc w:val="both"/>
        <w:rPr>
          <w:rFonts w:ascii="Times New Roman" w:hAnsi="Times New Roman" w:cs="Times New Roman"/>
          <w:sz w:val="24"/>
          <w:szCs w:val="24"/>
        </w:rPr>
      </w:pPr>
      <w:r w:rsidRPr="00E72134">
        <w:rPr>
          <w:rFonts w:ascii="Times New Roman" w:hAnsi="Times New Roman" w:cs="Times New Roman"/>
          <w:bCs/>
          <w:color w:val="000000" w:themeColor="text1"/>
          <w:sz w:val="24"/>
          <w:szCs w:val="24"/>
        </w:rPr>
        <w:t xml:space="preserve">(1) основанием для осуществления профилактики является не только заявление пострадавшего, но и </w:t>
      </w:r>
      <w:r w:rsidRPr="00E72134">
        <w:rPr>
          <w:rFonts w:ascii="Times New Roman" w:hAnsi="Times New Roman" w:cs="Times New Roman"/>
          <w:sz w:val="24"/>
          <w:szCs w:val="24"/>
        </w:rPr>
        <w:t xml:space="preserve">обращение граждан, которым стало известно о свершившемся факте семейно-бытового насилия, а также об угрозах его совершения в отношении лиц, находящихся в беспомощном или зависимом состоянии; сведения, поступившие из органов власти, местного самоуправления, организаций, от должностных </w:t>
      </w:r>
      <w:r>
        <w:rPr>
          <w:rFonts w:ascii="Times New Roman" w:hAnsi="Times New Roman" w:cs="Times New Roman"/>
          <w:sz w:val="24"/>
          <w:szCs w:val="24"/>
        </w:rPr>
        <w:t>«</w:t>
      </w:r>
      <w:r w:rsidRPr="00E72134">
        <w:rPr>
          <w:rFonts w:ascii="Times New Roman" w:hAnsi="Times New Roman" w:cs="Times New Roman"/>
          <w:sz w:val="24"/>
          <w:szCs w:val="24"/>
        </w:rPr>
        <w:t>и других лиц»; установление должностным лицом органа внутренних дел факта совершения семейно-бытового насилия или угрозы его совершения; решение суда.</w:t>
      </w:r>
    </w:p>
    <w:p w14:paraId="7B64A6AB" w14:textId="77777777" w:rsidR="00D82946" w:rsidRDefault="00D82946" w:rsidP="00D82946">
      <w:pPr>
        <w:spacing w:before="120" w:after="120" w:line="240" w:lineRule="auto"/>
        <w:jc w:val="both"/>
        <w:rPr>
          <w:rFonts w:ascii="Times New Roman" w:hAnsi="Times New Roman" w:cs="Times New Roman"/>
          <w:sz w:val="24"/>
          <w:szCs w:val="24"/>
        </w:rPr>
      </w:pPr>
      <w:r w:rsidRPr="00E72134">
        <w:rPr>
          <w:rFonts w:ascii="Times New Roman" w:hAnsi="Times New Roman" w:cs="Times New Roman"/>
          <w:bCs/>
          <w:color w:val="000000" w:themeColor="text1"/>
          <w:sz w:val="24"/>
          <w:szCs w:val="24"/>
        </w:rPr>
        <w:t>(2) «С</w:t>
      </w:r>
      <w:r w:rsidRPr="00E72134">
        <w:rPr>
          <w:rFonts w:ascii="Times New Roman" w:hAnsi="Times New Roman" w:cs="Times New Roman"/>
          <w:sz w:val="24"/>
          <w:szCs w:val="24"/>
        </w:rPr>
        <w:t>ообщения о совершении семейно-бытового насилия или об угрозе его совершения рассматриваются федеральными органами государственной власти, органами государственной власти субъектов Российской Федерации, органами местного самоуправления</w:t>
      </w:r>
      <w:r w:rsidRPr="009C7EE2">
        <w:rPr>
          <w:rFonts w:ascii="Times New Roman" w:hAnsi="Times New Roman" w:cs="Times New Roman"/>
          <w:b/>
          <w:bCs/>
          <w:sz w:val="24"/>
          <w:szCs w:val="24"/>
        </w:rPr>
        <w:t xml:space="preserve"> незамедлительно</w:t>
      </w:r>
      <w:r w:rsidRPr="00E72134">
        <w:rPr>
          <w:rFonts w:ascii="Times New Roman" w:hAnsi="Times New Roman" w:cs="Times New Roman"/>
          <w:sz w:val="24"/>
          <w:szCs w:val="24"/>
        </w:rPr>
        <w:t>» (</w:t>
      </w:r>
      <w:r w:rsidRPr="00E72134">
        <w:rPr>
          <w:rFonts w:ascii="Times New Roman" w:hAnsi="Times New Roman" w:cs="Times New Roman"/>
          <w:bCs/>
          <w:color w:val="000000" w:themeColor="text1"/>
          <w:sz w:val="24"/>
          <w:szCs w:val="24"/>
        </w:rPr>
        <w:t>ч. 2 ст. 17 ПФЗ</w:t>
      </w:r>
      <w:r w:rsidRPr="00E72134">
        <w:rPr>
          <w:rFonts w:ascii="Times New Roman" w:hAnsi="Times New Roman" w:cs="Times New Roman"/>
          <w:sz w:val="24"/>
          <w:szCs w:val="24"/>
        </w:rPr>
        <w:t>).</w:t>
      </w:r>
    </w:p>
    <w:p w14:paraId="5F5AF417" w14:textId="77777777" w:rsidR="00D82946" w:rsidRPr="00E72134" w:rsidRDefault="00D82946" w:rsidP="00D8294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Как выше отмечалось, п</w:t>
      </w:r>
      <w:r w:rsidRPr="00412070">
        <w:rPr>
          <w:rFonts w:ascii="Times New Roman" w:hAnsi="Times New Roman" w:cs="Times New Roman"/>
          <w:sz w:val="24"/>
          <w:szCs w:val="24"/>
        </w:rPr>
        <w:t>оложения статьи 4 ПФЗ о «добровольности получения помощи» пострадавшими</w:t>
      </w:r>
      <w:r>
        <w:rPr>
          <w:rFonts w:ascii="Times New Roman" w:hAnsi="Times New Roman" w:cs="Times New Roman"/>
          <w:sz w:val="24"/>
          <w:szCs w:val="24"/>
        </w:rPr>
        <w:t xml:space="preserve">, не касаются иных форм </w:t>
      </w:r>
      <w:r w:rsidRPr="00412070">
        <w:rPr>
          <w:rFonts w:ascii="Times New Roman" w:hAnsi="Times New Roman" w:cs="Times New Roman"/>
          <w:sz w:val="24"/>
          <w:szCs w:val="24"/>
        </w:rPr>
        <w:t xml:space="preserve">«профилактики», </w:t>
      </w:r>
      <w:r>
        <w:rPr>
          <w:rFonts w:ascii="Times New Roman" w:hAnsi="Times New Roman" w:cs="Times New Roman"/>
          <w:sz w:val="24"/>
          <w:szCs w:val="24"/>
        </w:rPr>
        <w:t xml:space="preserve">в частности, специализированных психологических программ, которые определены как «сопровождение» нарушителей, а не «помощь» (ст. 23 ПФЗ). </w:t>
      </w:r>
    </w:p>
    <w:p w14:paraId="3F530DDE" w14:textId="77777777" w:rsidR="00D82946" w:rsidRPr="001E097C" w:rsidRDefault="00D82946" w:rsidP="00D82946">
      <w:pPr>
        <w:spacing w:before="120" w:after="120" w:line="240" w:lineRule="auto"/>
        <w:jc w:val="both"/>
        <w:rPr>
          <w:rFonts w:ascii="Times New Roman" w:hAnsi="Times New Roman" w:cs="Times New Roman"/>
          <w:bCs/>
          <w:color w:val="000000" w:themeColor="text1"/>
          <w:sz w:val="24"/>
          <w:szCs w:val="24"/>
        </w:rPr>
      </w:pPr>
      <w:r w:rsidRPr="00E72134">
        <w:rPr>
          <w:rFonts w:ascii="Times New Roman" w:hAnsi="Times New Roman" w:cs="Times New Roman"/>
          <w:sz w:val="24"/>
          <w:szCs w:val="24"/>
        </w:rPr>
        <w:t xml:space="preserve">Таким образом, </w:t>
      </w:r>
      <w:r w:rsidRPr="001E097C">
        <w:rPr>
          <w:rFonts w:ascii="Times New Roman" w:hAnsi="Times New Roman" w:cs="Times New Roman"/>
          <w:sz w:val="24"/>
          <w:szCs w:val="24"/>
        </w:rPr>
        <w:t xml:space="preserve">достаточно жалобы третьего лица (в том числе НКО – иностранного агента), чтобы субъекты профилактики, включая привлеченных к работе индивидуальных предпринимателей (ч. 4 ст. 23 ПФЗ), </w:t>
      </w:r>
      <w:r w:rsidRPr="001E097C">
        <w:rPr>
          <w:rFonts w:ascii="Times New Roman" w:hAnsi="Times New Roman" w:cs="Times New Roman"/>
          <w:b/>
          <w:bCs/>
          <w:sz w:val="24"/>
          <w:szCs w:val="24"/>
        </w:rPr>
        <w:t xml:space="preserve">принудительно и оперативно </w:t>
      </w:r>
      <w:r w:rsidRPr="001E097C">
        <w:rPr>
          <w:rFonts w:ascii="Times New Roman" w:hAnsi="Times New Roman" w:cs="Times New Roman"/>
          <w:sz w:val="24"/>
          <w:szCs w:val="24"/>
        </w:rPr>
        <w:t xml:space="preserve">приступили к программам психологического перевоспитания любых членов семьи. </w:t>
      </w:r>
    </w:p>
    <w:p w14:paraId="7047CC9F" w14:textId="77777777" w:rsidR="00D82946" w:rsidRPr="001E097C" w:rsidRDefault="00D82946" w:rsidP="00D82946">
      <w:pPr>
        <w:spacing w:before="120" w:after="120" w:line="240" w:lineRule="auto"/>
        <w:jc w:val="both"/>
        <w:rPr>
          <w:rFonts w:ascii="Times New Roman" w:hAnsi="Times New Roman" w:cs="Times New Roman"/>
          <w:b/>
          <w:color w:val="000000" w:themeColor="text1"/>
          <w:sz w:val="24"/>
          <w:szCs w:val="24"/>
        </w:rPr>
      </w:pPr>
      <w:r w:rsidRPr="001E097C">
        <w:rPr>
          <w:rFonts w:ascii="Times New Roman" w:hAnsi="Times New Roman" w:cs="Times New Roman"/>
          <w:b/>
          <w:color w:val="000000" w:themeColor="text1"/>
          <w:sz w:val="24"/>
          <w:szCs w:val="24"/>
        </w:rPr>
        <w:t>А. Защитные предписания.</w:t>
      </w:r>
    </w:p>
    <w:p w14:paraId="0D81DAD6" w14:textId="77777777" w:rsidR="00D82946" w:rsidRPr="001E097C" w:rsidRDefault="00D82946" w:rsidP="00D82946">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 xml:space="preserve">В случае поступления в полицию сообщения от лиц, подвергшихся семейно-бытовому насилию, от иных лиц, сведений от органов или организаций о факте совершения семейно-бытового насилия либо угрозе его совершения, незамедлительно устанавливается факт совершения семейно-бытового насилия либо его отсутствия. В случае установления факта совершения семейно-бытового насилия </w:t>
      </w:r>
      <w:r w:rsidRPr="0036722B">
        <w:rPr>
          <w:rFonts w:ascii="Times New Roman" w:hAnsi="Times New Roman" w:cs="Times New Roman"/>
          <w:b/>
          <w:bCs/>
          <w:sz w:val="24"/>
          <w:szCs w:val="24"/>
        </w:rPr>
        <w:t>незамедлительно выносится защитное предписание</w:t>
      </w:r>
      <w:r w:rsidRPr="001E097C">
        <w:rPr>
          <w:rFonts w:ascii="Times New Roman" w:hAnsi="Times New Roman" w:cs="Times New Roman"/>
          <w:sz w:val="24"/>
          <w:szCs w:val="24"/>
        </w:rPr>
        <w:t xml:space="preserve"> (ч. 1 ст. 24 ПФЗ).</w:t>
      </w:r>
    </w:p>
    <w:p w14:paraId="49B50CF2" w14:textId="77777777" w:rsidR="00D82946" w:rsidRPr="001E097C" w:rsidRDefault="00D82946" w:rsidP="00D82946">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Законопроект</w:t>
      </w:r>
      <w:r>
        <w:rPr>
          <w:rFonts w:ascii="Times New Roman" w:hAnsi="Times New Roman" w:cs="Times New Roman"/>
          <w:sz w:val="24"/>
          <w:szCs w:val="24"/>
        </w:rPr>
        <w:t xml:space="preserve"> </w:t>
      </w:r>
      <w:r w:rsidRPr="001E097C">
        <w:rPr>
          <w:rFonts w:ascii="Times New Roman" w:hAnsi="Times New Roman" w:cs="Times New Roman"/>
          <w:sz w:val="24"/>
          <w:szCs w:val="24"/>
        </w:rPr>
        <w:t>не требует никаких доказательств, не устанавливает никакой процедуры</w:t>
      </w:r>
      <w:r>
        <w:rPr>
          <w:rFonts w:ascii="Times New Roman" w:hAnsi="Times New Roman" w:cs="Times New Roman"/>
          <w:sz w:val="24"/>
          <w:szCs w:val="24"/>
        </w:rPr>
        <w:t xml:space="preserve"> выдачи предписания</w:t>
      </w:r>
      <w:r w:rsidRPr="001E097C">
        <w:rPr>
          <w:rFonts w:ascii="Times New Roman" w:hAnsi="Times New Roman" w:cs="Times New Roman"/>
          <w:sz w:val="24"/>
          <w:szCs w:val="24"/>
        </w:rPr>
        <w:t xml:space="preserve">. </w:t>
      </w:r>
    </w:p>
    <w:p w14:paraId="41BE8B83" w14:textId="77777777" w:rsidR="00D82946" w:rsidRPr="001E097C" w:rsidRDefault="00D82946" w:rsidP="00D82946">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 xml:space="preserve">При этом предписание ведет к следующим последствиям: </w:t>
      </w:r>
    </w:p>
    <w:p w14:paraId="45FAF423" w14:textId="77777777" w:rsidR="00D82946" w:rsidRDefault="00D82946" w:rsidP="00D82946">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«Защитным предписанием нарушителю может быть запрещено: 1) совершать семейно-бытовое насилие; 2) вступать в контакты, общаться с лицом (лицами), подвергшимся (подвергшимися) семейно-бытовому насилию, в том числе по телефону, с использованием информационно-телекоммуникационной сети "Интернет"; 3) предпринимать попытки выяснять место пребывания лица (лиц), подвергшегося (подвергшихся) семейно-бытовому насилию, если это лицо (лица) находится (находятся) в месте, неизвестном нарушителю» (ч. 3 ст. 18).</w:t>
      </w:r>
      <w:r>
        <w:rPr>
          <w:rFonts w:ascii="Times New Roman" w:hAnsi="Times New Roman" w:cs="Times New Roman"/>
          <w:sz w:val="24"/>
          <w:szCs w:val="24"/>
        </w:rPr>
        <w:t xml:space="preserve"> Пункт 2 предполагает выселение из жилья, поскольку иного способа его практической реализации нет. </w:t>
      </w:r>
    </w:p>
    <w:p w14:paraId="4774AA7F" w14:textId="77777777" w:rsidR="00D82946" w:rsidRDefault="00D82946" w:rsidP="00D82946">
      <w:pPr>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 xml:space="preserve">Итак, </w:t>
      </w:r>
      <w:r w:rsidRPr="003A27FF">
        <w:rPr>
          <w:rFonts w:ascii="Times New Roman" w:hAnsi="Times New Roman" w:cs="Times New Roman"/>
          <w:iCs/>
          <w:color w:val="000000" w:themeColor="text1"/>
          <w:sz w:val="24"/>
          <w:szCs w:val="24"/>
        </w:rPr>
        <w:t>сообщение в полицию об «угрозе насилия» должно приводить к моментальному вынесению запрета на общение членам этой семьи. Без суда и следствия.</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Это означает отмену презумпции невиновности (ст. 49 Конституции РФ).</w:t>
      </w:r>
    </w:p>
    <w:p w14:paraId="61BDA46C" w14:textId="77777777" w:rsidR="00D82946" w:rsidRDefault="00D82946" w:rsidP="00D82946">
      <w:pPr>
        <w:spacing w:before="120" w:after="120" w:line="240" w:lineRule="auto"/>
        <w:jc w:val="both"/>
        <w:rPr>
          <w:rFonts w:ascii="Times New Roman" w:hAnsi="Times New Roman" w:cs="Times New Roman"/>
          <w:color w:val="000000" w:themeColor="text1"/>
          <w:sz w:val="24"/>
          <w:szCs w:val="24"/>
        </w:rPr>
      </w:pPr>
      <w:r w:rsidRPr="003A27FF">
        <w:rPr>
          <w:rFonts w:ascii="Times New Roman" w:hAnsi="Times New Roman" w:cs="Times New Roman"/>
          <w:iCs/>
          <w:color w:val="000000" w:themeColor="text1"/>
          <w:sz w:val="24"/>
          <w:szCs w:val="24"/>
        </w:rPr>
        <w:t>С учетом</w:t>
      </w:r>
      <w:r w:rsidRPr="001E7E21">
        <w:rPr>
          <w:rFonts w:ascii="Times New Roman" w:hAnsi="Times New Roman" w:cs="Times New Roman"/>
          <w:color w:val="000000" w:themeColor="text1"/>
          <w:sz w:val="24"/>
          <w:szCs w:val="24"/>
        </w:rPr>
        <w:t xml:space="preserve"> того, что «насилие» по закону включает в себя обычные житейские ситуации и воспитательные меры, «</w:t>
      </w:r>
      <w:r>
        <w:rPr>
          <w:rFonts w:ascii="Times New Roman" w:hAnsi="Times New Roman" w:cs="Times New Roman"/>
          <w:color w:val="000000" w:themeColor="text1"/>
          <w:sz w:val="24"/>
          <w:szCs w:val="24"/>
        </w:rPr>
        <w:t>угрозы</w:t>
      </w:r>
      <w:r w:rsidRPr="001E7E21">
        <w:rPr>
          <w:rFonts w:ascii="Times New Roman" w:hAnsi="Times New Roman" w:cs="Times New Roman"/>
          <w:color w:val="000000" w:themeColor="text1"/>
          <w:sz w:val="24"/>
          <w:szCs w:val="24"/>
        </w:rPr>
        <w:t>» создания таких ситуаций имеются в каждой квартире.</w:t>
      </w:r>
      <w:r>
        <w:rPr>
          <w:rFonts w:ascii="Times New Roman" w:hAnsi="Times New Roman" w:cs="Times New Roman"/>
          <w:color w:val="000000" w:themeColor="text1"/>
          <w:sz w:val="24"/>
          <w:szCs w:val="24"/>
        </w:rPr>
        <w:t xml:space="preserve"> </w:t>
      </w:r>
    </w:p>
    <w:p w14:paraId="4359BEB7" w14:textId="77777777" w:rsidR="00D82946" w:rsidRPr="00D45D98" w:rsidRDefault="00D82946" w:rsidP="00D82946">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Предписание может быть выдано на 30 суток и продлено до 60 (ч. 4 ст. 24).  Но ничто не мешает недобросовестным гражданам подавать очередные заявления об «угрозе» насилия каждый раз по истечении срока предписания. В результате </w:t>
      </w:r>
      <w:r w:rsidRPr="00D45D98">
        <w:rPr>
          <w:rFonts w:ascii="Times New Roman" w:hAnsi="Times New Roman" w:cs="Times New Roman"/>
          <w:b/>
          <w:bCs/>
          <w:color w:val="000000" w:themeColor="text1"/>
          <w:sz w:val="24"/>
          <w:szCs w:val="24"/>
        </w:rPr>
        <w:t>любые граждане абсолютно бездоказательно могут быть лишены на неопределенный срок следующих прав: неприкосновенность частной жизни (ст. 23 Конституции РФ), право на воспитание детей (ст. 38 Конституции РФ), неприкосновенность собственности (ст. 35 Конституции РФ), право на жилище (ст. 40 Конституции РФ), свобода передвижения (ст.</w:t>
      </w:r>
      <w:r>
        <w:rPr>
          <w:rFonts w:ascii="Times New Roman" w:hAnsi="Times New Roman" w:cs="Times New Roman"/>
          <w:b/>
          <w:bCs/>
          <w:color w:val="000000" w:themeColor="text1"/>
          <w:sz w:val="24"/>
          <w:szCs w:val="24"/>
        </w:rPr>
        <w:t xml:space="preserve"> </w:t>
      </w:r>
      <w:r w:rsidRPr="00D45D98">
        <w:rPr>
          <w:rFonts w:ascii="Times New Roman" w:hAnsi="Times New Roman" w:cs="Times New Roman"/>
          <w:b/>
          <w:bCs/>
          <w:color w:val="000000" w:themeColor="text1"/>
          <w:sz w:val="24"/>
          <w:szCs w:val="24"/>
        </w:rPr>
        <w:t xml:space="preserve">27 Конституции РФ), свобода совести и право действовать в соответствии со своими убеждениями (ст. 28 Конституции РФ). </w:t>
      </w:r>
    </w:p>
    <w:p w14:paraId="64F65981" w14:textId="77777777" w:rsidR="00D82946" w:rsidRDefault="00D82946" w:rsidP="00D82946">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того, грубо подрывается право на труд (ст. 37 Конституции РФ), поскольку неожиданный запрет на доступ к своему жилью приведет к лишению граждан возможности нормально продолжать реализацию своих трудовых прав и обязанностей: в доме, доступ в которой будет заблокирован, останутся личные вещи, документы, средства для работы, денежные средства и т.д. По аналогичным причинам подрывается и право на здоровье (ст. </w:t>
      </w:r>
      <w:r>
        <w:rPr>
          <w:rFonts w:ascii="Times New Roman" w:hAnsi="Times New Roman" w:cs="Times New Roman"/>
          <w:color w:val="000000" w:themeColor="text1"/>
          <w:sz w:val="24"/>
          <w:szCs w:val="24"/>
        </w:rPr>
        <w:lastRenderedPageBreak/>
        <w:t xml:space="preserve">41 Конституции РФ): дома, вход в который оказывается внезапно закрыт, могут </w:t>
      </w:r>
      <w:r w:rsidRPr="00ED2779">
        <w:rPr>
          <w:rFonts w:ascii="Times New Roman" w:hAnsi="Times New Roman" w:cs="Times New Roman"/>
          <w:color w:val="000000" w:themeColor="text1"/>
          <w:sz w:val="24"/>
          <w:szCs w:val="24"/>
        </w:rPr>
        <w:t>остаться необходимые лекарства, медицинские документы и т.п.</w:t>
      </w:r>
      <w:r w:rsidRPr="00ED2779">
        <w:rPr>
          <w:rStyle w:val="a6"/>
          <w:rFonts w:ascii="Times New Roman" w:hAnsi="Times New Roman" w:cs="Times New Roman"/>
          <w:color w:val="000000" w:themeColor="text1"/>
          <w:sz w:val="24"/>
          <w:szCs w:val="24"/>
        </w:rPr>
        <w:t xml:space="preserve"> </w:t>
      </w:r>
      <w:r w:rsidRPr="00ED2779">
        <w:rPr>
          <w:rStyle w:val="a6"/>
          <w:rFonts w:ascii="Times New Roman" w:hAnsi="Times New Roman" w:cs="Times New Roman"/>
          <w:color w:val="000000" w:themeColor="text1"/>
          <w:sz w:val="24"/>
          <w:szCs w:val="24"/>
        </w:rPr>
        <w:footnoteReference w:id="20"/>
      </w:r>
    </w:p>
    <w:p w14:paraId="59D4A0B3" w14:textId="77777777" w:rsidR="00D82946" w:rsidRPr="00ED2779" w:rsidRDefault="00D82946" w:rsidP="00D82946">
      <w:pPr>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Само защитное предписание полиции выносится с согласия пострадавших (ч. 1 ст. 24 ПФЗ). Однако, во-первых, нет процедуры отмены вынесенного полицией приказа (на который, например, под воздействием минутных обстоятельств согласился «пострадавший»). Во-вторых,</w:t>
      </w:r>
      <w:r w:rsidRPr="00ED2779">
        <w:rPr>
          <w:rFonts w:ascii="Times New Roman" w:hAnsi="Times New Roman" w:cs="Times New Roman"/>
          <w:sz w:val="24"/>
          <w:szCs w:val="24"/>
        </w:rPr>
        <w:t xml:space="preserve"> «В случае если есть основания полагать, что вынесенное защитное предписание не обеспечивает безопасность и защиту лица (лиц), подвергшегося (подвергшихся) семейно-бытовому насилию, </w:t>
      </w:r>
      <w:r w:rsidRPr="00D45D98">
        <w:rPr>
          <w:rFonts w:ascii="Times New Roman" w:hAnsi="Times New Roman" w:cs="Times New Roman"/>
          <w:b/>
          <w:bCs/>
          <w:sz w:val="24"/>
          <w:szCs w:val="24"/>
        </w:rPr>
        <w:t>должностное лицо органа внутренних дел вправе обратиться в суд за судебным защитным предписанием</w:t>
      </w:r>
      <w:r w:rsidRPr="00ED2779">
        <w:rPr>
          <w:rFonts w:ascii="Times New Roman" w:hAnsi="Times New Roman" w:cs="Times New Roman"/>
          <w:sz w:val="24"/>
          <w:szCs w:val="24"/>
        </w:rPr>
        <w:t>» (ч. 9 ст. 24 ПФЗ).</w:t>
      </w:r>
    </w:p>
    <w:p w14:paraId="4D25D003" w14:textId="77777777" w:rsidR="00D82946" w:rsidRDefault="00D82946" w:rsidP="00D8294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норме уже </w:t>
      </w:r>
      <w:r w:rsidRPr="00D45D98">
        <w:rPr>
          <w:rFonts w:ascii="Times New Roman" w:hAnsi="Times New Roman" w:cs="Times New Roman"/>
          <w:b/>
          <w:bCs/>
          <w:sz w:val="24"/>
          <w:szCs w:val="24"/>
        </w:rPr>
        <w:t>нет согласия пострадавшего</w:t>
      </w:r>
      <w:r>
        <w:rPr>
          <w:rFonts w:ascii="Times New Roman" w:hAnsi="Times New Roman" w:cs="Times New Roman"/>
          <w:sz w:val="24"/>
          <w:szCs w:val="24"/>
        </w:rPr>
        <w:t xml:space="preserve">, что может привести к вынесению судебных защитных предписаний о запрете общения и выселении даже против воли пострадавших. Например,  жена сначала – в экстренной ситуации – согласилась на выдачу полицией </w:t>
      </w:r>
      <w:r w:rsidRPr="004D1BAC">
        <w:rPr>
          <w:rFonts w:ascii="Times New Roman" w:hAnsi="Times New Roman" w:cs="Times New Roman"/>
          <w:sz w:val="24"/>
          <w:szCs w:val="24"/>
        </w:rPr>
        <w:t xml:space="preserve">защитного предписания против супруга, но впоследствии </w:t>
      </w:r>
      <w:r>
        <w:rPr>
          <w:rFonts w:ascii="Times New Roman" w:hAnsi="Times New Roman" w:cs="Times New Roman"/>
          <w:sz w:val="24"/>
          <w:szCs w:val="24"/>
        </w:rPr>
        <w:t>пожелала</w:t>
      </w:r>
      <w:r w:rsidRPr="004D1BAC">
        <w:rPr>
          <w:rFonts w:ascii="Times New Roman" w:hAnsi="Times New Roman" w:cs="Times New Roman"/>
          <w:sz w:val="24"/>
          <w:szCs w:val="24"/>
        </w:rPr>
        <w:t xml:space="preserve"> помириться с супругом</w:t>
      </w:r>
      <w:r>
        <w:rPr>
          <w:rFonts w:ascii="Times New Roman" w:hAnsi="Times New Roman" w:cs="Times New Roman"/>
          <w:sz w:val="24"/>
          <w:szCs w:val="24"/>
        </w:rPr>
        <w:t xml:space="preserve">: она не сможет реализовать свое пожелание, если в </w:t>
      </w:r>
      <w:r w:rsidRPr="004D1BAC">
        <w:rPr>
          <w:rFonts w:ascii="Times New Roman" w:hAnsi="Times New Roman" w:cs="Times New Roman"/>
          <w:sz w:val="24"/>
          <w:szCs w:val="24"/>
        </w:rPr>
        <w:t>суд</w:t>
      </w:r>
      <w:r>
        <w:rPr>
          <w:rFonts w:ascii="Times New Roman" w:hAnsi="Times New Roman" w:cs="Times New Roman"/>
          <w:sz w:val="24"/>
          <w:szCs w:val="24"/>
        </w:rPr>
        <w:t>е</w:t>
      </w:r>
      <w:r w:rsidRPr="004D1BAC">
        <w:rPr>
          <w:rFonts w:ascii="Times New Roman" w:hAnsi="Times New Roman" w:cs="Times New Roman"/>
          <w:sz w:val="24"/>
          <w:szCs w:val="24"/>
        </w:rPr>
        <w:t xml:space="preserve"> уже </w:t>
      </w:r>
      <w:r>
        <w:rPr>
          <w:rFonts w:ascii="Times New Roman" w:hAnsi="Times New Roman" w:cs="Times New Roman"/>
          <w:sz w:val="24"/>
          <w:szCs w:val="24"/>
        </w:rPr>
        <w:t xml:space="preserve">будет </w:t>
      </w:r>
      <w:r w:rsidRPr="004D1BAC">
        <w:rPr>
          <w:rFonts w:ascii="Times New Roman" w:hAnsi="Times New Roman" w:cs="Times New Roman"/>
          <w:noProof/>
          <w:sz w:val="24"/>
          <w:szCs w:val="24"/>
        </w:rPr>
        <w:t>заявлени</w:t>
      </w:r>
      <w:r>
        <w:rPr>
          <w:rFonts w:ascii="Times New Roman" w:hAnsi="Times New Roman" w:cs="Times New Roman"/>
          <w:noProof/>
          <w:sz w:val="24"/>
          <w:szCs w:val="24"/>
        </w:rPr>
        <w:t>е</w:t>
      </w:r>
      <w:r w:rsidRPr="004D1BAC">
        <w:rPr>
          <w:rFonts w:ascii="Times New Roman" w:hAnsi="Times New Roman" w:cs="Times New Roman"/>
          <w:noProof/>
          <w:sz w:val="24"/>
          <w:szCs w:val="24"/>
        </w:rPr>
        <w:t xml:space="preserve"> полиции</w:t>
      </w:r>
      <w:r>
        <w:rPr>
          <w:rFonts w:ascii="Times New Roman" w:hAnsi="Times New Roman" w:cs="Times New Roman"/>
          <w:noProof/>
          <w:sz w:val="24"/>
          <w:szCs w:val="24"/>
        </w:rPr>
        <w:t xml:space="preserve"> о выдаче судебного приказа</w:t>
      </w:r>
      <w:r w:rsidRPr="004D1BAC">
        <w:rPr>
          <w:rFonts w:ascii="Times New Roman" w:hAnsi="Times New Roman" w:cs="Times New Roman"/>
          <w:sz w:val="24"/>
          <w:szCs w:val="24"/>
        </w:rPr>
        <w:t xml:space="preserve">. </w:t>
      </w:r>
    </w:p>
    <w:p w14:paraId="3EA9ECE4" w14:textId="77777777" w:rsidR="00D82946" w:rsidRPr="00081F12" w:rsidRDefault="00D82946" w:rsidP="00D82946">
      <w:pPr>
        <w:spacing w:before="120" w:after="120" w:line="240" w:lineRule="auto"/>
        <w:jc w:val="both"/>
        <w:rPr>
          <w:rFonts w:ascii="Times New Roman" w:hAnsi="Times New Roman" w:cs="Times New Roman"/>
          <w:b/>
          <w:bCs/>
          <w:sz w:val="24"/>
          <w:szCs w:val="24"/>
        </w:rPr>
      </w:pPr>
      <w:r w:rsidRPr="00081F12">
        <w:rPr>
          <w:rFonts w:ascii="Times New Roman" w:hAnsi="Times New Roman" w:cs="Times New Roman"/>
          <w:b/>
          <w:bCs/>
          <w:sz w:val="24"/>
          <w:szCs w:val="24"/>
        </w:rPr>
        <w:t xml:space="preserve">В случае принятия законопроекта его карательные суровые санкции могут быть применены абсолютно к любому человеку. Создается параллельная система уголовного права, в которой </w:t>
      </w:r>
      <w:r>
        <w:rPr>
          <w:rFonts w:ascii="Times New Roman" w:hAnsi="Times New Roman" w:cs="Times New Roman"/>
          <w:b/>
          <w:bCs/>
          <w:sz w:val="24"/>
          <w:szCs w:val="24"/>
        </w:rPr>
        <w:t>не работают</w:t>
      </w:r>
      <w:r w:rsidRPr="00081F12">
        <w:rPr>
          <w:rFonts w:ascii="Times New Roman" w:hAnsi="Times New Roman" w:cs="Times New Roman"/>
          <w:b/>
          <w:bCs/>
          <w:sz w:val="24"/>
          <w:szCs w:val="24"/>
        </w:rPr>
        <w:t xml:space="preserve"> базовые принципы уголовного права и процесса. </w:t>
      </w:r>
    </w:p>
    <w:p w14:paraId="17F1AC97" w14:textId="77777777" w:rsidR="00D82946" w:rsidRPr="00400D16" w:rsidRDefault="00D82946" w:rsidP="00D82946">
      <w:pPr>
        <w:pStyle w:val="j14"/>
        <w:spacing w:before="120" w:beforeAutospacing="0" w:after="120" w:afterAutospacing="0"/>
        <w:jc w:val="both"/>
      </w:pPr>
      <w:r w:rsidRPr="00400D16">
        <w:t xml:space="preserve">Рассмотрение судом </w:t>
      </w:r>
      <w:r>
        <w:t xml:space="preserve">дел </w:t>
      </w:r>
      <w:r w:rsidRPr="00400D16">
        <w:t>в рамках уголовного процесса</w:t>
      </w:r>
      <w:r>
        <w:t xml:space="preserve"> по действующему Уголовно-процессуальному кодексу РФ (далее – УПК)</w:t>
      </w:r>
      <w:r w:rsidRPr="00400D16">
        <w:t xml:space="preserve"> позволяет установить все обстоятельства дела, изучить доказательства, представляемые обеими сторонами дела, гарантирует презумпцию невиновности (ст. 14 УПК), состязательность процесса (ст. 15 УПК), право на защиту подозреваемому (ст. 16 УПК), дает возможность принять объективное решение. УПК предусматривает принципы процесса, направленные на  обеспечение прав обеих сторон дела. </w:t>
      </w:r>
    </w:p>
    <w:p w14:paraId="2D76D474" w14:textId="77777777" w:rsidR="00D82946" w:rsidRPr="00400D16" w:rsidRDefault="00D82946" w:rsidP="00D82946">
      <w:pPr>
        <w:pStyle w:val="j14"/>
        <w:spacing w:before="120" w:beforeAutospacing="0" w:after="120" w:afterAutospacing="0"/>
        <w:jc w:val="both"/>
      </w:pPr>
      <w:r>
        <w:t xml:space="preserve">А </w:t>
      </w:r>
      <w:r w:rsidRPr="00081F12">
        <w:rPr>
          <w:b/>
          <w:bCs/>
        </w:rPr>
        <w:t>ПФЗ «О профилактике семейно-бытового насилия» не дает никаких гарантий, позволяя обвинить любого гражданина в одностороннем порядке, лишить его доступа к своему жилью и к другим членам семьи, в том числе детям, при наличии признаков неадекватно определенного «насилия».</w:t>
      </w:r>
      <w:r>
        <w:t xml:space="preserve"> Причем, </w:t>
      </w:r>
      <w:r w:rsidRPr="00081F12">
        <w:rPr>
          <w:b/>
          <w:bCs/>
        </w:rPr>
        <w:t>если человек будет пытаться сопротивляться и уклоняться от исполнения предписания, его отправят под арест.</w:t>
      </w:r>
      <w:r>
        <w:t xml:space="preserve"> </w:t>
      </w:r>
    </w:p>
    <w:p w14:paraId="42C13770" w14:textId="77777777" w:rsidR="00D82946" w:rsidRPr="00400D16" w:rsidRDefault="00D82946" w:rsidP="00D82946">
      <w:pPr>
        <w:pStyle w:val="j116"/>
        <w:spacing w:before="120" w:beforeAutospacing="0" w:after="120" w:afterAutospacing="0"/>
        <w:jc w:val="both"/>
      </w:pPr>
      <w:r>
        <w:rPr>
          <w:rStyle w:val="s1"/>
        </w:rPr>
        <w:t xml:space="preserve">В отличие от законопроекта действующий </w:t>
      </w:r>
      <w:r w:rsidRPr="00400D16">
        <w:rPr>
          <w:rStyle w:val="s1"/>
        </w:rPr>
        <w:t>УПК прописывает процесс обеспечения принципа состязательности. Аналогичные гарантии дает КоАП (ст.</w:t>
      </w:r>
      <w:r>
        <w:rPr>
          <w:rStyle w:val="s1"/>
        </w:rPr>
        <w:t>ст.</w:t>
      </w:r>
      <w:r w:rsidRPr="00400D16">
        <w:rPr>
          <w:rStyle w:val="s1"/>
        </w:rPr>
        <w:t xml:space="preserve"> 1.4., 1.5 и </w:t>
      </w:r>
      <w:r>
        <w:rPr>
          <w:rStyle w:val="s1"/>
        </w:rPr>
        <w:t>др</w:t>
      </w:r>
      <w:r w:rsidRPr="00400D16">
        <w:rPr>
          <w:rStyle w:val="s1"/>
        </w:rPr>
        <w:t xml:space="preserve">.). </w:t>
      </w:r>
    </w:p>
    <w:p w14:paraId="0978A09A" w14:textId="77777777" w:rsidR="00D82946" w:rsidRPr="00400D16" w:rsidRDefault="00D82946" w:rsidP="00D82946">
      <w:pPr>
        <w:pStyle w:val="j14"/>
        <w:spacing w:before="120" w:beforeAutospacing="0" w:after="120" w:afterAutospacing="0"/>
        <w:jc w:val="both"/>
        <w:rPr>
          <w:rStyle w:val="s1"/>
        </w:rPr>
      </w:pPr>
      <w:r w:rsidRPr="00400D16">
        <w:rPr>
          <w:rStyle w:val="s0"/>
        </w:rPr>
        <w:t>В случае с «семейно-бытовым насилием» по законопроекту преимущества процессуального положения имеет только обвиняющая сторона. Никакой состязательности при принятии решения о выдаче защитного предписания не имеет мест</w:t>
      </w:r>
      <w:r w:rsidRPr="00081F12">
        <w:rPr>
          <w:rStyle w:val="s0"/>
        </w:rPr>
        <w:t>а.</w:t>
      </w:r>
      <w:r w:rsidRPr="00081F12">
        <w:rPr>
          <w:rStyle w:val="s0"/>
          <w:b/>
          <w:bCs/>
        </w:rPr>
        <w:t xml:space="preserve"> </w:t>
      </w:r>
      <w:r w:rsidRPr="00081F12">
        <w:rPr>
          <w:b/>
          <w:bCs/>
        </w:rPr>
        <w:t>З</w:t>
      </w:r>
      <w:r w:rsidRPr="00081F12">
        <w:rPr>
          <w:b/>
          <w:bCs/>
          <w:color w:val="000000" w:themeColor="text1"/>
        </w:rPr>
        <w:t>акон</w:t>
      </w:r>
      <w:r>
        <w:rPr>
          <w:b/>
          <w:bCs/>
          <w:color w:val="000000" w:themeColor="text1"/>
        </w:rPr>
        <w:t>опроект</w:t>
      </w:r>
      <w:r w:rsidRPr="00081F12">
        <w:rPr>
          <w:b/>
          <w:bCs/>
          <w:color w:val="000000" w:themeColor="text1"/>
        </w:rPr>
        <w:t xml:space="preserve"> фактически исходит из презумпции вины лица, в отношении которого поступает сигнал о насилии</w:t>
      </w:r>
      <w:r w:rsidRPr="00400D16">
        <w:rPr>
          <w:color w:val="000000" w:themeColor="text1"/>
        </w:rPr>
        <w:t>, поскольку обвиняемый лишен возможности оспорить обвинение в процессе до выдачи предписания. При этом с обвиняющего лица по сути снимается бремя доказывания. Свою невиновность должно доказывать обвиненное в «семейном-бытовом насилии» лицо, обжалуя защитное предписание в судах. Это обстоятельство не вписывается в рамки ни уголовного, ни административного права, которые базируются на презумпции невиновности лица до момента установления вины решением (приговором) уполномоченного органа власти</w:t>
      </w:r>
      <w:r w:rsidRPr="00400D16">
        <w:rPr>
          <w:rStyle w:val="s1"/>
        </w:rPr>
        <w:t>.</w:t>
      </w:r>
    </w:p>
    <w:p w14:paraId="73B5F069" w14:textId="77777777" w:rsidR="00D82946" w:rsidRPr="00400D16" w:rsidRDefault="00D82946" w:rsidP="00D82946">
      <w:pPr>
        <w:pStyle w:val="j14"/>
        <w:spacing w:before="120" w:beforeAutospacing="0" w:after="120" w:afterAutospacing="0"/>
        <w:jc w:val="both"/>
        <w:rPr>
          <w:rStyle w:val="s1"/>
        </w:rPr>
      </w:pPr>
      <w:r w:rsidRPr="00081F12">
        <w:rPr>
          <w:rStyle w:val="s1"/>
          <w:b/>
          <w:bCs/>
        </w:rPr>
        <w:t>Законопроект «О профилактике бытового насилия» не знает в отличие от УК (и КоАП) сроков давности привлечения к ответственности.</w:t>
      </w:r>
      <w:r w:rsidRPr="00400D16">
        <w:rPr>
          <w:rStyle w:val="s1"/>
        </w:rPr>
        <w:t xml:space="preserve"> То есть, по факту </w:t>
      </w:r>
      <w:r w:rsidRPr="00400D16">
        <w:rPr>
          <w:rStyle w:val="s1"/>
        </w:rPr>
        <w:lastRenderedPageBreak/>
        <w:t>недобросовестные граждане могут ссылаться на факты «бытового насилия», которые имели место в прошлом, для того чтобы создать проблемы человеку в настоящем.</w:t>
      </w:r>
    </w:p>
    <w:p w14:paraId="25D4DC64" w14:textId="77777777" w:rsidR="00D82946" w:rsidRPr="00400D16" w:rsidRDefault="00D82946" w:rsidP="00D82946">
      <w:pPr>
        <w:pStyle w:val="j14"/>
        <w:spacing w:before="120" w:beforeAutospacing="0" w:after="120" w:afterAutospacing="0"/>
        <w:jc w:val="both"/>
        <w:rPr>
          <w:rStyle w:val="s1"/>
        </w:rPr>
      </w:pPr>
      <w:r w:rsidRPr="00400D16">
        <w:rPr>
          <w:rStyle w:val="s1"/>
        </w:rPr>
        <w:t xml:space="preserve">Если же </w:t>
      </w:r>
      <w:r>
        <w:rPr>
          <w:rStyle w:val="s1"/>
        </w:rPr>
        <w:t>сравнить</w:t>
      </w:r>
      <w:r w:rsidRPr="00400D16">
        <w:rPr>
          <w:rStyle w:val="s1"/>
        </w:rPr>
        <w:t xml:space="preserve"> защитн</w:t>
      </w:r>
      <w:r>
        <w:rPr>
          <w:rStyle w:val="s1"/>
        </w:rPr>
        <w:t>ое</w:t>
      </w:r>
      <w:r w:rsidRPr="00400D16">
        <w:rPr>
          <w:rStyle w:val="s1"/>
        </w:rPr>
        <w:t xml:space="preserve"> предписание и мер</w:t>
      </w:r>
      <w:r>
        <w:rPr>
          <w:rStyle w:val="s1"/>
        </w:rPr>
        <w:t>ы</w:t>
      </w:r>
      <w:r w:rsidRPr="00400D16">
        <w:rPr>
          <w:rStyle w:val="s1"/>
        </w:rPr>
        <w:t xml:space="preserve"> пресечения в уголовном процессе, то разница также налицо, поскольку УПК устанавлива</w:t>
      </w:r>
      <w:r>
        <w:rPr>
          <w:rStyle w:val="s1"/>
        </w:rPr>
        <w:t>е</w:t>
      </w:r>
      <w:r w:rsidRPr="00400D16">
        <w:rPr>
          <w:rStyle w:val="s1"/>
        </w:rPr>
        <w:t xml:space="preserve">т жесткие процедурные правила, обеспечивающие права граждан, все решения принимаются судом. Исключениями являются случаи задержания, но они всегда имеют в качестве основания признаки конкретных </w:t>
      </w:r>
      <w:r>
        <w:rPr>
          <w:rStyle w:val="s1"/>
        </w:rPr>
        <w:t>деяний</w:t>
      </w:r>
      <w:r w:rsidRPr="00400D16">
        <w:rPr>
          <w:rStyle w:val="s1"/>
        </w:rPr>
        <w:t xml:space="preserve"> по УК и не ограничивают несоразмерно права граждан. </w:t>
      </w:r>
    </w:p>
    <w:p w14:paraId="72179FB3" w14:textId="77777777" w:rsidR="00D82946" w:rsidRPr="00400D16" w:rsidRDefault="00D82946" w:rsidP="00D82946">
      <w:pPr>
        <w:pStyle w:val="j111"/>
        <w:spacing w:before="120" w:beforeAutospacing="0" w:after="120" w:afterAutospacing="0"/>
        <w:jc w:val="both"/>
      </w:pPr>
      <w:r w:rsidRPr="00400D16">
        <w:rPr>
          <w:rStyle w:val="s1"/>
        </w:rPr>
        <w:t>Правовое государство должно</w:t>
      </w:r>
      <w:r w:rsidRPr="00400D16">
        <w:rPr>
          <w:rStyle w:val="s1"/>
          <w:b/>
        </w:rPr>
        <w:t xml:space="preserve"> «</w:t>
      </w:r>
      <w:r w:rsidRPr="00400D16">
        <w:t xml:space="preserve">подчинить применение государством любых карательных (санкционирующих) мер, как бы они формально ни назывались (наказания, взыскания, меры профилактики), фундаментальным уголовно-правовым и уголовно-процессуальным принципам, таким как nullum crimen, nulla poena sine lege; non bis in idem. Презумпция невиновности, право на защиту и т. д., и т. п. В противном случае государство с легкостью сможет обходить все названные фундаментальные принципы и гарантии – ему для этого достаточно будет лишь переименовать соответствующие правонарушения и наказания, назвав их, скажем, </w:t>
      </w:r>
      <w:r>
        <w:rPr>
          <w:rStyle w:val="a7"/>
        </w:rPr>
        <w:t>…</w:t>
      </w:r>
      <w:r w:rsidRPr="00400D16">
        <w:t> </w:t>
      </w:r>
      <w:r w:rsidRPr="00400D16">
        <w:rPr>
          <w:rStyle w:val="a7"/>
        </w:rPr>
        <w:t>«профилактическими»</w:t>
      </w:r>
      <w:r w:rsidRPr="00400D16">
        <w:rPr>
          <w:b/>
          <w:bCs/>
        </w:rPr>
        <w:t>,</w:t>
      </w:r>
      <w:r w:rsidRPr="00400D16">
        <w:t xml:space="preserve"> и поместить их не в УК или хотя бы КоАП, а в другой закон…</w:t>
      </w:r>
      <w:r w:rsidRPr="00400D16">
        <w:rPr>
          <w:rStyle w:val="a7"/>
        </w:rPr>
        <w:t>»</w:t>
      </w:r>
      <w:r w:rsidRPr="00400D16">
        <w:rPr>
          <w:rStyle w:val="a6"/>
        </w:rPr>
        <w:footnoteReference w:id="21"/>
      </w:r>
      <w:r w:rsidRPr="00400D16">
        <w:t xml:space="preserve">. </w:t>
      </w:r>
    </w:p>
    <w:p w14:paraId="0F5678C9" w14:textId="77777777" w:rsidR="00D82946" w:rsidRDefault="00D82946" w:rsidP="00D82946">
      <w:pPr>
        <w:spacing w:before="120" w:after="120" w:line="240" w:lineRule="auto"/>
        <w:jc w:val="both"/>
        <w:rPr>
          <w:rFonts w:ascii="Times New Roman" w:hAnsi="Times New Roman" w:cs="Times New Roman"/>
          <w:b/>
          <w:color w:val="000000" w:themeColor="text1"/>
          <w:sz w:val="24"/>
          <w:szCs w:val="24"/>
        </w:rPr>
      </w:pPr>
      <w:r w:rsidRPr="00561CB2">
        <w:rPr>
          <w:rFonts w:ascii="Times New Roman" w:hAnsi="Times New Roman" w:cs="Times New Roman"/>
          <w:b/>
          <w:color w:val="000000" w:themeColor="text1"/>
          <w:sz w:val="24"/>
          <w:szCs w:val="24"/>
        </w:rPr>
        <w:t xml:space="preserve">Б. Судебные защитные предписания. </w:t>
      </w:r>
    </w:p>
    <w:p w14:paraId="03647A16" w14:textId="77777777" w:rsidR="00D82946" w:rsidRDefault="00D82946" w:rsidP="00D82946">
      <w:pPr>
        <w:spacing w:before="120" w:after="120" w:line="240" w:lineRule="auto"/>
        <w:jc w:val="both"/>
        <w:rPr>
          <w:rFonts w:ascii="Times New Roman" w:hAnsi="Times New Roman" w:cs="Times New Roman"/>
          <w:bCs/>
          <w:color w:val="000000" w:themeColor="text1"/>
          <w:sz w:val="24"/>
          <w:szCs w:val="24"/>
        </w:rPr>
      </w:pPr>
      <w:r w:rsidRPr="00400D16">
        <w:rPr>
          <w:rFonts w:ascii="Times New Roman" w:hAnsi="Times New Roman" w:cs="Times New Roman"/>
          <w:bCs/>
          <w:color w:val="000000" w:themeColor="text1"/>
          <w:sz w:val="24"/>
          <w:szCs w:val="24"/>
        </w:rPr>
        <w:t>Помимо полицейского защитного предписания законопроект предусматривает также судебн</w:t>
      </w:r>
      <w:r>
        <w:rPr>
          <w:rFonts w:ascii="Times New Roman" w:hAnsi="Times New Roman" w:cs="Times New Roman"/>
          <w:bCs/>
          <w:color w:val="000000" w:themeColor="text1"/>
          <w:sz w:val="24"/>
          <w:szCs w:val="24"/>
        </w:rPr>
        <w:t>о</w:t>
      </w:r>
      <w:r w:rsidRPr="00400D16">
        <w:rPr>
          <w:rFonts w:ascii="Times New Roman" w:hAnsi="Times New Roman" w:cs="Times New Roman"/>
          <w:bCs/>
          <w:color w:val="000000" w:themeColor="text1"/>
          <w:sz w:val="24"/>
          <w:szCs w:val="24"/>
        </w:rPr>
        <w:t>е защитн</w:t>
      </w:r>
      <w:r>
        <w:rPr>
          <w:rFonts w:ascii="Times New Roman" w:hAnsi="Times New Roman" w:cs="Times New Roman"/>
          <w:bCs/>
          <w:color w:val="000000" w:themeColor="text1"/>
          <w:sz w:val="24"/>
          <w:szCs w:val="24"/>
        </w:rPr>
        <w:t>о</w:t>
      </w:r>
      <w:r w:rsidRPr="00400D16">
        <w:rPr>
          <w:rFonts w:ascii="Times New Roman" w:hAnsi="Times New Roman" w:cs="Times New Roman"/>
          <w:bCs/>
          <w:color w:val="000000" w:themeColor="text1"/>
          <w:sz w:val="24"/>
          <w:szCs w:val="24"/>
        </w:rPr>
        <w:t>е предписани</w:t>
      </w:r>
      <w:r>
        <w:rPr>
          <w:rFonts w:ascii="Times New Roman" w:hAnsi="Times New Roman" w:cs="Times New Roman"/>
          <w:bCs/>
          <w:color w:val="000000" w:themeColor="text1"/>
          <w:sz w:val="24"/>
          <w:szCs w:val="24"/>
        </w:rPr>
        <w:t>е (ст. 25)</w:t>
      </w:r>
      <w:r w:rsidRPr="00400D16">
        <w:rPr>
          <w:rFonts w:ascii="Times New Roman" w:hAnsi="Times New Roman" w:cs="Times New Roman"/>
          <w:bCs/>
          <w:color w:val="000000" w:themeColor="text1"/>
          <w:sz w:val="24"/>
          <w:szCs w:val="24"/>
        </w:rPr>
        <w:t xml:space="preserve">. Их два вида: (1)  предписания, которые выносятся по заявлению пострадавших и рассматриваются в рамках </w:t>
      </w:r>
      <w:r>
        <w:rPr>
          <w:rFonts w:ascii="Times New Roman" w:hAnsi="Times New Roman" w:cs="Times New Roman"/>
          <w:bCs/>
          <w:color w:val="000000" w:themeColor="text1"/>
          <w:sz w:val="24"/>
          <w:szCs w:val="24"/>
        </w:rPr>
        <w:t xml:space="preserve">Гражданского процессуального кодекса </w:t>
      </w:r>
      <w:r w:rsidRPr="00400D16">
        <w:rPr>
          <w:rFonts w:ascii="Times New Roman" w:hAnsi="Times New Roman" w:cs="Times New Roman"/>
          <w:bCs/>
          <w:color w:val="000000" w:themeColor="text1"/>
          <w:sz w:val="24"/>
          <w:szCs w:val="24"/>
        </w:rPr>
        <w:t>РФ, (2) предписания, которые выносятся по заявлению полицейских (см. выше) и рассматриваются в порядке, предусмотренном Кодексом об административных правонарушениях.</w:t>
      </w:r>
    </w:p>
    <w:p w14:paraId="40AC40E9" w14:textId="77777777" w:rsidR="00D82946" w:rsidRDefault="00D82946" w:rsidP="00D82946">
      <w:pPr>
        <w:spacing w:before="120" w:after="120" w:line="240" w:lineRule="auto"/>
        <w:jc w:val="both"/>
        <w:rPr>
          <w:rFonts w:ascii="Times New Roman" w:hAnsi="Times New Roman" w:cs="Times New Roman"/>
          <w:sz w:val="24"/>
          <w:szCs w:val="24"/>
        </w:rPr>
      </w:pPr>
      <w:r w:rsidRPr="00400D16">
        <w:rPr>
          <w:rFonts w:ascii="Times New Roman" w:hAnsi="Times New Roman" w:cs="Times New Roman"/>
          <w:bCs/>
          <w:sz w:val="24"/>
          <w:szCs w:val="24"/>
        </w:rPr>
        <w:t xml:space="preserve">Судебным защитным предписанием </w:t>
      </w:r>
      <w:r>
        <w:rPr>
          <w:rFonts w:ascii="Times New Roman" w:hAnsi="Times New Roman" w:cs="Times New Roman"/>
          <w:bCs/>
          <w:sz w:val="24"/>
          <w:szCs w:val="24"/>
        </w:rPr>
        <w:t xml:space="preserve">в дополнение к мерам, предусмотренным для полицейского предписания (ч. 3 ст. 25 ПФЗ), </w:t>
      </w:r>
      <w:r w:rsidRPr="00400D16">
        <w:rPr>
          <w:rFonts w:ascii="Times New Roman" w:hAnsi="Times New Roman" w:cs="Times New Roman"/>
          <w:bCs/>
          <w:sz w:val="24"/>
          <w:szCs w:val="24"/>
        </w:rPr>
        <w:t>на нарушителя</w:t>
      </w:r>
      <w:r>
        <w:rPr>
          <w:rFonts w:ascii="Times New Roman" w:hAnsi="Times New Roman" w:cs="Times New Roman"/>
          <w:bCs/>
          <w:sz w:val="24"/>
          <w:szCs w:val="24"/>
        </w:rPr>
        <w:t xml:space="preserve"> </w:t>
      </w:r>
      <w:r w:rsidRPr="00400D16">
        <w:rPr>
          <w:rFonts w:ascii="Times New Roman" w:hAnsi="Times New Roman" w:cs="Times New Roman"/>
          <w:bCs/>
          <w:sz w:val="24"/>
          <w:szCs w:val="24"/>
        </w:rPr>
        <w:t>могут</w:t>
      </w:r>
      <w:r w:rsidRPr="00400D16">
        <w:rPr>
          <w:rFonts w:ascii="Times New Roman" w:hAnsi="Times New Roman" w:cs="Times New Roman"/>
          <w:sz w:val="24"/>
          <w:szCs w:val="24"/>
        </w:rPr>
        <w:t xml:space="preserve"> быть возложены следующие обязанности: </w:t>
      </w:r>
      <w:r>
        <w:rPr>
          <w:rFonts w:ascii="Times New Roman" w:hAnsi="Times New Roman" w:cs="Times New Roman"/>
          <w:sz w:val="24"/>
          <w:szCs w:val="24"/>
        </w:rPr>
        <w:t>«</w:t>
      </w:r>
      <w:r w:rsidRPr="00400D16">
        <w:rPr>
          <w:rFonts w:ascii="Times New Roman" w:hAnsi="Times New Roman" w:cs="Times New Roman"/>
          <w:sz w:val="24"/>
          <w:szCs w:val="24"/>
        </w:rPr>
        <w:t>1) пройти специализированную психологическую программу; 2) покинуть место совместного жительства или место совместного пребывания с лицами, подвергшимися семейно-бытовому насилию, на срок действия судебного защитного предписания при условии наличия у нарушителя возможности проживать в ином жилом помещении, в том числе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3) передать лицам, подвергшимся семейно-бытовому насилию, их личное имущество, документы, если они удерживаются нарушителем</w:t>
      </w:r>
      <w:r>
        <w:rPr>
          <w:rFonts w:ascii="Times New Roman" w:hAnsi="Times New Roman" w:cs="Times New Roman"/>
          <w:sz w:val="24"/>
          <w:szCs w:val="24"/>
        </w:rPr>
        <w:t>» (ч. 4 ст. 25 ПФЗ)</w:t>
      </w:r>
      <w:r w:rsidRPr="00400D16">
        <w:rPr>
          <w:rFonts w:ascii="Times New Roman" w:hAnsi="Times New Roman" w:cs="Times New Roman"/>
          <w:sz w:val="24"/>
          <w:szCs w:val="24"/>
        </w:rPr>
        <w:t>.</w:t>
      </w:r>
      <w:r>
        <w:rPr>
          <w:rFonts w:ascii="Times New Roman" w:hAnsi="Times New Roman" w:cs="Times New Roman"/>
          <w:sz w:val="24"/>
          <w:szCs w:val="24"/>
        </w:rPr>
        <w:t xml:space="preserve"> Срок действия: от 30 суток до года (ч. 5 ст. 25 ПФЗ).</w:t>
      </w:r>
    </w:p>
    <w:p w14:paraId="2B42F6D9" w14:textId="77777777" w:rsidR="00D82946" w:rsidRDefault="00D82946" w:rsidP="00D8294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Понятно, что слова о «наличии возможности» проживать в другом месте могут толковаться настолько расширительно, насколько это угодно, а с учетом запрета на общение с членами семьи, представляются верхом цинизма, ибо запрет на общение никак иначе не исполнить кроме как путем выселения. А ведь уклонение от исполнения предписания грозит арестом, так что выселяться граждане будут массово. </w:t>
      </w:r>
    </w:p>
    <w:p w14:paraId="4304B242" w14:textId="77777777" w:rsidR="00D82946" w:rsidRPr="00400D16" w:rsidRDefault="00D82946" w:rsidP="00D82946">
      <w:pPr>
        <w:pStyle w:val="j17"/>
        <w:spacing w:before="120" w:beforeAutospacing="0" w:after="120" w:afterAutospacing="0"/>
        <w:jc w:val="both"/>
      </w:pPr>
      <w:r>
        <w:rPr>
          <w:bCs/>
          <w:color w:val="000000" w:themeColor="text1"/>
        </w:rPr>
        <w:t>Справедливо</w:t>
      </w:r>
      <w:r w:rsidRPr="009D7E93">
        <w:rPr>
          <w:bCs/>
          <w:color w:val="000000" w:themeColor="text1"/>
        </w:rPr>
        <w:t xml:space="preserve"> замечание профессора криминолога Д.А. Шестакова, </w:t>
      </w:r>
      <w:r w:rsidRPr="009D7E93">
        <w:rPr>
          <w:bCs/>
        </w:rPr>
        <w:t>который пишет: «Для России выдача подобных охранных распоряжений…, была бы нецелесообразна</w:t>
      </w:r>
      <w:r w:rsidRPr="00400D16">
        <w:t>.... Люди, склонные к агрессивному поведению, оказавшиеся без дома, создали бы для общества дополнительную угрозу насильственного посягательства»</w:t>
      </w:r>
      <w:r w:rsidRPr="00400D16">
        <w:rPr>
          <w:rStyle w:val="a6"/>
        </w:rPr>
        <w:footnoteReference w:id="22"/>
      </w:r>
      <w:r w:rsidRPr="00400D16">
        <w:t>.</w:t>
      </w:r>
      <w:r>
        <w:t xml:space="preserve"> Иными словами, </w:t>
      </w:r>
      <w:r w:rsidRPr="00081F12">
        <w:rPr>
          <w:b/>
          <w:bCs/>
        </w:rPr>
        <w:t xml:space="preserve">закон, </w:t>
      </w:r>
      <w:r>
        <w:rPr>
          <w:b/>
          <w:bCs/>
        </w:rPr>
        <w:lastRenderedPageBreak/>
        <w:t xml:space="preserve">формально </w:t>
      </w:r>
      <w:r w:rsidRPr="00081F12">
        <w:rPr>
          <w:b/>
          <w:bCs/>
        </w:rPr>
        <w:t>направленный на профилактику насилия, сам будет выступать криминогенным фактором.</w:t>
      </w:r>
      <w:r>
        <w:t xml:space="preserve"> </w:t>
      </w:r>
    </w:p>
    <w:p w14:paraId="26375622" w14:textId="77777777" w:rsidR="00D82946" w:rsidRDefault="00D82946" w:rsidP="00D82946">
      <w:pPr>
        <w:pStyle w:val="j17"/>
        <w:spacing w:before="120" w:beforeAutospacing="0" w:after="120" w:afterAutospacing="0"/>
        <w:jc w:val="both"/>
      </w:pPr>
      <w:r>
        <w:t>К</w:t>
      </w:r>
      <w:r w:rsidRPr="00400D16">
        <w:t>ак отмечает А.В. Чураков, практика выдачи ордеров за рубежом, позволяющая выселять из собственного жилья, «нарушает, например, ст. 25 Всеобщей декларации прав человека, которая усматривает право человека, в том числе на жилище. Можно также указать на игнорирование данной практикой презумпции невиновности, права на справедливое судебное разбирательство, запрета на произвольное лишение своего имущества, и прочие основополагающие права и свободы, что не позволяет рекомендовать применение охранных ордеров в современной России»</w:t>
      </w:r>
      <w:r w:rsidRPr="00400D16">
        <w:rPr>
          <w:rStyle w:val="a6"/>
        </w:rPr>
        <w:footnoteReference w:id="23"/>
      </w:r>
      <w:r w:rsidRPr="00400D16">
        <w:t>.</w:t>
      </w:r>
    </w:p>
    <w:p w14:paraId="33F02D1F" w14:textId="77777777" w:rsidR="00D82946" w:rsidRDefault="00D82946" w:rsidP="00D82946">
      <w:pPr>
        <w:pStyle w:val="j17"/>
        <w:spacing w:before="120" w:beforeAutospacing="0" w:after="120" w:afterAutospacing="0"/>
        <w:jc w:val="both"/>
      </w:pPr>
      <w:r>
        <w:t xml:space="preserve">Законопроект не содержит норм проекта правок в Гражданский процессуальный кодекс РФ (далее – ГПК), которыми планируется регулировать порядок выдачи судебных предписаний. Однако это не меняет дела: суровые санкции законопроекта близки по природе к уголовно-правовым, и поэтому ни при каких условиях не могут применяться в рамках гражданского процесса, рассчитанным на решение споров из частных (гражданских) правоотношений. Стоит учитывать и то, что в гражданских делах об ответственности за причинение вреда действует презумпция вины нарушителя (п. 2 </w:t>
      </w:r>
      <w:r>
        <w:rPr>
          <w:lang w:val="en-US"/>
        </w:rPr>
        <w:t>c</w:t>
      </w:r>
      <w:r>
        <w:t xml:space="preserve">т. 1064 Гражданского кодекса РФ), что несомненно окажет воздействие на процесс принятия решения судом по делам о «семейно-бытовом насилии». Таким образом, законопроект выводит дела уголовно-правовой отрасли в сферу гражданского судопроизводства, отменяя ключевые защитные презумпции и принципы уголовного права и процесса, что приведет к массовому нарушению вышеприведенных конституционных прав граждан. </w:t>
      </w:r>
    </w:p>
    <w:p w14:paraId="1FFFBEC7" w14:textId="77777777" w:rsidR="00D82946" w:rsidRDefault="00D82946" w:rsidP="00D82946">
      <w:pPr>
        <w:pStyle w:val="j17"/>
        <w:spacing w:before="120" w:beforeAutospacing="0" w:after="120" w:afterAutospacing="0"/>
        <w:jc w:val="both"/>
      </w:pPr>
      <w:r>
        <w:t xml:space="preserve">При этом в законопроекте очевидна попытка превратить все дела о семейно-бытовом насилии в закрытую сферу. Согласно ст. 27 законопроекта «распространение персональных данных, информации о физическом и психологическом состоянии лиц, подвергшихся семейно-бытовому насилию, а также нарушителей </w:t>
      </w:r>
      <w:r w:rsidRPr="00772338">
        <w:rPr>
          <w:b/>
          <w:bCs/>
        </w:rPr>
        <w:t>ограничено</w:t>
      </w:r>
      <w:r>
        <w:t xml:space="preserve"> в соответствии с законодательством Российской Федерации». В проекте правок в  ГПК, который оказался в Интернете</w:t>
      </w:r>
      <w:r>
        <w:rPr>
          <w:rStyle w:val="a6"/>
        </w:rPr>
        <w:footnoteReference w:id="24"/>
      </w:r>
      <w:r>
        <w:t xml:space="preserve">, предусмотрено, что дела о выдаче предписаний будут закрытыми (проект ч. 2 ст. 244.32 ГПК). </w:t>
      </w:r>
      <w:r w:rsidRPr="001E7E21">
        <w:rPr>
          <w:color w:val="000000" w:themeColor="text1"/>
        </w:rPr>
        <w:t xml:space="preserve">Фактически это приведет к замалчиванию проблемы в обществе, к невозможности освещать конкретные дела, в которых семьи столкнутся с беспределом </w:t>
      </w:r>
      <w:r>
        <w:rPr>
          <w:color w:val="000000" w:themeColor="text1"/>
        </w:rPr>
        <w:t>при «профилактике семейно-бытового насилия», что будет провоцировать массовое беззаконие в данной сфере.</w:t>
      </w:r>
    </w:p>
    <w:p w14:paraId="31469AD5" w14:textId="77777777" w:rsidR="00D82946" w:rsidRPr="00595B0B" w:rsidRDefault="00D82946" w:rsidP="00D82946">
      <w:pPr>
        <w:pStyle w:val="j17"/>
        <w:spacing w:before="120" w:beforeAutospacing="0" w:after="120" w:afterAutospacing="0"/>
        <w:jc w:val="both"/>
        <w:rPr>
          <w:color w:val="000000" w:themeColor="text1"/>
        </w:rPr>
      </w:pPr>
      <w:r w:rsidRPr="009D7E93">
        <w:rPr>
          <w:b/>
          <w:bCs/>
        </w:rPr>
        <w:t>6.</w:t>
      </w:r>
      <w:r>
        <w:t xml:space="preserve"> </w:t>
      </w:r>
      <w:r w:rsidRPr="00EA601E">
        <w:rPr>
          <w:b/>
          <w:color w:val="000000" w:themeColor="text1"/>
        </w:rPr>
        <w:t>Действующее законодательство</w:t>
      </w:r>
      <w:r>
        <w:rPr>
          <w:b/>
          <w:color w:val="000000" w:themeColor="text1"/>
        </w:rPr>
        <w:t xml:space="preserve"> РФ</w:t>
      </w:r>
      <w:r w:rsidRPr="00EA601E">
        <w:rPr>
          <w:b/>
          <w:color w:val="000000" w:themeColor="text1"/>
        </w:rPr>
        <w:t xml:space="preserve"> содержит достаточное количество норм, направленных на защиту</w:t>
      </w:r>
      <w:r w:rsidRPr="001E7E21">
        <w:rPr>
          <w:color w:val="000000" w:themeColor="text1"/>
        </w:rPr>
        <w:t xml:space="preserve"> жизни, здоровья, половой неприкосновенности, чести и достоинства личности любых лиц, в т.ч. женщин и детей (главы 16, 17, 18, 20 Уголовного кодекса РФ). </w:t>
      </w:r>
      <w:r>
        <w:rPr>
          <w:color w:val="000000" w:themeColor="text1"/>
        </w:rPr>
        <w:t>Даже  п</w:t>
      </w:r>
      <w:r w:rsidRPr="001E7E21">
        <w:rPr>
          <w:color w:val="000000" w:themeColor="text1"/>
        </w:rPr>
        <w:t>рименение силы, причиняющее боль</w:t>
      </w:r>
      <w:r>
        <w:rPr>
          <w:color w:val="000000" w:themeColor="text1"/>
        </w:rPr>
        <w:t xml:space="preserve"> без вреда здоровью</w:t>
      </w:r>
      <w:r w:rsidRPr="001E7E21">
        <w:rPr>
          <w:color w:val="000000" w:themeColor="text1"/>
        </w:rPr>
        <w:t xml:space="preserve">, </w:t>
      </w:r>
      <w:r>
        <w:rPr>
          <w:color w:val="000000" w:themeColor="text1"/>
        </w:rPr>
        <w:t>з</w:t>
      </w:r>
      <w:r w:rsidRPr="001E7E21">
        <w:rPr>
          <w:color w:val="000000" w:themeColor="text1"/>
        </w:rPr>
        <w:t xml:space="preserve">апрещено </w:t>
      </w:r>
      <w:r>
        <w:rPr>
          <w:color w:val="000000" w:themeColor="text1"/>
        </w:rPr>
        <w:t xml:space="preserve">КоАП и </w:t>
      </w:r>
      <w:r w:rsidRPr="001E7E21">
        <w:rPr>
          <w:color w:val="000000" w:themeColor="text1"/>
        </w:rPr>
        <w:t xml:space="preserve">УК, не говоря о более серьезных составах. </w:t>
      </w:r>
    </w:p>
    <w:p w14:paraId="7CAE9C3E" w14:textId="77777777" w:rsidR="00D82946" w:rsidRDefault="00D82946" w:rsidP="00D82946">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правило, сторонники законопроекта указывают на проблему уклонения правоохранительных органов от возбуждения уголовных дел, поскольку, например, побои по ст. 116.1 УК РФ отнесены к делам частного обвинения. Однако</w:t>
      </w:r>
      <w:r w:rsidRPr="001E7E21">
        <w:rPr>
          <w:rFonts w:ascii="Times New Roman" w:hAnsi="Times New Roman" w:cs="Times New Roman"/>
          <w:color w:val="000000" w:themeColor="text1"/>
          <w:sz w:val="24"/>
          <w:szCs w:val="24"/>
        </w:rPr>
        <w:t xml:space="preserve"> по делам частного и частно-публичного обвинения (побои, причинение легкого вреда здоровью, изнасилование и др.) уголовное дело может быть возбуждено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w:t>
      </w:r>
      <w:r>
        <w:rPr>
          <w:rFonts w:ascii="Times New Roman" w:hAnsi="Times New Roman" w:cs="Times New Roman"/>
          <w:color w:val="000000" w:themeColor="text1"/>
          <w:sz w:val="24"/>
          <w:szCs w:val="24"/>
        </w:rPr>
        <w:t xml:space="preserve"> (ч. 4 ст. 20 Уголовно-процессуального кодекса РФ)</w:t>
      </w:r>
      <w:r w:rsidRPr="001E7E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Проблемы практики не должны приводить к ломке системы права путем принятия  неадекватных законов.</w:t>
      </w:r>
    </w:p>
    <w:p w14:paraId="51ACDF92" w14:textId="77777777" w:rsidR="00D82946"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По </w:t>
      </w:r>
      <w:r w:rsidRPr="001E7E21">
        <w:rPr>
          <w:rFonts w:ascii="Times New Roman" w:hAnsi="Times New Roman" w:cs="Times New Roman"/>
          <w:color w:val="000000" w:themeColor="text1"/>
          <w:sz w:val="24"/>
          <w:szCs w:val="24"/>
        </w:rPr>
        <w:t xml:space="preserve">ст. 5.61 КоАП установлена административная ответственность за оскорбление, то есть унижение чести и достоинства другого лица, выраженное в неприличной форме. Применяется эта норма в отношении </w:t>
      </w:r>
      <w:r w:rsidRPr="0066419B">
        <w:rPr>
          <w:rFonts w:ascii="Times New Roman" w:hAnsi="Times New Roman" w:cs="Times New Roman"/>
          <w:b/>
          <w:bCs/>
          <w:iCs/>
          <w:color w:val="000000" w:themeColor="text1"/>
          <w:sz w:val="24"/>
          <w:szCs w:val="24"/>
        </w:rPr>
        <w:t>любых</w:t>
      </w:r>
      <w:r w:rsidRPr="00EA601E">
        <w:rPr>
          <w:rFonts w:ascii="Times New Roman" w:hAnsi="Times New Roman" w:cs="Times New Roman"/>
          <w:i/>
          <w:color w:val="000000" w:themeColor="text1"/>
          <w:sz w:val="24"/>
          <w:szCs w:val="24"/>
        </w:rPr>
        <w:t xml:space="preserve"> </w:t>
      </w:r>
      <w:r w:rsidRPr="001E7E21">
        <w:rPr>
          <w:rFonts w:ascii="Times New Roman" w:hAnsi="Times New Roman" w:cs="Times New Roman"/>
          <w:color w:val="000000" w:themeColor="text1"/>
          <w:sz w:val="24"/>
          <w:szCs w:val="24"/>
        </w:rPr>
        <w:t xml:space="preserve">лиц. Что касается случаев неисполнения родителями своих обязанностей в отношении детей, то они отвечают по ст. 5.35 КоАП. </w:t>
      </w:r>
    </w:p>
    <w:p w14:paraId="7009D75A" w14:textId="77777777" w:rsidR="00D82946" w:rsidRPr="00391F11" w:rsidRDefault="00D82946" w:rsidP="00D82946">
      <w:pPr>
        <w:spacing w:before="120" w:after="120" w:line="240" w:lineRule="auto"/>
        <w:jc w:val="both"/>
        <w:rPr>
          <w:rFonts w:ascii="Times New Roman" w:eastAsia="Times New Roman" w:hAnsi="Times New Roman" w:cs="Times New Roman"/>
          <w:color w:val="000000"/>
          <w:sz w:val="24"/>
          <w:szCs w:val="24"/>
        </w:rPr>
      </w:pPr>
      <w:r w:rsidRPr="00391F11">
        <w:rPr>
          <w:rFonts w:ascii="Times New Roman" w:eastAsia="Times New Roman" w:hAnsi="Times New Roman" w:cs="Times New Roman"/>
          <w:color w:val="000000"/>
          <w:sz w:val="24"/>
          <w:szCs w:val="24"/>
        </w:rPr>
        <w:t>Полиция по действующему ФЗ РФ от 07.02.2011 г. № 3-</w:t>
      </w:r>
      <w:r w:rsidRPr="00391F11">
        <w:rPr>
          <w:rFonts w:ascii="Times New Roman" w:eastAsia="Times New Roman" w:hAnsi="Times New Roman" w:cs="Times New Roman"/>
          <w:color w:val="000000" w:themeColor="text1"/>
          <w:sz w:val="24"/>
          <w:szCs w:val="24"/>
        </w:rPr>
        <w:t xml:space="preserve">ФЗ «О полиции» обладает целым спектром </w:t>
      </w:r>
      <w:r>
        <w:rPr>
          <w:rFonts w:ascii="Times New Roman" w:eastAsia="Times New Roman" w:hAnsi="Times New Roman" w:cs="Times New Roman"/>
          <w:color w:val="000000" w:themeColor="text1"/>
          <w:sz w:val="24"/>
          <w:szCs w:val="24"/>
        </w:rPr>
        <w:t>необходимых</w:t>
      </w:r>
      <w:r w:rsidRPr="00391F11">
        <w:rPr>
          <w:rFonts w:ascii="Times New Roman" w:eastAsia="Times New Roman" w:hAnsi="Times New Roman" w:cs="Times New Roman"/>
          <w:color w:val="000000" w:themeColor="text1"/>
          <w:sz w:val="24"/>
          <w:szCs w:val="24"/>
        </w:rPr>
        <w:t xml:space="preserve"> полномочий. В частности, полиция имеет право </w:t>
      </w:r>
      <w:r w:rsidRPr="00391F11">
        <w:rPr>
          <w:rFonts w:ascii="Times New Roman" w:hAnsi="Times New Roman" w:cs="Times New Roman"/>
          <w:color w:val="000000" w:themeColor="text1"/>
          <w:sz w:val="24"/>
          <w:szCs w:val="24"/>
          <w:shd w:val="clear" w:color="auto" w:fill="FFFFFF"/>
        </w:rPr>
        <w:t>объявлять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r w:rsidRPr="00391F11">
        <w:rPr>
          <w:rFonts w:ascii="Times New Roman" w:hAnsi="Times New Roman" w:cs="Times New Roman"/>
          <w:color w:val="000000" w:themeColor="text1"/>
          <w:sz w:val="24"/>
          <w:szCs w:val="24"/>
        </w:rPr>
        <w:t xml:space="preserve"> (п. 12 ч. 1 ст. 13); </w:t>
      </w:r>
      <w:hyperlink r:id="rId7" w:anchor="dst100014">
        <w:r w:rsidRPr="00391F11">
          <w:rPr>
            <w:rFonts w:ascii="Times New Roman" w:eastAsia="Times New Roman" w:hAnsi="Times New Roman" w:cs="Times New Roman"/>
            <w:color w:val="000000" w:themeColor="text1"/>
            <w:sz w:val="24"/>
            <w:szCs w:val="24"/>
          </w:rPr>
          <w:t>доставлять</w:t>
        </w:r>
      </w:hyperlink>
      <w:r w:rsidRPr="00391F11">
        <w:rPr>
          <w:rFonts w:ascii="Times New Roman" w:eastAsia="Times New Roman" w:hAnsi="Times New Roman" w:cs="Times New Roman"/>
          <w:color w:val="000000" w:themeColor="text1"/>
          <w:sz w:val="24"/>
          <w:szCs w:val="24"/>
        </w:rPr>
        <w:t xml:space="preserve"> граждан в служебное помещение полиции в целях решения вопроса о задержании гражданина, </w:t>
      </w:r>
      <w:hyperlink r:id="rId8" w:anchor="dst100044">
        <w:r w:rsidRPr="00391F11">
          <w:rPr>
            <w:rFonts w:ascii="Times New Roman" w:eastAsia="Times New Roman" w:hAnsi="Times New Roman" w:cs="Times New Roman"/>
            <w:color w:val="000000" w:themeColor="text1"/>
            <w:sz w:val="24"/>
            <w:szCs w:val="24"/>
          </w:rPr>
          <w:t>защиты</w:t>
        </w:r>
      </w:hyperlink>
      <w:r w:rsidRPr="00391F11">
        <w:rPr>
          <w:rFonts w:ascii="Times New Roman" w:eastAsia="Times New Roman" w:hAnsi="Times New Roman" w:cs="Times New Roman"/>
          <w:color w:val="000000" w:themeColor="text1"/>
          <w:sz w:val="24"/>
          <w:szCs w:val="24"/>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w:t>
      </w:r>
      <w:r w:rsidRPr="00391F11">
        <w:rPr>
          <w:rFonts w:ascii="Times New Roman" w:eastAsia="Times New Roman" w:hAnsi="Times New Roman" w:cs="Times New Roman"/>
          <w:color w:val="000000"/>
          <w:sz w:val="24"/>
          <w:szCs w:val="24"/>
        </w:rPr>
        <w:t xml:space="preserve">иным способом; доставлять по письменному заявлению граждан в медицинские организации либо в помещение полиции находящихся совместно с ними в жилище граждан в состоянии алкогольного, наркотического опьянения, если есть основания полагать, что они могут причинить вред жизни и здоровью граждан, нанести ущерб имуществу (п. 13 ч. 1 ст. 13)  и др. </w:t>
      </w:r>
    </w:p>
    <w:p w14:paraId="44978670" w14:textId="77777777" w:rsidR="00D82946" w:rsidRDefault="00D82946" w:rsidP="00D82946">
      <w:pPr>
        <w:spacing w:before="120" w:after="120" w:line="240" w:lineRule="auto"/>
        <w:jc w:val="both"/>
        <w:rPr>
          <w:rFonts w:ascii="Times New Roman" w:eastAsia="Times New Roman" w:hAnsi="Times New Roman" w:cs="Times New Roman"/>
          <w:color w:val="000000"/>
          <w:sz w:val="24"/>
          <w:szCs w:val="24"/>
        </w:rPr>
      </w:pPr>
      <w:r w:rsidRPr="00391F11">
        <w:rPr>
          <w:rFonts w:ascii="Times New Roman" w:eastAsia="Times New Roman" w:hAnsi="Times New Roman" w:cs="Times New Roman"/>
          <w:color w:val="000000"/>
          <w:sz w:val="24"/>
          <w:szCs w:val="24"/>
        </w:rPr>
        <w:t>Что касается уголовного процесса, в УПК введена ст</w:t>
      </w:r>
      <w:r>
        <w:rPr>
          <w:rFonts w:ascii="Times New Roman" w:eastAsia="Times New Roman" w:hAnsi="Times New Roman" w:cs="Times New Roman"/>
          <w:color w:val="000000"/>
          <w:sz w:val="24"/>
          <w:szCs w:val="24"/>
        </w:rPr>
        <w:t>атья</w:t>
      </w:r>
      <w:r w:rsidRPr="00391F11">
        <w:rPr>
          <w:rFonts w:ascii="Times New Roman" w:eastAsia="Times New Roman" w:hAnsi="Times New Roman" w:cs="Times New Roman"/>
          <w:color w:val="000000"/>
          <w:sz w:val="24"/>
          <w:szCs w:val="24"/>
        </w:rPr>
        <w:t xml:space="preserve"> 105.1 «Запрет определенных действий</w:t>
      </w:r>
      <w:r>
        <w:rPr>
          <w:rFonts w:ascii="Times New Roman" w:eastAsia="Times New Roman" w:hAnsi="Times New Roman" w:cs="Times New Roman"/>
          <w:color w:val="000000"/>
          <w:sz w:val="24"/>
          <w:szCs w:val="24"/>
        </w:rPr>
        <w:t>» как мера пресечения, которая предусматривает, в том числе, запрет приближаться к определенным объектам. Однако, такая мера применяется при наличии реальных признаков преступления (а не надуманных «признаков семейного насилия») и в рамках строгих процедур, установленных УПК, предусматривающих защиту прав обеих сторон процесса (а не с фактической презумпцией вины обидчика, предполагаемой законопроектом о профилактике семейно-бытового насилия).</w:t>
      </w:r>
    </w:p>
    <w:p w14:paraId="040D6283" w14:textId="77777777" w:rsidR="00D82946" w:rsidRPr="0066419B" w:rsidRDefault="00D82946" w:rsidP="00D82946">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Существует также ФЗ РФ от 20 августа 2004 г. N 119-ФЗ «О государственной защите потерпевших, свидетелей и иных участников уголовного судопроизводства», предусматривающий спектр мер защиты, которые могут быть применены как до возбуждения уголовного дела, так и после его прекращения (личная охрана, охрана имущества, выдача спецсредств индивидуальной защиты, переселение в </w:t>
      </w:r>
      <w:r w:rsidRPr="0066419B">
        <w:rPr>
          <w:rFonts w:ascii="Times New Roman" w:eastAsia="Times New Roman" w:hAnsi="Times New Roman" w:cs="Times New Roman"/>
          <w:color w:val="000000"/>
          <w:sz w:val="24"/>
          <w:szCs w:val="24"/>
        </w:rPr>
        <w:t>другое место жительства, помещение в безопасное место и др.).</w:t>
      </w:r>
    </w:p>
    <w:p w14:paraId="1088FDAE" w14:textId="77777777" w:rsidR="00D82946" w:rsidRPr="00391F11" w:rsidRDefault="00D82946" w:rsidP="00D82946">
      <w:pPr>
        <w:spacing w:before="120" w:after="120" w:line="240" w:lineRule="auto"/>
        <w:jc w:val="both"/>
        <w:rPr>
          <w:rFonts w:ascii="Times New Roman" w:hAnsi="Times New Roman" w:cs="Times New Roman"/>
          <w:color w:val="000000" w:themeColor="text1"/>
          <w:sz w:val="24"/>
          <w:szCs w:val="24"/>
        </w:rPr>
      </w:pPr>
      <w:r w:rsidRPr="0066419B">
        <w:rPr>
          <w:rFonts w:ascii="Times New Roman" w:eastAsia="Times New Roman" w:hAnsi="Times New Roman" w:cs="Times New Roman"/>
          <w:color w:val="000000"/>
          <w:sz w:val="24"/>
          <w:szCs w:val="24"/>
        </w:rPr>
        <w:t>Действующее законодательство содержит целый ряд</w:t>
      </w:r>
      <w:r>
        <w:rPr>
          <w:rFonts w:ascii="Times New Roman" w:eastAsia="Times New Roman" w:hAnsi="Times New Roman" w:cs="Times New Roman"/>
          <w:color w:val="000000"/>
          <w:sz w:val="24"/>
          <w:szCs w:val="24"/>
        </w:rPr>
        <w:t xml:space="preserve"> иных</w:t>
      </w:r>
      <w:r w:rsidRPr="0066419B">
        <w:rPr>
          <w:rFonts w:ascii="Times New Roman" w:eastAsia="Times New Roman" w:hAnsi="Times New Roman" w:cs="Times New Roman"/>
          <w:color w:val="000000"/>
          <w:sz w:val="24"/>
          <w:szCs w:val="24"/>
        </w:rPr>
        <w:t xml:space="preserve"> </w:t>
      </w:r>
      <w:r w:rsidRPr="00391F11">
        <w:rPr>
          <w:rFonts w:ascii="Times New Roman" w:eastAsia="Times New Roman" w:hAnsi="Times New Roman" w:cs="Times New Roman"/>
          <w:color w:val="000000" w:themeColor="text1"/>
          <w:sz w:val="24"/>
          <w:szCs w:val="24"/>
        </w:rPr>
        <w:t>мер, в том числе профилактических (</w:t>
      </w:r>
      <w:r w:rsidRPr="00391F11">
        <w:rPr>
          <w:rFonts w:ascii="Times New Roman" w:hAnsi="Times New Roman" w:cs="Times New Roman"/>
          <w:color w:val="000000" w:themeColor="text1"/>
          <w:sz w:val="24"/>
          <w:szCs w:val="24"/>
        </w:rPr>
        <w:t>ФЗ РФ № 182-ФЗ от 23 июня 2016 г. «Об основах системы профилактики правонарушений в РФ; ФЗ РФ от 24.06.1999 N 120-ФЗ "Об основах системы профилактики безнадзорности и правонарушений несовершеннолетних"</w:t>
      </w:r>
      <w:r w:rsidRPr="00391F11">
        <w:rPr>
          <w:rFonts w:ascii="Times New Roman" w:eastAsia="Times New Roman" w:hAnsi="Times New Roman" w:cs="Times New Roman"/>
          <w:color w:val="000000" w:themeColor="text1"/>
          <w:sz w:val="24"/>
          <w:szCs w:val="24"/>
        </w:rPr>
        <w:t xml:space="preserve">). </w:t>
      </w:r>
    </w:p>
    <w:p w14:paraId="7278B7A0" w14:textId="77777777" w:rsidR="00D82946" w:rsidRDefault="00D82946" w:rsidP="00D82946">
      <w:pPr>
        <w:spacing w:before="120" w:after="120" w:line="240" w:lineRule="auto"/>
        <w:jc w:val="both"/>
        <w:rPr>
          <w:rFonts w:ascii="Times New Roman" w:eastAsia="Times New Roman" w:hAnsi="Times New Roman" w:cs="Times New Roman"/>
          <w:color w:val="000000"/>
          <w:sz w:val="24"/>
          <w:szCs w:val="24"/>
        </w:rPr>
      </w:pPr>
      <w:r w:rsidRPr="0066419B">
        <w:rPr>
          <w:rFonts w:ascii="Times New Roman" w:eastAsia="Times New Roman" w:hAnsi="Times New Roman" w:cs="Times New Roman"/>
          <w:color w:val="000000"/>
          <w:sz w:val="24"/>
          <w:szCs w:val="24"/>
        </w:rPr>
        <w:t xml:space="preserve">В отношении лиц, уже совершавших преступления, действует </w:t>
      </w:r>
      <w:r>
        <w:rPr>
          <w:rFonts w:ascii="Times New Roman" w:eastAsia="Times New Roman" w:hAnsi="Times New Roman" w:cs="Times New Roman"/>
          <w:color w:val="000000"/>
          <w:sz w:val="24"/>
          <w:szCs w:val="24"/>
        </w:rPr>
        <w:t>ФЗ РФ</w:t>
      </w:r>
      <w:r w:rsidRPr="0066419B">
        <w:rPr>
          <w:rFonts w:ascii="Times New Roman" w:eastAsia="Times New Roman" w:hAnsi="Times New Roman" w:cs="Times New Roman"/>
          <w:color w:val="000000"/>
          <w:sz w:val="24"/>
          <w:szCs w:val="24"/>
        </w:rPr>
        <w:t xml:space="preserve"> от 06.04.2011 г. № 64-</w:t>
      </w:r>
      <w:r w:rsidRPr="0066419B">
        <w:rPr>
          <w:rFonts w:ascii="Times New Roman" w:eastAsia="Times New Roman" w:hAnsi="Times New Roman" w:cs="Times New Roman"/>
          <w:sz w:val="24"/>
          <w:szCs w:val="24"/>
        </w:rPr>
        <w:t>ФЗ «Об административном надзоре за лицами, освобожденными их мест лишения свободы»</w:t>
      </w:r>
      <w:r w:rsidRPr="0066419B">
        <w:rPr>
          <w:rFonts w:ascii="Times New Roman" w:eastAsia="Times New Roman" w:hAnsi="Times New Roman" w:cs="Times New Roman"/>
          <w:color w:val="000000"/>
          <w:sz w:val="24"/>
          <w:szCs w:val="24"/>
        </w:rPr>
        <w:t>. Надзор устанавливается при умышленных преступлениях против детей, половых преступлениях, по широкому спектру тяжких преступлений и др. Надзор предусматривает, в том числе, запрет пребывания в определенных</w:t>
      </w:r>
      <w:r>
        <w:rPr>
          <w:rFonts w:ascii="Times New Roman" w:eastAsia="Times New Roman" w:hAnsi="Times New Roman" w:cs="Times New Roman"/>
          <w:color w:val="000000"/>
          <w:sz w:val="24"/>
          <w:szCs w:val="24"/>
        </w:rPr>
        <w:t xml:space="preserve"> местах, запрещение выезда за определенную территорию и т.п.</w:t>
      </w:r>
    </w:p>
    <w:p w14:paraId="1C2976E7" w14:textId="77777777" w:rsidR="00D82946" w:rsidRPr="00400D16" w:rsidRDefault="00D82946" w:rsidP="00D82946">
      <w:pPr>
        <w:pBdr>
          <w:top w:val="nil"/>
          <w:left w:val="nil"/>
          <w:bottom w:val="nil"/>
          <w:right w:val="nil"/>
          <w:between w:val="nil"/>
        </w:pBdr>
        <w:spacing w:before="120" w:after="120" w:line="240" w:lineRule="auto"/>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 xml:space="preserve">Мы привели неполный список инструментов защиты членов семьи от преступлений, предусмотренных действующими законами. </w:t>
      </w:r>
      <w:r w:rsidRPr="001E7E21">
        <w:rPr>
          <w:rFonts w:ascii="Times New Roman" w:hAnsi="Times New Roman" w:cs="Times New Roman"/>
          <w:color w:val="000000" w:themeColor="text1"/>
          <w:sz w:val="24"/>
          <w:szCs w:val="24"/>
        </w:rPr>
        <w:t xml:space="preserve">Если указанные законы </w:t>
      </w:r>
      <w:r>
        <w:rPr>
          <w:rFonts w:ascii="Times New Roman" w:hAnsi="Times New Roman" w:cs="Times New Roman"/>
          <w:color w:val="000000" w:themeColor="text1"/>
          <w:sz w:val="24"/>
          <w:szCs w:val="24"/>
        </w:rPr>
        <w:t>недостаточно качественно</w:t>
      </w:r>
      <w:r w:rsidRPr="001E7E21">
        <w:rPr>
          <w:rFonts w:ascii="Times New Roman" w:hAnsi="Times New Roman" w:cs="Times New Roman"/>
          <w:color w:val="000000" w:themeColor="text1"/>
          <w:sz w:val="24"/>
          <w:szCs w:val="24"/>
        </w:rPr>
        <w:t xml:space="preserve"> функционируют на практике, то это повод для работы с правоприменителями, а не для принятия антиконституционных правовых актов, позволяющих грубо вторгаться в семейные отношения. </w:t>
      </w:r>
    </w:p>
    <w:p w14:paraId="7DC34678" w14:textId="77777777" w:rsidR="00D82946" w:rsidRPr="001E097C" w:rsidRDefault="00D82946" w:rsidP="00D82946">
      <w:pPr>
        <w:jc w:val="both"/>
        <w:rPr>
          <w:rFonts w:ascii="Times New Roman" w:hAnsi="Times New Roman" w:cs="Times New Roman"/>
          <w:b/>
          <w:bCs/>
          <w:sz w:val="24"/>
          <w:szCs w:val="24"/>
        </w:rPr>
      </w:pPr>
      <w:r>
        <w:rPr>
          <w:rFonts w:ascii="Times New Roman" w:hAnsi="Times New Roman" w:cs="Times New Roman"/>
          <w:b/>
          <w:bCs/>
          <w:sz w:val="24"/>
          <w:szCs w:val="24"/>
        </w:rPr>
        <w:t>7</w:t>
      </w:r>
      <w:r w:rsidRPr="001E097C">
        <w:rPr>
          <w:rFonts w:ascii="Times New Roman" w:hAnsi="Times New Roman" w:cs="Times New Roman"/>
          <w:b/>
          <w:bCs/>
          <w:sz w:val="24"/>
          <w:szCs w:val="24"/>
        </w:rPr>
        <w:t xml:space="preserve">. Зарубежная практика. </w:t>
      </w:r>
    </w:p>
    <w:p w14:paraId="47735F88" w14:textId="77777777" w:rsidR="00D82946" w:rsidRPr="001E7E21" w:rsidRDefault="00D82946" w:rsidP="00D82946">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Зарубежный опыт </w:t>
      </w:r>
      <w:r w:rsidRPr="001E7E21">
        <w:rPr>
          <w:rFonts w:ascii="Times New Roman" w:hAnsi="Times New Roman" w:cs="Times New Roman"/>
          <w:color w:val="000000" w:themeColor="text1"/>
          <w:sz w:val="24"/>
          <w:szCs w:val="24"/>
        </w:rPr>
        <w:t>применения законов о борьбе с семейным насилием</w:t>
      </w:r>
      <w:r>
        <w:rPr>
          <w:rFonts w:ascii="Times New Roman" w:hAnsi="Times New Roman" w:cs="Times New Roman"/>
          <w:color w:val="000000" w:themeColor="text1"/>
          <w:sz w:val="24"/>
          <w:szCs w:val="24"/>
        </w:rPr>
        <w:t xml:space="preserve"> доказывает несостоятельность механизмов законопроекта, использование их в манипулятивных целях, разрушение ими основ института семьи. </w:t>
      </w:r>
    </w:p>
    <w:p w14:paraId="3024BAA6" w14:textId="77777777" w:rsidR="00D82946" w:rsidRDefault="00D82946" w:rsidP="00D82946">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7.1. </w:t>
      </w:r>
      <w:r w:rsidRPr="00C010BA">
        <w:rPr>
          <w:rFonts w:ascii="Times New Roman" w:hAnsi="Times New Roman" w:cs="Times New Roman"/>
          <w:b/>
          <w:bCs/>
          <w:color w:val="000000" w:themeColor="text1"/>
          <w:sz w:val="24"/>
          <w:szCs w:val="24"/>
        </w:rPr>
        <w:t>США.</w:t>
      </w:r>
    </w:p>
    <w:p w14:paraId="0C194EC5" w14:textId="77777777" w:rsidR="00D82946" w:rsidRPr="00391F11" w:rsidRDefault="00D82946" w:rsidP="00D82946">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 xml:space="preserve">По американской практике известно, </w:t>
      </w:r>
      <w:r w:rsidRPr="00391F11">
        <w:rPr>
          <w:rFonts w:ascii="Times New Roman" w:hAnsi="Times New Roman" w:cs="Times New Roman"/>
          <w:color w:val="000000" w:themeColor="text1"/>
          <w:sz w:val="24"/>
          <w:szCs w:val="24"/>
        </w:rPr>
        <w:t xml:space="preserve">что </w:t>
      </w:r>
      <w:r w:rsidRPr="00391F11">
        <w:rPr>
          <w:rFonts w:ascii="Times New Roman" w:hAnsi="Times New Roman" w:cs="Times New Roman"/>
          <w:b/>
          <w:bCs/>
          <w:color w:val="000000" w:themeColor="text1"/>
          <w:sz w:val="24"/>
          <w:szCs w:val="24"/>
        </w:rPr>
        <w:t>судьи выдают защитные предписания при простом намеке на домашние проблемы</w:t>
      </w:r>
      <w:r w:rsidRPr="00391F11">
        <w:rPr>
          <w:rStyle w:val="a6"/>
          <w:rFonts w:ascii="Times New Roman" w:hAnsi="Times New Roman" w:cs="Times New Roman"/>
          <w:color w:val="000000" w:themeColor="text1"/>
          <w:sz w:val="24"/>
          <w:szCs w:val="24"/>
        </w:rPr>
        <w:footnoteReference w:id="25"/>
      </w:r>
      <w:r w:rsidRPr="00391F11">
        <w:rPr>
          <w:rFonts w:ascii="Times New Roman" w:hAnsi="Times New Roman" w:cs="Times New Roman"/>
          <w:color w:val="000000" w:themeColor="text1"/>
          <w:sz w:val="24"/>
          <w:szCs w:val="24"/>
        </w:rPr>
        <w:t>. Это установка системы. Судьи думают лишь о том, что отказ в выдаче предписания при возникновении последующих домашних проблем, приведет к негативной оценке их работы.</w:t>
      </w:r>
      <w:r>
        <w:rPr>
          <w:rFonts w:ascii="Times New Roman" w:hAnsi="Times New Roman" w:cs="Times New Roman"/>
          <w:color w:val="000000" w:themeColor="text1"/>
          <w:sz w:val="24"/>
          <w:szCs w:val="24"/>
        </w:rPr>
        <w:t xml:space="preserve"> </w:t>
      </w:r>
      <w:r w:rsidRPr="00391F11">
        <w:rPr>
          <w:rFonts w:ascii="Times New Roman" w:hAnsi="Times New Roman" w:cs="Times New Roman"/>
          <w:color w:val="000000" w:themeColor="text1"/>
          <w:sz w:val="24"/>
          <w:szCs w:val="24"/>
        </w:rPr>
        <w:t>Исследования 2008 г. (США) показывают, что 72%  защитных предписаний было выдано без реальных оснований</w:t>
      </w:r>
      <w:r w:rsidRPr="00391F11">
        <w:rPr>
          <w:rStyle w:val="a6"/>
          <w:rFonts w:ascii="Times New Roman" w:hAnsi="Times New Roman" w:cs="Times New Roman"/>
          <w:color w:val="000000" w:themeColor="text1"/>
          <w:sz w:val="24"/>
          <w:szCs w:val="24"/>
        </w:rPr>
        <w:footnoteReference w:id="26"/>
      </w:r>
      <w:r w:rsidRPr="00391F11">
        <w:rPr>
          <w:rFonts w:ascii="Times New Roman" w:hAnsi="Times New Roman" w:cs="Times New Roman"/>
          <w:color w:val="000000" w:themeColor="text1"/>
          <w:sz w:val="24"/>
          <w:szCs w:val="24"/>
        </w:rPr>
        <w:t>.</w:t>
      </w:r>
    </w:p>
    <w:p w14:paraId="41EF9496" w14:textId="77777777" w:rsidR="00D82946" w:rsidRPr="000B024E" w:rsidRDefault="00D82946" w:rsidP="00D82946">
      <w:pPr>
        <w:spacing w:before="120" w:after="120" w:line="240" w:lineRule="auto"/>
        <w:jc w:val="both"/>
        <w:rPr>
          <w:rFonts w:ascii="Times New Roman" w:eastAsia="Times New Roman" w:hAnsi="Times New Roman" w:cs="Times New Roman"/>
          <w:color w:val="000000"/>
          <w:sz w:val="24"/>
          <w:szCs w:val="24"/>
          <w:lang w:eastAsia="ru-RU"/>
        </w:rPr>
      </w:pPr>
      <w:r w:rsidRPr="000B024E">
        <w:rPr>
          <w:rFonts w:ascii="Times New Roman" w:hAnsi="Times New Roman" w:cs="Times New Roman"/>
          <w:color w:val="000000" w:themeColor="text1"/>
          <w:sz w:val="24"/>
          <w:szCs w:val="24"/>
        </w:rPr>
        <w:t>А вот конкретный пример из практики выдачи ордеров США: «</w:t>
      </w:r>
      <w:r w:rsidRPr="000B024E">
        <w:rPr>
          <w:rFonts w:ascii="Times New Roman" w:eastAsia="Times New Roman" w:hAnsi="Times New Roman" w:cs="Times New Roman"/>
          <w:color w:val="000000"/>
          <w:sz w:val="24"/>
          <w:szCs w:val="24"/>
          <w:lang w:eastAsia="ru-RU"/>
        </w:rPr>
        <w:t xml:space="preserve">Судья сказал, что он наблюдал за поведением нашего клиента и обнаружил, что </w:t>
      </w:r>
      <w:r w:rsidRPr="000B024E">
        <w:rPr>
          <w:rFonts w:ascii="Times New Roman" w:eastAsia="Times New Roman" w:hAnsi="Times New Roman" w:cs="Times New Roman"/>
          <w:b/>
          <w:bCs/>
          <w:color w:val="000000"/>
          <w:sz w:val="24"/>
          <w:szCs w:val="24"/>
          <w:lang w:eastAsia="ru-RU"/>
        </w:rPr>
        <w:t>во время слушания клиент смотрел на свою жену.</w:t>
      </w:r>
      <w:r w:rsidRPr="000B024E">
        <w:rPr>
          <w:rFonts w:ascii="Times New Roman" w:eastAsia="Times New Roman" w:hAnsi="Times New Roman" w:cs="Times New Roman"/>
          <w:color w:val="000000"/>
          <w:sz w:val="24"/>
          <w:szCs w:val="24"/>
          <w:lang w:eastAsia="ru-RU"/>
        </w:rPr>
        <w:t xml:space="preserve"> Судья установил, что </w:t>
      </w:r>
      <w:r w:rsidRPr="000B024E">
        <w:rPr>
          <w:rFonts w:ascii="Times New Roman" w:eastAsia="Times New Roman" w:hAnsi="Times New Roman" w:cs="Times New Roman"/>
          <w:b/>
          <w:bCs/>
          <w:color w:val="000000"/>
          <w:sz w:val="24"/>
          <w:szCs w:val="24"/>
          <w:lang w:eastAsia="ru-RU"/>
        </w:rPr>
        <w:t>такое поведение пугает его жену</w:t>
      </w:r>
      <w:r w:rsidRPr="000B024E">
        <w:rPr>
          <w:rFonts w:ascii="Times New Roman" w:eastAsia="Times New Roman" w:hAnsi="Times New Roman" w:cs="Times New Roman"/>
          <w:color w:val="000000"/>
          <w:sz w:val="24"/>
          <w:szCs w:val="24"/>
          <w:lang w:eastAsia="ru-RU"/>
        </w:rPr>
        <w:t>»</w:t>
      </w:r>
      <w:r w:rsidRPr="000B024E">
        <w:rPr>
          <w:rStyle w:val="a6"/>
          <w:rFonts w:ascii="Times New Roman" w:eastAsia="Times New Roman" w:hAnsi="Times New Roman" w:cs="Times New Roman"/>
          <w:color w:val="000000"/>
          <w:sz w:val="24"/>
          <w:szCs w:val="24"/>
          <w:lang w:eastAsia="ru-RU"/>
        </w:rPr>
        <w:footnoteReference w:id="27"/>
      </w:r>
      <w:r w:rsidRPr="000B024E">
        <w:rPr>
          <w:rFonts w:ascii="Times New Roman" w:eastAsia="Times New Roman" w:hAnsi="Times New Roman" w:cs="Times New Roman"/>
          <w:color w:val="000000"/>
          <w:sz w:val="24"/>
          <w:szCs w:val="24"/>
          <w:lang w:eastAsia="ru-RU"/>
        </w:rPr>
        <w:t xml:space="preserve">. Поэтому шутки о выдаче ордеров за «косые взгляды» (которые можно оценить как «психологическое насилие») имеют в себе серьезную долю правды. </w:t>
      </w:r>
    </w:p>
    <w:p w14:paraId="1F24211A" w14:textId="77777777" w:rsidR="00D82946" w:rsidRPr="00412070" w:rsidRDefault="00D82946" w:rsidP="00D82946">
      <w:pPr>
        <w:pStyle w:val="a8"/>
        <w:spacing w:before="0" w:beforeAutospacing="0" w:after="160" w:afterAutospacing="0"/>
        <w:jc w:val="both"/>
        <w:rPr>
          <w:color w:val="000000"/>
        </w:rPr>
      </w:pPr>
      <w:r w:rsidRPr="00412070">
        <w:rPr>
          <w:color w:val="000000"/>
        </w:rPr>
        <w:t>В 2008 году в Нью-Джерси судья первой инстанции установил, что нынешний стандарт доказывания</w:t>
      </w:r>
      <w:r>
        <w:rPr>
          <w:color w:val="000000"/>
        </w:rPr>
        <w:t xml:space="preserve"> для выдачи защитного предписания</w:t>
      </w:r>
      <w:r w:rsidRPr="00412070">
        <w:rPr>
          <w:color w:val="000000"/>
        </w:rPr>
        <w:t xml:space="preserve"> является неконституционным, поскольку он нарушает право обвиняемого на надлежащую процедуру и требует более строгого «стандарта четких и убедительных доказательств». Такая оценка </w:t>
      </w:r>
      <w:r>
        <w:rPr>
          <w:color w:val="000000"/>
        </w:rPr>
        <w:t xml:space="preserve">означала необходимость </w:t>
      </w:r>
      <w:r w:rsidRPr="00412070">
        <w:rPr>
          <w:color w:val="000000"/>
        </w:rPr>
        <w:t>качественного изменения законодательства и практики. Система на это</w:t>
      </w:r>
      <w:r>
        <w:rPr>
          <w:color w:val="000000"/>
        </w:rPr>
        <w:t>,</w:t>
      </w:r>
      <w:r w:rsidRPr="00412070">
        <w:rPr>
          <w:color w:val="000000"/>
        </w:rPr>
        <w:t xml:space="preserve"> очевидно</w:t>
      </w:r>
      <w:r>
        <w:rPr>
          <w:color w:val="000000"/>
        </w:rPr>
        <w:t>,</w:t>
      </w:r>
      <w:r w:rsidRPr="00412070">
        <w:rPr>
          <w:color w:val="000000"/>
        </w:rPr>
        <w:t xml:space="preserve"> не</w:t>
      </w:r>
      <w:r>
        <w:rPr>
          <w:color w:val="000000"/>
        </w:rPr>
        <w:t xml:space="preserve"> была</w:t>
      </w:r>
      <w:r w:rsidRPr="00412070">
        <w:rPr>
          <w:color w:val="000000"/>
        </w:rPr>
        <w:t xml:space="preserve"> настроена</w:t>
      </w:r>
      <w:r>
        <w:rPr>
          <w:color w:val="000000"/>
        </w:rPr>
        <w:t xml:space="preserve"> - </w:t>
      </w:r>
      <w:r w:rsidRPr="00412070">
        <w:rPr>
          <w:color w:val="000000"/>
        </w:rPr>
        <w:t xml:space="preserve"> вышестоящие инстанции отменили решение</w:t>
      </w:r>
      <w:r w:rsidRPr="00412070">
        <w:rPr>
          <w:rStyle w:val="a6"/>
          <w:color w:val="000000"/>
        </w:rPr>
        <w:footnoteReference w:id="28"/>
      </w:r>
      <w:r w:rsidRPr="00412070">
        <w:rPr>
          <w:color w:val="000000"/>
        </w:rPr>
        <w:t>.</w:t>
      </w:r>
    </w:p>
    <w:p w14:paraId="4816976B" w14:textId="77777777" w:rsidR="00D82946" w:rsidRDefault="00D82946" w:rsidP="00D82946">
      <w:pPr>
        <w:pStyle w:val="a8"/>
        <w:spacing w:before="0" w:beforeAutospacing="0" w:after="160" w:afterAutospacing="0"/>
        <w:jc w:val="both"/>
        <w:rPr>
          <w:color w:val="000000"/>
        </w:rPr>
      </w:pPr>
      <w:r w:rsidRPr="00412070">
        <w:rPr>
          <w:color w:val="000000"/>
        </w:rPr>
        <w:t>В 2005 году The Family Law News, официальное издание коллегии адвокатов штата Калифорния, отметили,</w:t>
      </w:r>
      <w:r>
        <w:rPr>
          <w:color w:val="000000"/>
        </w:rPr>
        <w:t xml:space="preserve"> </w:t>
      </w:r>
      <w:r w:rsidRPr="00412070">
        <w:rPr>
          <w:color w:val="000000"/>
        </w:rPr>
        <w:t xml:space="preserve">что штат ежегодно выпускает в среднем 250 000 ордеров. Он признал, что выдача таких </w:t>
      </w:r>
      <w:r>
        <w:rPr>
          <w:color w:val="000000"/>
        </w:rPr>
        <w:t>ордеров</w:t>
      </w:r>
      <w:r w:rsidRPr="00412070">
        <w:rPr>
          <w:color w:val="000000"/>
        </w:rPr>
        <w:t xml:space="preserve"> была «рутинной», что стороны злоупотребляли ими</w:t>
      </w:r>
      <w:r w:rsidRPr="00412070">
        <w:rPr>
          <w:rStyle w:val="a6"/>
          <w:color w:val="000000"/>
        </w:rPr>
        <w:footnoteReference w:id="29"/>
      </w:r>
      <w:r w:rsidRPr="00412070">
        <w:rPr>
          <w:color w:val="000000"/>
        </w:rPr>
        <w:t>. </w:t>
      </w:r>
      <w:r>
        <w:rPr>
          <w:color w:val="000000"/>
        </w:rPr>
        <w:t>Ж</w:t>
      </w:r>
      <w:r w:rsidRPr="00412070">
        <w:rPr>
          <w:color w:val="000000"/>
        </w:rPr>
        <w:t xml:space="preserve">урнал Illinois Bar Journal назвал охранные </w:t>
      </w:r>
      <w:r>
        <w:rPr>
          <w:color w:val="000000"/>
        </w:rPr>
        <w:t>ордера</w:t>
      </w:r>
      <w:r w:rsidRPr="00412070">
        <w:rPr>
          <w:color w:val="000000"/>
        </w:rPr>
        <w:t xml:space="preserve"> «частью игры на развод»</w:t>
      </w:r>
      <w:r w:rsidRPr="00412070">
        <w:rPr>
          <w:rStyle w:val="a6"/>
          <w:color w:val="000000"/>
        </w:rPr>
        <w:footnoteReference w:id="30"/>
      </w:r>
      <w:r w:rsidRPr="00412070">
        <w:rPr>
          <w:color w:val="000000"/>
        </w:rPr>
        <w:t>.</w:t>
      </w:r>
    </w:p>
    <w:p w14:paraId="25BBCDD2" w14:textId="77777777" w:rsidR="00D82946" w:rsidRDefault="00D82946" w:rsidP="00D82946">
      <w:pPr>
        <w:pStyle w:val="a8"/>
        <w:spacing w:before="0" w:beforeAutospacing="0" w:after="160" w:afterAutospacing="0"/>
        <w:jc w:val="both"/>
        <w:rPr>
          <w:color w:val="000000"/>
        </w:rPr>
      </w:pPr>
      <w:r>
        <w:rPr>
          <w:color w:val="000000"/>
        </w:rPr>
        <w:t xml:space="preserve">Имеются данные о том, что </w:t>
      </w:r>
      <w:r w:rsidRPr="00B56C20">
        <w:rPr>
          <w:b/>
          <w:bCs/>
          <w:color w:val="000000"/>
        </w:rPr>
        <w:t>ежегодно по США выдается около миллиона ордеров по ложным обвинениям в насилии</w:t>
      </w:r>
      <w:r w:rsidRPr="00B56C20">
        <w:rPr>
          <w:rStyle w:val="a6"/>
          <w:b/>
          <w:bCs/>
          <w:color w:val="000000"/>
        </w:rPr>
        <w:footnoteReference w:id="31"/>
      </w:r>
      <w:r w:rsidRPr="00B56C20">
        <w:rPr>
          <w:b/>
          <w:bCs/>
          <w:color w:val="000000"/>
        </w:rPr>
        <w:t>.</w:t>
      </w:r>
    </w:p>
    <w:p w14:paraId="30D3C4FC" w14:textId="77777777" w:rsidR="00D82946" w:rsidRPr="0092211C" w:rsidRDefault="00D82946" w:rsidP="00D82946">
      <w:pPr>
        <w:jc w:val="both"/>
        <w:rPr>
          <w:rFonts w:ascii="Times New Roman" w:eastAsia="Times New Roman" w:hAnsi="Times New Roman" w:cs="Times New Roman"/>
          <w:color w:val="000000"/>
          <w:sz w:val="24"/>
          <w:szCs w:val="24"/>
          <w:lang w:eastAsia="ru-RU"/>
        </w:rPr>
      </w:pPr>
      <w:r w:rsidRPr="009A33CB">
        <w:rPr>
          <w:rFonts w:ascii="Times New Roman" w:eastAsia="Times New Roman" w:hAnsi="Times New Roman" w:cs="Times New Roman"/>
          <w:color w:val="000000"/>
          <w:sz w:val="24"/>
          <w:szCs w:val="24"/>
          <w:lang w:eastAsia="ru-RU"/>
        </w:rPr>
        <w:t>Джозеф Корделл - главный партнер юридической фирмы Cordell &amp; Cordell</w:t>
      </w:r>
      <w:r>
        <w:rPr>
          <w:rFonts w:ascii="Times New Roman" w:eastAsia="Times New Roman" w:hAnsi="Times New Roman" w:cs="Times New Roman"/>
          <w:color w:val="000000"/>
          <w:sz w:val="24"/>
          <w:szCs w:val="24"/>
          <w:lang w:eastAsia="ru-RU"/>
        </w:rPr>
        <w:t xml:space="preserve"> (США)</w:t>
      </w:r>
      <w:r w:rsidRPr="009A33CB">
        <w:rPr>
          <w:rFonts w:ascii="Times New Roman" w:eastAsia="Times New Roman" w:hAnsi="Times New Roman" w:cs="Times New Roman"/>
          <w:color w:val="000000"/>
          <w:sz w:val="24"/>
          <w:szCs w:val="24"/>
          <w:lang w:eastAsia="ru-RU"/>
        </w:rPr>
        <w:t xml:space="preserve">, занимающейся вопросами семейного права </w:t>
      </w:r>
      <w:r>
        <w:rPr>
          <w:rFonts w:ascii="Times New Roman" w:eastAsia="Times New Roman" w:hAnsi="Times New Roman" w:cs="Times New Roman"/>
          <w:color w:val="000000"/>
          <w:sz w:val="24"/>
          <w:szCs w:val="24"/>
          <w:lang w:eastAsia="ru-RU"/>
        </w:rPr>
        <w:t>отмечает: «</w:t>
      </w:r>
      <w:r w:rsidRPr="00412070">
        <w:rPr>
          <w:rFonts w:ascii="Times New Roman" w:eastAsia="Times New Roman" w:hAnsi="Times New Roman" w:cs="Times New Roman"/>
          <w:color w:val="000000"/>
          <w:sz w:val="24"/>
          <w:szCs w:val="24"/>
          <w:lang w:eastAsia="ru-RU"/>
        </w:rPr>
        <w:t>Терминология приказов о защите варьируется в зависимости от государства (</w:t>
      </w:r>
      <w:r>
        <w:rPr>
          <w:rFonts w:ascii="Times New Roman" w:eastAsia="Times New Roman" w:hAnsi="Times New Roman" w:cs="Times New Roman"/>
          <w:color w:val="000000"/>
          <w:sz w:val="24"/>
          <w:szCs w:val="24"/>
          <w:lang w:eastAsia="ru-RU"/>
        </w:rPr>
        <w:t xml:space="preserve">судебные </w:t>
      </w:r>
      <w:r w:rsidRPr="00412070">
        <w:rPr>
          <w:rFonts w:ascii="Times New Roman" w:eastAsia="Times New Roman" w:hAnsi="Times New Roman" w:cs="Times New Roman"/>
          <w:color w:val="000000"/>
          <w:sz w:val="24"/>
          <w:szCs w:val="24"/>
          <w:lang w:eastAsia="ru-RU"/>
        </w:rPr>
        <w:t>запрет</w:t>
      </w:r>
      <w:r>
        <w:rPr>
          <w:rFonts w:ascii="Times New Roman" w:eastAsia="Times New Roman" w:hAnsi="Times New Roman" w:cs="Times New Roman"/>
          <w:color w:val="000000"/>
          <w:sz w:val="24"/>
          <w:szCs w:val="24"/>
          <w:lang w:eastAsia="ru-RU"/>
        </w:rPr>
        <w:t>ы</w:t>
      </w:r>
      <w:r w:rsidRPr="00412070">
        <w:rPr>
          <w:rFonts w:ascii="Times New Roman" w:eastAsia="Times New Roman" w:hAnsi="Times New Roman" w:cs="Times New Roman"/>
          <w:color w:val="000000"/>
          <w:sz w:val="24"/>
          <w:szCs w:val="24"/>
          <w:lang w:eastAsia="ru-RU"/>
        </w:rPr>
        <w:t xml:space="preserve"> на бытовое насилие и т. </w:t>
      </w:r>
      <w:r>
        <w:rPr>
          <w:rFonts w:ascii="Times New Roman" w:eastAsia="Times New Roman" w:hAnsi="Times New Roman" w:cs="Times New Roman"/>
          <w:color w:val="000000"/>
          <w:sz w:val="24"/>
          <w:szCs w:val="24"/>
          <w:lang w:eastAsia="ru-RU"/>
        </w:rPr>
        <w:t>д</w:t>
      </w:r>
      <w:r w:rsidRPr="00412070">
        <w:rPr>
          <w:rFonts w:ascii="Times New Roman" w:eastAsia="Times New Roman" w:hAnsi="Times New Roman" w:cs="Times New Roman"/>
          <w:color w:val="000000"/>
          <w:sz w:val="24"/>
          <w:szCs w:val="24"/>
          <w:lang w:eastAsia="ru-RU"/>
        </w:rPr>
        <w:t xml:space="preserve">.), </w:t>
      </w:r>
      <w:r w:rsidRPr="00792AA4">
        <w:rPr>
          <w:rFonts w:ascii="Times New Roman" w:eastAsia="Times New Roman" w:hAnsi="Times New Roman" w:cs="Times New Roman"/>
          <w:color w:val="000000"/>
          <w:sz w:val="24"/>
          <w:szCs w:val="24"/>
          <w:lang w:eastAsia="ru-RU"/>
        </w:rPr>
        <w:t>но для меня они более известны как</w:t>
      </w:r>
      <w:r w:rsidRPr="00412070">
        <w:rPr>
          <w:rFonts w:ascii="Times New Roman" w:eastAsia="Times New Roman" w:hAnsi="Times New Roman" w:cs="Times New Roman"/>
          <w:b/>
          <w:bCs/>
          <w:color w:val="000000"/>
          <w:sz w:val="24"/>
          <w:szCs w:val="24"/>
          <w:lang w:eastAsia="ru-RU"/>
        </w:rPr>
        <w:t> </w:t>
      </w:r>
      <w:hyperlink r:id="rId9" w:tgtFrame="_hplink" w:history="1">
        <w:r w:rsidRPr="00792AA4">
          <w:rPr>
            <w:rFonts w:ascii="Times New Roman" w:eastAsia="Times New Roman" w:hAnsi="Times New Roman" w:cs="Times New Roman"/>
            <w:b/>
            <w:bCs/>
            <w:color w:val="000000" w:themeColor="text1"/>
            <w:sz w:val="24"/>
            <w:szCs w:val="24"/>
            <w:lang w:eastAsia="ru-RU"/>
          </w:rPr>
          <w:t>тактическое ядерное оружие</w:t>
        </w:r>
      </w:hyperlink>
      <w:r w:rsidRPr="00792AA4">
        <w:rPr>
          <w:rFonts w:ascii="Times New Roman" w:eastAsia="Times New Roman" w:hAnsi="Times New Roman" w:cs="Times New Roman"/>
          <w:b/>
          <w:bCs/>
          <w:color w:val="000000"/>
          <w:sz w:val="24"/>
          <w:szCs w:val="24"/>
          <w:lang w:eastAsia="ru-RU"/>
        </w:rPr>
        <w:t>»</w:t>
      </w:r>
      <w:r>
        <w:rPr>
          <w:rStyle w:val="a6"/>
          <w:rFonts w:ascii="Times New Roman" w:eastAsia="Times New Roman" w:hAnsi="Times New Roman" w:cs="Times New Roman"/>
          <w:b/>
          <w:bCs/>
          <w:color w:val="000000"/>
          <w:sz w:val="24"/>
          <w:szCs w:val="24"/>
          <w:lang w:eastAsia="ru-RU"/>
        </w:rPr>
        <w:footnoteReference w:id="32"/>
      </w:r>
      <w:r w:rsidRPr="00412070">
        <w:rPr>
          <w:rFonts w:ascii="Times New Roman" w:eastAsia="Times New Roman" w:hAnsi="Times New Roman" w:cs="Times New Roman"/>
          <w:b/>
          <w:bCs/>
          <w:color w:val="000000"/>
          <w:sz w:val="24"/>
          <w:szCs w:val="24"/>
          <w:lang w:eastAsia="ru-RU"/>
        </w:rPr>
        <w:t>. </w:t>
      </w:r>
      <w:r w:rsidRPr="0092211C">
        <w:rPr>
          <w:rFonts w:ascii="Times New Roman" w:eastAsia="Times New Roman" w:hAnsi="Times New Roman" w:cs="Times New Roman"/>
          <w:color w:val="000000"/>
          <w:sz w:val="24"/>
          <w:szCs w:val="24"/>
          <w:lang w:eastAsia="ru-RU"/>
        </w:rPr>
        <w:t xml:space="preserve">Стоит ли вводить применение такого «ядерного оружия» для семьи в России? </w:t>
      </w:r>
    </w:p>
    <w:p w14:paraId="4738CD44" w14:textId="77777777" w:rsidR="00D82946" w:rsidRPr="0092211C" w:rsidRDefault="00D82946" w:rsidP="00D82946">
      <w:pPr>
        <w:spacing w:line="240" w:lineRule="auto"/>
        <w:jc w:val="both"/>
        <w:rPr>
          <w:rFonts w:ascii="Times New Roman" w:eastAsia="Times New Roman" w:hAnsi="Times New Roman" w:cs="Times New Roman"/>
          <w:color w:val="000000" w:themeColor="text1"/>
          <w:sz w:val="24"/>
          <w:szCs w:val="24"/>
          <w:lang w:eastAsia="ru-RU"/>
        </w:rPr>
      </w:pPr>
      <w:r w:rsidRPr="00B56C20">
        <w:rPr>
          <w:rFonts w:ascii="Times New Roman" w:eastAsia="Times New Roman" w:hAnsi="Times New Roman" w:cs="Times New Roman"/>
          <w:b/>
          <w:bCs/>
          <w:color w:val="000000" w:themeColor="text1"/>
          <w:sz w:val="24"/>
          <w:szCs w:val="24"/>
          <w:lang w:eastAsia="ru-RU"/>
        </w:rPr>
        <w:t>По словам адвоката Д. Корделла</w:t>
      </w:r>
      <w:r w:rsidRPr="0092211C">
        <w:rPr>
          <w:rFonts w:ascii="Times New Roman" w:eastAsia="Times New Roman" w:hAnsi="Times New Roman" w:cs="Times New Roman"/>
          <w:color w:val="000000" w:themeColor="text1"/>
          <w:sz w:val="24"/>
          <w:szCs w:val="24"/>
          <w:lang w:eastAsia="ru-RU"/>
        </w:rPr>
        <w:t>: «Согласно отчету «Остановить насилие и насильственные условия» (SAVE), 85% защитных ордеров введено в отношении мужчин. Я считаю, что более 90% этих ордеров являются результатом тактических соображений развода...  </w:t>
      </w:r>
    </w:p>
    <w:p w14:paraId="69277BBF" w14:textId="77777777" w:rsidR="00D82946" w:rsidRPr="0092211C" w:rsidRDefault="00D82946" w:rsidP="00D82946">
      <w:pPr>
        <w:spacing w:line="240" w:lineRule="auto"/>
        <w:jc w:val="both"/>
        <w:rPr>
          <w:rFonts w:ascii="Times New Roman" w:eastAsia="Times New Roman" w:hAnsi="Times New Roman" w:cs="Times New Roman"/>
          <w:color w:val="000000" w:themeColor="text1"/>
          <w:sz w:val="24"/>
          <w:szCs w:val="24"/>
          <w:lang w:eastAsia="ru-RU"/>
        </w:rPr>
      </w:pPr>
      <w:r w:rsidRPr="00B56C20">
        <w:rPr>
          <w:rFonts w:ascii="Times New Roman" w:eastAsia="Times New Roman" w:hAnsi="Times New Roman" w:cs="Times New Roman"/>
          <w:b/>
          <w:bCs/>
          <w:color w:val="000000" w:themeColor="text1"/>
          <w:sz w:val="24"/>
          <w:szCs w:val="24"/>
          <w:lang w:eastAsia="ru-RU"/>
        </w:rPr>
        <w:lastRenderedPageBreak/>
        <w:t>Эти приказы легко получить - все, что женщина должна сделать, это сказать, что она испытывает разумный страх за свою безопасность. Документированные доказательства злоупотребления не требуются</w:t>
      </w:r>
      <w:r w:rsidRPr="0092211C">
        <w:rPr>
          <w:rFonts w:ascii="Times New Roman" w:eastAsia="Times New Roman" w:hAnsi="Times New Roman" w:cs="Times New Roman"/>
          <w:color w:val="000000" w:themeColor="text1"/>
          <w:sz w:val="24"/>
          <w:szCs w:val="24"/>
          <w:lang w:eastAsia="ru-RU"/>
        </w:rPr>
        <w:t>.</w:t>
      </w:r>
    </w:p>
    <w:p w14:paraId="2AC34A9F" w14:textId="77777777" w:rsidR="00D82946" w:rsidRPr="0092211C" w:rsidRDefault="00D82946" w:rsidP="00D82946">
      <w:pPr>
        <w:spacing w:line="240" w:lineRule="auto"/>
        <w:jc w:val="both"/>
        <w:rPr>
          <w:rFonts w:ascii="Times New Roman" w:eastAsia="Times New Roman" w:hAnsi="Times New Roman" w:cs="Times New Roman"/>
          <w:color w:val="000000" w:themeColor="text1"/>
          <w:sz w:val="24"/>
          <w:szCs w:val="24"/>
          <w:lang w:eastAsia="ru-RU"/>
        </w:rPr>
      </w:pPr>
      <w:r w:rsidRPr="0092211C">
        <w:rPr>
          <w:rFonts w:ascii="Times New Roman" w:eastAsia="Times New Roman" w:hAnsi="Times New Roman" w:cs="Times New Roman"/>
          <w:color w:val="000000" w:themeColor="text1"/>
          <w:sz w:val="24"/>
          <w:szCs w:val="24"/>
          <w:lang w:eastAsia="ru-RU"/>
        </w:rPr>
        <w:t>Защитные приказы часто вводятся в «экстренном» порядке без уведомления защищающейся стороны, а затем назначаются слушания через несколько недель. …</w:t>
      </w:r>
    </w:p>
    <w:p w14:paraId="21126F62" w14:textId="77777777" w:rsidR="00D82946" w:rsidRPr="0092211C" w:rsidRDefault="00D82946" w:rsidP="00D82946">
      <w:pPr>
        <w:spacing w:line="240" w:lineRule="auto"/>
        <w:jc w:val="both"/>
        <w:rPr>
          <w:rFonts w:ascii="Times New Roman" w:eastAsia="Times New Roman" w:hAnsi="Times New Roman" w:cs="Times New Roman"/>
          <w:color w:val="000000" w:themeColor="text1"/>
          <w:sz w:val="24"/>
          <w:szCs w:val="24"/>
          <w:lang w:eastAsia="ru-RU"/>
        </w:rPr>
      </w:pPr>
      <w:r w:rsidRPr="0092211C">
        <w:rPr>
          <w:rFonts w:ascii="Times New Roman" w:eastAsia="Times New Roman" w:hAnsi="Times New Roman" w:cs="Times New Roman"/>
          <w:color w:val="000000" w:themeColor="text1"/>
          <w:sz w:val="24"/>
          <w:szCs w:val="24"/>
          <w:lang w:eastAsia="ru-RU"/>
        </w:rPr>
        <w:t>С помощью небольшого заявления, обвиняемый может быть вынужден остаться вне дома, лишен родительских прав и лишен каких-либо контактов со своими детьми, в том числе по телефону и электронной почте. В одно мгновение его дом и детей можно отобрать у него.</w:t>
      </w:r>
    </w:p>
    <w:p w14:paraId="5B47D03A" w14:textId="77777777" w:rsidR="00D82946" w:rsidRPr="0092211C" w:rsidRDefault="00D82946" w:rsidP="00D82946">
      <w:pPr>
        <w:spacing w:line="240" w:lineRule="auto"/>
        <w:jc w:val="both"/>
        <w:rPr>
          <w:rFonts w:ascii="Times New Roman" w:eastAsia="Times New Roman" w:hAnsi="Times New Roman" w:cs="Times New Roman"/>
          <w:color w:val="000000" w:themeColor="text1"/>
          <w:sz w:val="24"/>
          <w:szCs w:val="24"/>
          <w:lang w:eastAsia="ru-RU"/>
        </w:rPr>
      </w:pPr>
      <w:r w:rsidRPr="0092211C">
        <w:rPr>
          <w:rFonts w:ascii="Times New Roman" w:eastAsia="Times New Roman" w:hAnsi="Times New Roman" w:cs="Times New Roman"/>
          <w:color w:val="000000" w:themeColor="text1"/>
          <w:sz w:val="24"/>
          <w:szCs w:val="24"/>
          <w:lang w:eastAsia="ru-RU"/>
        </w:rPr>
        <w:t>По сути, приказ становится де-факто </w:t>
      </w:r>
      <w:hyperlink r:id="rId10" w:tgtFrame="_hplink" w:history="1">
        <w:r w:rsidRPr="0092211C">
          <w:rPr>
            <w:rFonts w:ascii="Times New Roman" w:eastAsia="Times New Roman" w:hAnsi="Times New Roman" w:cs="Times New Roman"/>
            <w:color w:val="000000" w:themeColor="text1"/>
            <w:sz w:val="24"/>
            <w:szCs w:val="24"/>
            <w:lang w:eastAsia="ru-RU"/>
          </w:rPr>
          <w:t>единственным распоряжением об опеке над ребенком</w:t>
        </w:r>
      </w:hyperlink>
      <w:r w:rsidRPr="0092211C">
        <w:rPr>
          <w:rFonts w:ascii="Times New Roman" w:eastAsia="Times New Roman" w:hAnsi="Times New Roman" w:cs="Times New Roman"/>
          <w:color w:val="000000" w:themeColor="text1"/>
          <w:sz w:val="24"/>
          <w:szCs w:val="24"/>
          <w:lang w:eastAsia="ru-RU"/>
        </w:rPr>
        <w:t>»</w:t>
      </w:r>
      <w:r w:rsidRPr="0092211C">
        <w:rPr>
          <w:rStyle w:val="a6"/>
          <w:rFonts w:ascii="Times New Roman" w:eastAsia="Times New Roman" w:hAnsi="Times New Roman" w:cs="Times New Roman"/>
          <w:color w:val="000000" w:themeColor="text1"/>
          <w:sz w:val="24"/>
          <w:szCs w:val="24"/>
          <w:lang w:eastAsia="ru-RU"/>
        </w:rPr>
        <w:footnoteReference w:id="33"/>
      </w:r>
      <w:r w:rsidRPr="0092211C">
        <w:rPr>
          <w:rFonts w:ascii="Times New Roman" w:eastAsia="Times New Roman" w:hAnsi="Times New Roman" w:cs="Times New Roman"/>
          <w:color w:val="000000" w:themeColor="text1"/>
          <w:sz w:val="24"/>
          <w:szCs w:val="24"/>
          <w:lang w:eastAsia="ru-RU"/>
        </w:rPr>
        <w:t>. </w:t>
      </w:r>
    </w:p>
    <w:p w14:paraId="6D0C21CD" w14:textId="77777777" w:rsidR="00D82946" w:rsidRPr="00391F11"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Имеются данные о том, что введение закона о семейном насилии лишь усугубляет существующие проблемы:</w:t>
      </w:r>
    </w:p>
    <w:p w14:paraId="0579A26C" w14:textId="77777777" w:rsidR="00D82946" w:rsidRPr="00391F11" w:rsidRDefault="00D82946" w:rsidP="00D82946">
      <w:pPr>
        <w:pStyle w:val="a8"/>
        <w:spacing w:before="120" w:beforeAutospacing="0" w:after="120" w:afterAutospacing="0"/>
        <w:jc w:val="both"/>
        <w:rPr>
          <w:color w:val="000000" w:themeColor="text1"/>
        </w:rPr>
      </w:pPr>
      <w:r w:rsidRPr="00391F11">
        <w:rPr>
          <w:color w:val="000000" w:themeColor="text1"/>
        </w:rPr>
        <w:t>- после приезда полиции на место далеко не всегда понятно, кто виновник домашнего конфликта, поэтому репрессивные меры применяются в том числе к пострадавшим;</w:t>
      </w:r>
    </w:p>
    <w:p w14:paraId="2658C0E8" w14:textId="77777777" w:rsidR="00D82946" w:rsidRPr="00391F11"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 закон никак не помогает искоренить истинные причины домашнего насилия (отсутствие занятости, экономические проблемы и др.);</w:t>
      </w:r>
    </w:p>
    <w:p w14:paraId="35ED5C8C" w14:textId="77777777" w:rsidR="00D82946" w:rsidRPr="00391F11" w:rsidRDefault="00D82946" w:rsidP="00D82946">
      <w:pPr>
        <w:shd w:val="clear" w:color="auto" w:fill="FFFFFF"/>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 защитное предписание нередко добавляет правонарушителю ярости</w:t>
      </w:r>
      <w:r w:rsidRPr="00391F11">
        <w:rPr>
          <w:rStyle w:val="a6"/>
          <w:rFonts w:ascii="Times New Roman" w:hAnsi="Times New Roman" w:cs="Times New Roman"/>
          <w:color w:val="000000" w:themeColor="text1"/>
          <w:sz w:val="24"/>
          <w:szCs w:val="24"/>
        </w:rPr>
        <w:footnoteReference w:id="34"/>
      </w:r>
      <w:r w:rsidRPr="00391F11">
        <w:rPr>
          <w:rFonts w:ascii="Times New Roman" w:hAnsi="Times New Roman" w:cs="Times New Roman"/>
          <w:color w:val="000000" w:themeColor="text1"/>
          <w:sz w:val="24"/>
          <w:szCs w:val="24"/>
        </w:rPr>
        <w:t>.</w:t>
      </w:r>
    </w:p>
    <w:p w14:paraId="6E043FA6" w14:textId="77777777" w:rsidR="00D82946" w:rsidRDefault="00D82946" w:rsidP="00D82946">
      <w:pPr>
        <w:pStyle w:val="Default"/>
        <w:spacing w:before="120" w:after="120"/>
        <w:jc w:val="both"/>
        <w:rPr>
          <w:color w:val="000000" w:themeColor="text1"/>
        </w:rPr>
      </w:pPr>
      <w:r w:rsidRPr="00391F11">
        <w:rPr>
          <w:color w:val="000000" w:themeColor="text1"/>
        </w:rPr>
        <w:t>Профессор права, директор семейной консультации в Университете Балтимор Л. Гудмарк отмечает, что существующий закон абсолютно слеп к желанию женщины остаться вместе со спутником</w:t>
      </w:r>
      <w:r w:rsidRPr="00391F11">
        <w:rPr>
          <w:rStyle w:val="a6"/>
          <w:color w:val="000000" w:themeColor="text1"/>
        </w:rPr>
        <w:footnoteReference w:id="35"/>
      </w:r>
      <w:r w:rsidRPr="00391F11">
        <w:rPr>
          <w:color w:val="000000" w:themeColor="text1"/>
        </w:rPr>
        <w:t xml:space="preserve">. Не случайно защитные предписания в США называют «разводом де-факто». </w:t>
      </w:r>
      <w:r>
        <w:rPr>
          <w:color w:val="000000" w:themeColor="text1"/>
        </w:rPr>
        <w:t xml:space="preserve"> </w:t>
      </w:r>
      <w:r w:rsidRPr="00391F11">
        <w:rPr>
          <w:color w:val="000000" w:themeColor="text1"/>
        </w:rPr>
        <w:t>Многочисленные исследования свидетельствуют, что защитные предписания  не являются для лиц, получивших предписание, сдерживающим фактором с точки зрения возможности будущего насилия</w:t>
      </w:r>
      <w:r w:rsidRPr="00391F11">
        <w:rPr>
          <w:rStyle w:val="a6"/>
          <w:color w:val="000000" w:themeColor="text1"/>
        </w:rPr>
        <w:footnoteReference w:id="36"/>
      </w:r>
      <w:r w:rsidRPr="00391F11">
        <w:rPr>
          <w:color w:val="000000" w:themeColor="text1"/>
        </w:rPr>
        <w:t>.</w:t>
      </w:r>
    </w:p>
    <w:p w14:paraId="340AA683" w14:textId="77777777" w:rsidR="00D82946" w:rsidRPr="00391F11" w:rsidRDefault="00D82946" w:rsidP="00D82946">
      <w:pPr>
        <w:pStyle w:val="Default"/>
        <w:spacing w:before="120" w:after="120"/>
        <w:jc w:val="both"/>
        <w:rPr>
          <w:color w:val="000000" w:themeColor="text1"/>
        </w:rPr>
      </w:pPr>
      <w:r w:rsidRPr="00391F11">
        <w:rPr>
          <w:color w:val="000000" w:themeColor="text1"/>
        </w:rPr>
        <w:t>В докладе общественного движения «</w:t>
      </w:r>
      <w:r w:rsidRPr="00391F11">
        <w:rPr>
          <w:color w:val="000000" w:themeColor="text1"/>
          <w:lang w:val="en-US"/>
        </w:rPr>
        <w:t>SAVE</w:t>
      </w:r>
      <w:r w:rsidRPr="00391F11">
        <w:rPr>
          <w:color w:val="000000" w:themeColor="text1"/>
        </w:rPr>
        <w:t>»</w:t>
      </w:r>
      <w:r>
        <w:rPr>
          <w:color w:val="000000" w:themeColor="text1"/>
        </w:rPr>
        <w:t xml:space="preserve"> (</w:t>
      </w:r>
      <w:r w:rsidRPr="00391F11">
        <w:rPr>
          <w:color w:val="000000" w:themeColor="text1"/>
        </w:rPr>
        <w:t>США</w:t>
      </w:r>
      <w:r>
        <w:rPr>
          <w:color w:val="000000" w:themeColor="text1"/>
        </w:rPr>
        <w:t xml:space="preserve">) </w:t>
      </w:r>
      <w:r w:rsidRPr="00391F11">
        <w:rPr>
          <w:color w:val="000000" w:themeColor="text1"/>
        </w:rPr>
        <w:t>сообщается, что по скромным подсчетам американским налогоплательщикам приходится ежегодно платить 20 млрд долларов на поддержку семей с одним родителем, лишившимся супруга (-и) по ложному обвинению в домашнем насилии; ежегодно 175 тыс. детей вовлечено в процессы о разводе родителей, запущенному на основании ложных обвинений в насилии</w:t>
      </w:r>
      <w:r w:rsidRPr="00391F11">
        <w:rPr>
          <w:rStyle w:val="a6"/>
          <w:color w:val="000000" w:themeColor="text1"/>
        </w:rPr>
        <w:footnoteReference w:id="37"/>
      </w:r>
      <w:r w:rsidRPr="00391F11">
        <w:rPr>
          <w:color w:val="000000" w:themeColor="text1"/>
        </w:rPr>
        <w:t xml:space="preserve">. </w:t>
      </w:r>
    </w:p>
    <w:p w14:paraId="17A2B5F3" w14:textId="77777777" w:rsidR="00D82946" w:rsidRPr="00792AA4" w:rsidRDefault="00D82946" w:rsidP="00D82946">
      <w:pPr>
        <w:spacing w:line="240" w:lineRule="auto"/>
        <w:jc w:val="both"/>
        <w:rPr>
          <w:rFonts w:ascii="Times New Roman" w:eastAsia="Times New Roman" w:hAnsi="Times New Roman" w:cs="Times New Roman"/>
          <w:color w:val="000000"/>
          <w:sz w:val="24"/>
          <w:szCs w:val="24"/>
          <w:lang w:eastAsia="ru-RU"/>
        </w:rPr>
      </w:pPr>
      <w:r w:rsidRPr="00792AA4">
        <w:rPr>
          <w:rFonts w:ascii="Times New Roman" w:eastAsia="Times New Roman" w:hAnsi="Times New Roman" w:cs="Times New Roman"/>
          <w:color w:val="000000"/>
          <w:sz w:val="24"/>
          <w:szCs w:val="24"/>
          <w:lang w:eastAsia="ru-RU"/>
        </w:rPr>
        <w:t>В одном из упомянутых дел фирмы </w:t>
      </w:r>
      <w:hyperlink r:id="rId11" w:tgtFrame="_hplink" w:history="1">
        <w:r w:rsidRPr="00792AA4">
          <w:rPr>
            <w:rFonts w:ascii="Times New Roman" w:eastAsia="Times New Roman" w:hAnsi="Times New Roman" w:cs="Times New Roman"/>
            <w:color w:val="000000" w:themeColor="text1"/>
            <w:sz w:val="24"/>
            <w:szCs w:val="24"/>
            <w:lang w:eastAsia="ru-RU"/>
          </w:rPr>
          <w:t>Cordell &amp; Cordell</w:t>
        </w:r>
      </w:hyperlink>
      <w:r w:rsidRPr="00792AA4">
        <w:rPr>
          <w:rFonts w:ascii="Times New Roman" w:eastAsia="Times New Roman" w:hAnsi="Times New Roman" w:cs="Times New Roman"/>
          <w:color w:val="000000" w:themeColor="text1"/>
          <w:sz w:val="24"/>
          <w:szCs w:val="24"/>
          <w:lang w:eastAsia="ru-RU"/>
        </w:rPr>
        <w:t> </w:t>
      </w:r>
      <w:r w:rsidRPr="00792AA4">
        <w:rPr>
          <w:rFonts w:ascii="Times New Roman" w:eastAsia="Times New Roman" w:hAnsi="Times New Roman" w:cs="Times New Roman"/>
          <w:color w:val="000000"/>
          <w:sz w:val="24"/>
          <w:szCs w:val="24"/>
          <w:lang w:eastAsia="ru-RU"/>
        </w:rPr>
        <w:t>был случай, когда жена подала прошение о запрете домашнего насилия на основании ложных обвинений, и адвокаты показали</w:t>
      </w:r>
      <w:r>
        <w:rPr>
          <w:rFonts w:ascii="Times New Roman" w:eastAsia="Times New Roman" w:hAnsi="Times New Roman" w:cs="Times New Roman"/>
          <w:color w:val="000000"/>
          <w:sz w:val="24"/>
          <w:szCs w:val="24"/>
          <w:lang w:eastAsia="ru-RU"/>
        </w:rPr>
        <w:t xml:space="preserve"> суду</w:t>
      </w:r>
      <w:r w:rsidRPr="00792AA4">
        <w:rPr>
          <w:rFonts w:ascii="Times New Roman" w:eastAsia="Times New Roman" w:hAnsi="Times New Roman" w:cs="Times New Roman"/>
          <w:color w:val="000000"/>
          <w:sz w:val="24"/>
          <w:szCs w:val="24"/>
          <w:lang w:eastAsia="ru-RU"/>
        </w:rPr>
        <w:t>, что в ходатайстве нет ничего заслуживающего доверия. Однако, судь</w:t>
      </w:r>
      <w:r>
        <w:rPr>
          <w:rFonts w:ascii="Times New Roman" w:eastAsia="Times New Roman" w:hAnsi="Times New Roman" w:cs="Times New Roman"/>
          <w:color w:val="000000"/>
          <w:sz w:val="24"/>
          <w:szCs w:val="24"/>
          <w:lang w:eastAsia="ru-RU"/>
        </w:rPr>
        <w:t>я</w:t>
      </w:r>
      <w:r w:rsidRPr="00792A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посчитал</w:t>
      </w:r>
      <w:r w:rsidRPr="00792AA4">
        <w:rPr>
          <w:rFonts w:ascii="Times New Roman" w:eastAsia="Times New Roman" w:hAnsi="Times New Roman" w:cs="Times New Roman"/>
          <w:color w:val="000000"/>
          <w:sz w:val="24"/>
          <w:szCs w:val="24"/>
          <w:lang w:eastAsia="ru-RU"/>
        </w:rPr>
        <w:t xml:space="preserve"> достаточным то, что муж во время процесса смотрел на жену, для того, чтобы выдать ордер, нарушающий массу конституционных прав человека.</w:t>
      </w:r>
    </w:p>
    <w:p w14:paraId="582AF442" w14:textId="77777777" w:rsidR="00D82946" w:rsidRPr="00792AA4" w:rsidRDefault="00D82946" w:rsidP="00D82946">
      <w:pPr>
        <w:spacing w:line="240" w:lineRule="auto"/>
        <w:jc w:val="both"/>
        <w:rPr>
          <w:rFonts w:ascii="Times New Roman" w:eastAsia="Times New Roman" w:hAnsi="Times New Roman" w:cs="Times New Roman"/>
          <w:color w:val="000000"/>
          <w:sz w:val="24"/>
          <w:szCs w:val="24"/>
          <w:lang w:eastAsia="ru-RU"/>
        </w:rPr>
      </w:pPr>
      <w:r w:rsidRPr="00792AA4">
        <w:rPr>
          <w:rFonts w:ascii="Times New Roman" w:eastAsia="Times New Roman" w:hAnsi="Times New Roman" w:cs="Times New Roman"/>
          <w:color w:val="000000"/>
          <w:sz w:val="24"/>
          <w:szCs w:val="24"/>
          <w:lang w:eastAsia="ru-RU"/>
        </w:rPr>
        <w:t>И это не единичный случай, а система. По словам адвоката в этой сфере: «Снова и снова я видел приказы о защите, относящиеся к человеку как к преступнику, когда нет никаких оснований для претензий, связанных с угрозой</w:t>
      </w:r>
      <w:r>
        <w:rPr>
          <w:rFonts w:ascii="Times New Roman" w:eastAsia="Times New Roman" w:hAnsi="Times New Roman" w:cs="Times New Roman"/>
          <w:color w:val="000000"/>
          <w:sz w:val="24"/>
          <w:szCs w:val="24"/>
          <w:lang w:eastAsia="ru-RU"/>
        </w:rPr>
        <w:t>..</w:t>
      </w:r>
      <w:r w:rsidRPr="00792AA4">
        <w:rPr>
          <w:rFonts w:ascii="Times New Roman" w:eastAsia="Times New Roman" w:hAnsi="Times New Roman" w:cs="Times New Roman"/>
          <w:color w:val="000000"/>
          <w:sz w:val="24"/>
          <w:szCs w:val="24"/>
          <w:lang w:eastAsia="ru-RU"/>
        </w:rPr>
        <w:t>. При этом вступление в силу защитного приказа может повлиять на вашу историю криминального прошлого, защитные приказы видны при проверке данных о приеме на работу. Таким образом, </w:t>
      </w:r>
      <w:r w:rsidRPr="00B56C20">
        <w:rPr>
          <w:rFonts w:ascii="Times New Roman" w:eastAsia="Times New Roman" w:hAnsi="Times New Roman" w:cs="Times New Roman"/>
          <w:b/>
          <w:bCs/>
          <w:color w:val="000000"/>
          <w:sz w:val="24"/>
          <w:szCs w:val="24"/>
          <w:lang w:eastAsia="ru-RU"/>
        </w:rPr>
        <w:t xml:space="preserve">ложные приказы </w:t>
      </w:r>
      <w:r w:rsidRPr="00B56C20">
        <w:rPr>
          <w:rFonts w:ascii="Times New Roman" w:eastAsia="Times New Roman" w:hAnsi="Times New Roman" w:cs="Times New Roman"/>
          <w:b/>
          <w:bCs/>
          <w:color w:val="000000"/>
          <w:sz w:val="24"/>
          <w:szCs w:val="24"/>
          <w:lang w:eastAsia="ru-RU"/>
        </w:rPr>
        <w:lastRenderedPageBreak/>
        <w:t>наносят постоянный ущерб репутации невинного отца, его карьерным перспективам, финансовому положению и его положению в глазах его детей</w:t>
      </w:r>
      <w:r w:rsidRPr="00792AA4">
        <w:rPr>
          <w:rFonts w:ascii="Times New Roman" w:eastAsia="Times New Roman" w:hAnsi="Times New Roman" w:cs="Times New Roman"/>
          <w:color w:val="000000"/>
          <w:sz w:val="24"/>
          <w:szCs w:val="24"/>
          <w:lang w:eastAsia="ru-RU"/>
        </w:rPr>
        <w:t>»</w:t>
      </w:r>
      <w:r>
        <w:rPr>
          <w:rStyle w:val="a6"/>
          <w:rFonts w:ascii="Times New Roman" w:eastAsia="Times New Roman" w:hAnsi="Times New Roman" w:cs="Times New Roman"/>
          <w:color w:val="000000"/>
          <w:sz w:val="24"/>
          <w:szCs w:val="24"/>
          <w:lang w:eastAsia="ru-RU"/>
        </w:rPr>
        <w:footnoteReference w:id="38"/>
      </w:r>
      <w:r w:rsidRPr="00792AA4">
        <w:rPr>
          <w:rFonts w:ascii="Times New Roman" w:eastAsia="Times New Roman" w:hAnsi="Times New Roman" w:cs="Times New Roman"/>
          <w:color w:val="000000"/>
          <w:sz w:val="24"/>
          <w:szCs w:val="24"/>
          <w:lang w:eastAsia="ru-RU"/>
        </w:rPr>
        <w:t>.</w:t>
      </w:r>
    </w:p>
    <w:p w14:paraId="02E95EAC" w14:textId="77777777" w:rsidR="00D82946" w:rsidRDefault="00D82946" w:rsidP="00D82946">
      <w:pPr>
        <w:pStyle w:val="a8"/>
        <w:spacing w:before="0" w:beforeAutospacing="0" w:after="180" w:afterAutospacing="0"/>
        <w:jc w:val="both"/>
      </w:pPr>
      <w:r w:rsidRPr="00792AA4">
        <w:t xml:space="preserve">Последствия ложных обвинений в домашнем насилии очень длительны. </w:t>
      </w:r>
      <w:r w:rsidRPr="00792AA4">
        <w:rPr>
          <w:color w:val="000000"/>
        </w:rPr>
        <w:t>При этом  нарушение защитного предписания грозит тюрьмой. В США был снят ф</w:t>
      </w:r>
      <w:r w:rsidRPr="00412070">
        <w:rPr>
          <w:color w:val="000000"/>
        </w:rPr>
        <w:t xml:space="preserve">ильм о ложных обвинениях в </w:t>
      </w:r>
      <w:r>
        <w:rPr>
          <w:color w:val="000000"/>
        </w:rPr>
        <w:t xml:space="preserve">домашнем </w:t>
      </w:r>
      <w:r w:rsidRPr="00412070">
        <w:rPr>
          <w:color w:val="000000"/>
        </w:rPr>
        <w:t>насилии</w:t>
      </w:r>
      <w:r>
        <w:rPr>
          <w:color w:val="000000"/>
        </w:rPr>
        <w:t xml:space="preserve"> </w:t>
      </w:r>
      <w:r w:rsidRPr="00412070">
        <w:t>«DVI: Внутренняя история»</w:t>
      </w:r>
      <w:r w:rsidRPr="00412070">
        <w:rPr>
          <w:rStyle w:val="a6"/>
          <w:color w:val="000000"/>
        </w:rPr>
        <w:footnoteReference w:id="39"/>
      </w:r>
      <w:r>
        <w:t>, который</w:t>
      </w:r>
      <w:r w:rsidRPr="00412070">
        <w:t xml:space="preserve"> исследует систему</w:t>
      </w:r>
      <w:r>
        <w:t xml:space="preserve"> и ее разрушительные </w:t>
      </w:r>
      <w:r w:rsidRPr="00412070">
        <w:t>последствия для жизни людей</w:t>
      </w:r>
      <w:r>
        <w:t xml:space="preserve">. В фильме приведено множество примеров того, насколько противоестественным является предлагаемый ПФЗ о СБН механизм «защиты от домашнего насилия». </w:t>
      </w:r>
    </w:p>
    <w:p w14:paraId="4DE1A607" w14:textId="77777777" w:rsidR="00D82946" w:rsidRPr="00EC26A0" w:rsidRDefault="00D82946" w:rsidP="00D82946">
      <w:pPr>
        <w:pStyle w:val="a8"/>
        <w:spacing w:before="0" w:beforeAutospacing="0" w:after="180" w:afterAutospacing="0"/>
        <w:jc w:val="both"/>
        <w:rPr>
          <w:b/>
          <w:bCs/>
        </w:rPr>
      </w:pPr>
      <w:r>
        <w:t>Например, д</w:t>
      </w:r>
      <w:r w:rsidRPr="00412070">
        <w:t>ля прохождения</w:t>
      </w:r>
      <w:r>
        <w:t xml:space="preserve"> специализированной психологической</w:t>
      </w:r>
      <w:r w:rsidRPr="00412070">
        <w:t xml:space="preserve"> программы мужчина обязан подписать документ о том, что он причинял женщине домашнее насилие</w:t>
      </w:r>
      <w:r>
        <w:t>, даже если он с этим не согласен</w:t>
      </w:r>
      <w:r w:rsidRPr="00412070">
        <w:t xml:space="preserve">. </w:t>
      </w:r>
      <w:r>
        <w:t xml:space="preserve">В случае уклонения от прохождения программы его ожидает тюрьма. Лишение свободы также является следствием нарушения приказов, запрещающих поиск и общение с членами семьи. Один их пострадавших отцов рассказывал о том, что </w:t>
      </w:r>
      <w:r w:rsidRPr="00EC26A0">
        <w:rPr>
          <w:b/>
          <w:bCs/>
        </w:rPr>
        <w:t>само «использование имени дочери» вменялось ему в вину (как «преследование») и считалось основанием для ареста.</w:t>
      </w:r>
    </w:p>
    <w:p w14:paraId="64AB4790" w14:textId="77777777" w:rsidR="00D82946" w:rsidRPr="00391F11" w:rsidRDefault="00D82946" w:rsidP="00D82946">
      <w:pPr>
        <w:pStyle w:val="a8"/>
        <w:spacing w:before="0" w:beforeAutospacing="0" w:after="180" w:afterAutospacing="0"/>
        <w:jc w:val="both"/>
        <w:rPr>
          <w:color w:val="000000" w:themeColor="text1"/>
        </w:rPr>
      </w:pPr>
      <w:r>
        <w:t>Такая система нарушает конституционные права граждан и требует от человека противоестественного поведения.</w:t>
      </w:r>
    </w:p>
    <w:p w14:paraId="19E55B2C" w14:textId="77777777" w:rsidR="00D82946" w:rsidRDefault="00D82946" w:rsidP="00D82946">
      <w:pPr>
        <w:autoSpaceDE w:val="0"/>
        <w:autoSpaceDN w:val="0"/>
        <w:adjustRightInd w:val="0"/>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7.2. </w:t>
      </w:r>
      <w:r w:rsidRPr="00C010BA">
        <w:rPr>
          <w:rFonts w:ascii="Times New Roman" w:hAnsi="Times New Roman" w:cs="Times New Roman"/>
          <w:b/>
          <w:bCs/>
          <w:color w:val="000000" w:themeColor="text1"/>
          <w:sz w:val="24"/>
          <w:szCs w:val="24"/>
        </w:rPr>
        <w:t>Германи</w:t>
      </w:r>
      <w:r>
        <w:rPr>
          <w:rFonts w:ascii="Times New Roman" w:hAnsi="Times New Roman" w:cs="Times New Roman"/>
          <w:b/>
          <w:bCs/>
          <w:color w:val="000000" w:themeColor="text1"/>
          <w:sz w:val="24"/>
          <w:szCs w:val="24"/>
        </w:rPr>
        <w:t>я.</w:t>
      </w:r>
    </w:p>
    <w:p w14:paraId="0EE76421" w14:textId="77777777" w:rsidR="00D82946" w:rsidRPr="00391F11" w:rsidRDefault="00D82946" w:rsidP="00D82946">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792AA4">
        <w:rPr>
          <w:rFonts w:ascii="Times New Roman" w:hAnsi="Times New Roman" w:cs="Times New Roman"/>
          <w:color w:val="000000" w:themeColor="text1"/>
          <w:sz w:val="24"/>
          <w:szCs w:val="24"/>
        </w:rPr>
        <w:t>В Германии</w:t>
      </w:r>
      <w:r w:rsidRPr="00391F11">
        <w:rPr>
          <w:rFonts w:ascii="Times New Roman" w:hAnsi="Times New Roman" w:cs="Times New Roman"/>
          <w:color w:val="000000" w:themeColor="text1"/>
          <w:sz w:val="24"/>
          <w:szCs w:val="24"/>
        </w:rPr>
        <w:t xml:space="preserve"> закон, направленный на борьбу с домашним насилием путем выдачи охранных ордеров, принят в 2001 году</w:t>
      </w:r>
      <w:r w:rsidRPr="00391F11">
        <w:rPr>
          <w:rStyle w:val="a6"/>
          <w:rFonts w:ascii="Times New Roman" w:hAnsi="Times New Roman" w:cs="Times New Roman"/>
          <w:color w:val="000000" w:themeColor="text1"/>
          <w:sz w:val="24"/>
          <w:szCs w:val="24"/>
        </w:rPr>
        <w:footnoteReference w:id="40"/>
      </w:r>
      <w:r w:rsidRPr="00391F11">
        <w:rPr>
          <w:rFonts w:ascii="Times New Roman" w:hAnsi="Times New Roman" w:cs="Times New Roman"/>
          <w:color w:val="000000" w:themeColor="text1"/>
          <w:sz w:val="24"/>
          <w:szCs w:val="24"/>
        </w:rPr>
        <w:t>. Он подвергается серьезнейшей критике</w:t>
      </w:r>
      <w:r w:rsidRPr="00391F11">
        <w:rPr>
          <w:rStyle w:val="a6"/>
          <w:rFonts w:ascii="Times New Roman" w:hAnsi="Times New Roman" w:cs="Times New Roman"/>
          <w:color w:val="000000" w:themeColor="text1"/>
          <w:sz w:val="24"/>
          <w:szCs w:val="24"/>
        </w:rPr>
        <w:footnoteReference w:id="41"/>
      </w:r>
      <w:r w:rsidRPr="00391F11">
        <w:rPr>
          <w:rFonts w:ascii="Times New Roman" w:hAnsi="Times New Roman" w:cs="Times New Roman"/>
          <w:color w:val="000000" w:themeColor="text1"/>
          <w:sz w:val="24"/>
          <w:szCs w:val="24"/>
        </w:rPr>
        <w:t>. В частности, адвокат по семейному праву д-р Д. Клостер-Харц пишет, что этот закон – база для серьезнейших злоупотреблений на практике, правовой инструмент для шантажа женщинами мужчин. Адвокат метко называет этот закон «</w:t>
      </w:r>
      <w:r w:rsidRPr="00EC26A0">
        <w:rPr>
          <w:rFonts w:ascii="Times New Roman" w:hAnsi="Times New Roman" w:cs="Times New Roman"/>
          <w:b/>
          <w:bCs/>
          <w:color w:val="000000" w:themeColor="text1"/>
          <w:sz w:val="24"/>
          <w:szCs w:val="24"/>
        </w:rPr>
        <w:t>молотком для ведьм</w:t>
      </w:r>
      <w:r w:rsidRPr="00391F11">
        <w:rPr>
          <w:rFonts w:ascii="Times New Roman" w:hAnsi="Times New Roman" w:cs="Times New Roman"/>
          <w:color w:val="000000" w:themeColor="text1"/>
          <w:sz w:val="24"/>
          <w:szCs w:val="24"/>
        </w:rPr>
        <w:t xml:space="preserve">», </w:t>
      </w:r>
      <w:r w:rsidRPr="00EC26A0">
        <w:rPr>
          <w:rFonts w:ascii="Times New Roman" w:hAnsi="Times New Roman" w:cs="Times New Roman"/>
          <w:b/>
          <w:bCs/>
          <w:color w:val="000000" w:themeColor="text1"/>
          <w:sz w:val="24"/>
          <w:szCs w:val="24"/>
        </w:rPr>
        <w:t>желающих оперативно получить квартиру мужчины в свое личное пользование</w:t>
      </w:r>
      <w:r w:rsidRPr="00391F11">
        <w:rPr>
          <w:rStyle w:val="a6"/>
          <w:rFonts w:ascii="Times New Roman" w:hAnsi="Times New Roman" w:cs="Times New Roman"/>
          <w:color w:val="000000" w:themeColor="text1"/>
          <w:sz w:val="24"/>
          <w:szCs w:val="24"/>
        </w:rPr>
        <w:footnoteReference w:id="42"/>
      </w:r>
      <w:r w:rsidRPr="00391F11">
        <w:rPr>
          <w:rFonts w:ascii="Times New Roman" w:hAnsi="Times New Roman" w:cs="Times New Roman"/>
          <w:color w:val="000000" w:themeColor="text1"/>
          <w:sz w:val="24"/>
          <w:szCs w:val="24"/>
        </w:rPr>
        <w:t xml:space="preserve">. </w:t>
      </w:r>
    </w:p>
    <w:p w14:paraId="5DF901DB" w14:textId="77777777" w:rsidR="00D82946" w:rsidRPr="00391F11" w:rsidRDefault="00D82946" w:rsidP="00D82946">
      <w:pPr>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Немецкий криминолог профессор М. Бок дал крайне негативное заключение на закон, когда он находился в стадии проекта, и рекомендовал Бундестагу отклонить его</w:t>
      </w:r>
      <w:r w:rsidRPr="00391F11">
        <w:rPr>
          <w:rStyle w:val="a6"/>
          <w:rFonts w:ascii="Times New Roman" w:hAnsi="Times New Roman" w:cs="Times New Roman"/>
          <w:color w:val="000000" w:themeColor="text1"/>
          <w:sz w:val="24"/>
          <w:szCs w:val="24"/>
        </w:rPr>
        <w:footnoteReference w:id="43"/>
      </w:r>
      <w:r w:rsidRPr="00391F11">
        <w:rPr>
          <w:rFonts w:ascii="Times New Roman" w:hAnsi="Times New Roman" w:cs="Times New Roman"/>
          <w:color w:val="000000" w:themeColor="text1"/>
          <w:sz w:val="24"/>
          <w:szCs w:val="24"/>
        </w:rPr>
        <w:t>. Профессор указал среди прочего, что этот закон даст основания для ложных обвинений в мужском насилии. «Закон требует не конструктивного диалога между полами, а исключительно лишения прав, лишения власти, изоляцию, наказание мужчин»</w:t>
      </w:r>
      <w:r w:rsidRPr="00391F11">
        <w:rPr>
          <w:rStyle w:val="a6"/>
          <w:rFonts w:ascii="Times New Roman" w:hAnsi="Times New Roman" w:cs="Times New Roman"/>
          <w:color w:val="000000" w:themeColor="text1"/>
          <w:sz w:val="24"/>
          <w:szCs w:val="24"/>
        </w:rPr>
        <w:footnoteReference w:id="44"/>
      </w:r>
      <w:r w:rsidRPr="00391F11">
        <w:rPr>
          <w:rFonts w:ascii="Times New Roman" w:hAnsi="Times New Roman" w:cs="Times New Roman"/>
          <w:color w:val="000000" w:themeColor="text1"/>
          <w:sz w:val="24"/>
          <w:szCs w:val="24"/>
        </w:rPr>
        <w:t xml:space="preserve">. </w:t>
      </w:r>
    </w:p>
    <w:p w14:paraId="34C90D6B" w14:textId="77777777" w:rsidR="00D82946" w:rsidRDefault="00D82946" w:rsidP="00D82946">
      <w:pPr>
        <w:spacing w:before="120" w:after="12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Некоторые источники в ФРГ прямо пишут о том, что </w:t>
      </w:r>
      <w:r w:rsidRPr="00326288">
        <w:rPr>
          <w:rFonts w:ascii="Times New Roman" w:hAnsi="Times New Roman" w:cs="Times New Roman"/>
          <w:color w:val="000000" w:themeColor="text1"/>
          <w:sz w:val="24"/>
          <w:szCs w:val="24"/>
        </w:rPr>
        <w:t>феминистическая истерия создана искусственно и опровергается многочисленными исследованиями, доказывающими одинаковую склонность женской и мужской части общества к силовым действиям</w:t>
      </w:r>
      <w:r w:rsidRPr="00326288">
        <w:rPr>
          <w:rStyle w:val="a6"/>
          <w:rFonts w:ascii="Times New Roman" w:hAnsi="Times New Roman" w:cs="Times New Roman"/>
          <w:color w:val="000000" w:themeColor="text1"/>
          <w:sz w:val="24"/>
          <w:szCs w:val="24"/>
        </w:rPr>
        <w:footnoteReference w:id="45"/>
      </w:r>
      <w:r w:rsidRPr="00326288">
        <w:rPr>
          <w:rFonts w:ascii="Times New Roman" w:hAnsi="Times New Roman" w:cs="Times New Roman"/>
          <w:color w:val="000000" w:themeColor="text1"/>
          <w:sz w:val="24"/>
          <w:szCs w:val="24"/>
        </w:rPr>
        <w:t xml:space="preserve">. </w:t>
      </w:r>
    </w:p>
    <w:p w14:paraId="20149A10" w14:textId="77777777" w:rsidR="00D82946" w:rsidRPr="00C6137C" w:rsidRDefault="00D82946" w:rsidP="00D82946">
      <w:pPr>
        <w:spacing w:before="120" w:after="12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themeColor="text1"/>
          <w:sz w:val="24"/>
          <w:szCs w:val="24"/>
        </w:rPr>
        <w:lastRenderedPageBreak/>
        <w:t>Так, еще в</w:t>
      </w:r>
      <w:r w:rsidRPr="00D33EC1">
        <w:rPr>
          <w:rFonts w:ascii="Times New Roman" w:eastAsia="Times New Roman" w:hAnsi="Times New Roman" w:cs="Times New Roman"/>
          <w:sz w:val="24"/>
          <w:szCs w:val="24"/>
          <w:lang w:eastAsia="ru-RU"/>
        </w:rPr>
        <w:t xml:space="preserve"> 1992 году Институтом криминологических исследований Нижней Саксонии </w:t>
      </w:r>
      <w:r>
        <w:rPr>
          <w:rFonts w:ascii="Times New Roman" w:eastAsia="Times New Roman" w:hAnsi="Times New Roman" w:cs="Times New Roman"/>
          <w:sz w:val="24"/>
          <w:szCs w:val="24"/>
          <w:lang w:eastAsia="ru-RU"/>
        </w:rPr>
        <w:t xml:space="preserve">проводилось </w:t>
      </w:r>
      <w:r w:rsidRPr="00D33EC1">
        <w:rPr>
          <w:rFonts w:ascii="Times New Roman" w:eastAsia="Times New Roman" w:hAnsi="Times New Roman" w:cs="Times New Roman"/>
          <w:sz w:val="24"/>
          <w:szCs w:val="24"/>
          <w:lang w:eastAsia="ru-RU"/>
        </w:rPr>
        <w:t>исследование,</w:t>
      </w:r>
      <w:r>
        <w:rPr>
          <w:rFonts w:ascii="Times New Roman" w:eastAsia="Times New Roman" w:hAnsi="Times New Roman" w:cs="Times New Roman"/>
          <w:sz w:val="24"/>
          <w:szCs w:val="24"/>
          <w:lang w:eastAsia="ru-RU"/>
        </w:rPr>
        <w:t xml:space="preserve"> которое</w:t>
      </w:r>
      <w:r w:rsidRPr="00D33EC1">
        <w:rPr>
          <w:rFonts w:ascii="Times New Roman" w:eastAsia="Times New Roman" w:hAnsi="Times New Roman" w:cs="Times New Roman"/>
          <w:sz w:val="24"/>
          <w:szCs w:val="24"/>
          <w:lang w:eastAsia="ru-RU"/>
        </w:rPr>
        <w:t xml:space="preserve"> пришло к выводу, что </w:t>
      </w:r>
      <w:r>
        <w:rPr>
          <w:rFonts w:ascii="Times New Roman" w:eastAsia="Times New Roman" w:hAnsi="Times New Roman" w:cs="Times New Roman"/>
          <w:sz w:val="24"/>
          <w:szCs w:val="24"/>
          <w:lang w:eastAsia="ru-RU"/>
        </w:rPr>
        <w:t>жертвами физического насилия были примерно в равной мере мужчины и женщины</w:t>
      </w:r>
      <w:r w:rsidRPr="00C6137C">
        <w:rPr>
          <w:rStyle w:val="a6"/>
          <w:rFonts w:ascii="Times New Roman" w:eastAsia="Times New Roman" w:hAnsi="Times New Roman" w:cs="Times New Roman"/>
          <w:sz w:val="20"/>
          <w:szCs w:val="20"/>
          <w:lang w:eastAsia="ru-RU"/>
        </w:rPr>
        <w:footnoteReference w:id="46"/>
      </w:r>
      <w:r w:rsidRPr="00C6137C">
        <w:rPr>
          <w:rFonts w:ascii="Times New Roman" w:eastAsia="Times New Roman" w:hAnsi="Times New Roman" w:cs="Times New Roman"/>
          <w:sz w:val="20"/>
          <w:szCs w:val="20"/>
          <w:lang w:eastAsia="ru-RU"/>
        </w:rPr>
        <w:t>.</w:t>
      </w:r>
    </w:p>
    <w:p w14:paraId="516729A2" w14:textId="77777777" w:rsidR="00D82946" w:rsidRDefault="00D82946" w:rsidP="00D82946">
      <w:pPr>
        <w:spacing w:before="120" w:after="120" w:line="240" w:lineRule="auto"/>
        <w:jc w:val="both"/>
        <w:rPr>
          <w:rFonts w:ascii="Times New Roman" w:hAnsi="Times New Roman" w:cs="Times New Roman"/>
          <w:color w:val="000000" w:themeColor="text1"/>
          <w:sz w:val="24"/>
          <w:szCs w:val="24"/>
        </w:rPr>
      </w:pPr>
      <w:r w:rsidRPr="00CA11D5">
        <w:rPr>
          <w:rFonts w:ascii="Times New Roman" w:hAnsi="Times New Roman" w:cs="Times New Roman"/>
          <w:color w:val="000000" w:themeColor="text1"/>
          <w:sz w:val="24"/>
          <w:szCs w:val="24"/>
        </w:rPr>
        <w:t>Однако распространение феминистических мифов (в т.ч. через псевдонаучные работы на т.н. «гендерные» темы) оплачивается миллионными грантами</w:t>
      </w:r>
      <w:r w:rsidRPr="00CA11D5">
        <w:rPr>
          <w:rStyle w:val="a6"/>
          <w:rFonts w:ascii="Times New Roman" w:hAnsi="Times New Roman" w:cs="Times New Roman"/>
          <w:color w:val="000000" w:themeColor="text1"/>
          <w:sz w:val="24"/>
          <w:szCs w:val="24"/>
        </w:rPr>
        <w:footnoteReference w:id="47"/>
      </w:r>
      <w:r w:rsidRPr="00CA11D5">
        <w:rPr>
          <w:rFonts w:ascii="Times New Roman" w:hAnsi="Times New Roman" w:cs="Times New Roman"/>
          <w:color w:val="000000" w:themeColor="text1"/>
          <w:sz w:val="24"/>
          <w:szCs w:val="24"/>
        </w:rPr>
        <w:t>, а любые возражения против изложенного подхода блокируются в СМИ, в политике</w:t>
      </w:r>
      <w:r w:rsidRPr="00CA11D5">
        <w:rPr>
          <w:rStyle w:val="a6"/>
          <w:rFonts w:ascii="Times New Roman" w:hAnsi="Times New Roman" w:cs="Times New Roman"/>
          <w:color w:val="000000" w:themeColor="text1"/>
          <w:sz w:val="24"/>
          <w:szCs w:val="24"/>
        </w:rPr>
        <w:footnoteReference w:id="48"/>
      </w:r>
      <w:r w:rsidRPr="00CA11D5">
        <w:rPr>
          <w:rFonts w:ascii="Times New Roman" w:hAnsi="Times New Roman" w:cs="Times New Roman"/>
          <w:color w:val="000000" w:themeColor="text1"/>
          <w:sz w:val="24"/>
          <w:szCs w:val="24"/>
        </w:rPr>
        <w:t xml:space="preserve">. </w:t>
      </w:r>
    </w:p>
    <w:p w14:paraId="7DB5132D" w14:textId="77777777" w:rsidR="00D82946" w:rsidRPr="00D82946" w:rsidRDefault="00D82946" w:rsidP="00D82946">
      <w:pPr>
        <w:pStyle w:val="a8"/>
        <w:spacing w:before="0" w:beforeAutospacing="0" w:after="180" w:afterAutospacing="0"/>
        <w:jc w:val="both"/>
        <w:rPr>
          <w:b/>
          <w:bCs/>
          <w:color w:val="000000" w:themeColor="text1"/>
        </w:rPr>
      </w:pPr>
      <w:r w:rsidRPr="00D82946">
        <w:rPr>
          <w:b/>
          <w:bCs/>
          <w:color w:val="000000" w:themeColor="text1"/>
        </w:rPr>
        <w:t xml:space="preserve">7.3. Швеция. </w:t>
      </w:r>
    </w:p>
    <w:p w14:paraId="26AD91B2" w14:textId="77777777" w:rsidR="00D82946" w:rsidRPr="00D82946" w:rsidRDefault="00D82946" w:rsidP="00D82946">
      <w:pPr>
        <w:spacing w:before="120" w:after="120" w:line="240" w:lineRule="auto"/>
        <w:jc w:val="both"/>
        <w:rPr>
          <w:rFonts w:ascii="Times New Roman" w:eastAsia="Times New Roman" w:hAnsi="Times New Roman" w:cs="Times New Roman"/>
          <w:color w:val="000000" w:themeColor="text1"/>
          <w:sz w:val="24"/>
          <w:szCs w:val="24"/>
          <w:lang w:eastAsia="ru-RU"/>
        </w:rPr>
      </w:pPr>
      <w:r w:rsidRPr="00D82946">
        <w:rPr>
          <w:rFonts w:ascii="Times New Roman" w:eastAsia="Times New Roman" w:hAnsi="Times New Roman" w:cs="Times New Roman"/>
          <w:bCs/>
          <w:color w:val="000000" w:themeColor="text1"/>
          <w:sz w:val="24"/>
          <w:szCs w:val="24"/>
          <w:lang w:eastAsia="ru-RU"/>
        </w:rPr>
        <w:t>В Швеции уже долгие годы ведется борьба с «насилием против женщин», принимаются различные программы в этих целях.  Так, в</w:t>
      </w:r>
      <w:r w:rsidRPr="00D82946">
        <w:rPr>
          <w:rFonts w:ascii="Times New Roman" w:eastAsia="Times New Roman" w:hAnsi="Times New Roman" w:cs="Times New Roman"/>
          <w:color w:val="000000" w:themeColor="text1"/>
          <w:sz w:val="24"/>
          <w:szCs w:val="24"/>
          <w:lang w:eastAsia="ru-RU"/>
        </w:rPr>
        <w:t xml:space="preserve"> 2006 - 2010 гг действовал Национальный план действий по борьбе с насилием мужчин в отношении женщин. На подобные планы расходуются существенные средства. Только за период 2015-2020 гг. Правительство в Швеции выделило около миллиарда евро (не считая бюджета на уголовное правосудие, здравоохранение и т.д.)</w:t>
      </w:r>
      <w:r w:rsidRPr="00D82946">
        <w:rPr>
          <w:rStyle w:val="a6"/>
          <w:rFonts w:ascii="Times New Roman" w:eastAsia="Times New Roman" w:hAnsi="Times New Roman" w:cs="Times New Roman"/>
          <w:color w:val="000000" w:themeColor="text1"/>
          <w:sz w:val="24"/>
          <w:szCs w:val="24"/>
          <w:lang w:eastAsia="ru-RU"/>
        </w:rPr>
        <w:footnoteReference w:id="49"/>
      </w:r>
      <w:r w:rsidRPr="00D82946">
        <w:rPr>
          <w:rFonts w:ascii="Times New Roman" w:eastAsia="Times New Roman" w:hAnsi="Times New Roman" w:cs="Times New Roman"/>
          <w:color w:val="000000" w:themeColor="text1"/>
          <w:sz w:val="24"/>
          <w:szCs w:val="24"/>
          <w:lang w:eastAsia="ru-RU"/>
        </w:rPr>
        <w:t xml:space="preserve">. </w:t>
      </w:r>
    </w:p>
    <w:p w14:paraId="6BBB2650" w14:textId="77777777" w:rsidR="00D82946" w:rsidRPr="00D82946" w:rsidRDefault="00D82946" w:rsidP="00D82946">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D82946">
        <w:rPr>
          <w:rFonts w:ascii="Times New Roman" w:eastAsia="Times New Roman" w:hAnsi="Times New Roman" w:cs="Times New Roman"/>
          <w:color w:val="000000" w:themeColor="text1"/>
          <w:sz w:val="24"/>
          <w:szCs w:val="24"/>
          <w:lang w:eastAsia="ru-RU"/>
        </w:rPr>
        <w:t xml:space="preserve">Несмотря на </w:t>
      </w:r>
      <w:r w:rsidRPr="00D82946">
        <w:rPr>
          <w:rFonts w:ascii="Times New Roman" w:eastAsia="Times New Roman" w:hAnsi="Times New Roman" w:cs="Times New Roman"/>
          <w:bCs/>
          <w:color w:val="000000" w:themeColor="text1"/>
          <w:sz w:val="24"/>
          <w:szCs w:val="24"/>
          <w:lang w:eastAsia="ru-RU"/>
        </w:rPr>
        <w:t xml:space="preserve">действие стратегии 2006-2010 гг в этот период имел место рост преступности в интимных отношениях. </w:t>
      </w:r>
    </w:p>
    <w:p w14:paraId="05B9C44D" w14:textId="77777777" w:rsidR="00D82946" w:rsidRPr="00D82946" w:rsidRDefault="00D82946" w:rsidP="00D82946">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D82946">
        <w:rPr>
          <w:rFonts w:ascii="Times New Roman" w:eastAsia="Times New Roman" w:hAnsi="Times New Roman" w:cs="Times New Roman"/>
          <w:bCs/>
          <w:color w:val="000000" w:themeColor="text1"/>
          <w:sz w:val="24"/>
          <w:szCs w:val="24"/>
          <w:lang w:eastAsia="ru-RU"/>
        </w:rPr>
        <w:t>С 2009 по 2018 гг число изнасилований выросло на 34%. В целом число преступлений сексуального характера с 1975 по 2018 г выросло в Швеции в 7 раз. В 2018 г. число сексуальных преступлений выросло по сравнению с 2017 г на 2%</w:t>
      </w:r>
      <w:r w:rsidRPr="00D82946">
        <w:rPr>
          <w:rStyle w:val="a6"/>
          <w:rFonts w:ascii="Times New Roman" w:eastAsia="Times New Roman" w:hAnsi="Times New Roman" w:cs="Times New Roman"/>
          <w:bCs/>
          <w:color w:val="000000" w:themeColor="text1"/>
          <w:sz w:val="24"/>
          <w:szCs w:val="24"/>
          <w:lang w:eastAsia="ru-RU"/>
        </w:rPr>
        <w:footnoteReference w:id="50"/>
      </w:r>
      <w:r w:rsidRPr="00D82946">
        <w:rPr>
          <w:rFonts w:ascii="Times New Roman" w:eastAsia="Times New Roman" w:hAnsi="Times New Roman" w:cs="Times New Roman"/>
          <w:bCs/>
          <w:color w:val="000000" w:themeColor="text1"/>
          <w:sz w:val="24"/>
          <w:szCs w:val="24"/>
          <w:lang w:eastAsia="ru-RU"/>
        </w:rPr>
        <w:t>.</w:t>
      </w:r>
    </w:p>
    <w:p w14:paraId="42AC6D8D" w14:textId="77777777" w:rsidR="00D82946" w:rsidRPr="00D82946" w:rsidRDefault="00D82946" w:rsidP="00D82946">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D82946">
        <w:rPr>
          <w:rFonts w:ascii="Times New Roman" w:eastAsia="Times New Roman" w:hAnsi="Times New Roman" w:cs="Times New Roman"/>
          <w:bCs/>
          <w:color w:val="000000" w:themeColor="text1"/>
          <w:sz w:val="24"/>
          <w:szCs w:val="24"/>
          <w:lang w:eastAsia="ru-RU"/>
        </w:rPr>
        <w:t xml:space="preserve">Примечательно, что согласно официальным документам Швеции </w:t>
      </w:r>
      <w:r w:rsidRPr="00D82946">
        <w:rPr>
          <w:rFonts w:ascii="Times New Roman" w:eastAsia="Times New Roman" w:hAnsi="Times New Roman" w:cs="Times New Roman"/>
          <w:bCs/>
          <w:iCs/>
          <w:color w:val="000000" w:themeColor="text1"/>
          <w:sz w:val="24"/>
          <w:szCs w:val="24"/>
          <w:lang w:eastAsia="ru-RU"/>
        </w:rPr>
        <w:t>общее воздействие правительственных инициатив на женщин и детей, подвергающихся риску насилия, трудно оценить</w:t>
      </w:r>
      <w:r w:rsidRPr="00D82946">
        <w:rPr>
          <w:rStyle w:val="a6"/>
          <w:rFonts w:ascii="Times New Roman" w:eastAsia="Times New Roman" w:hAnsi="Times New Roman" w:cs="Times New Roman"/>
          <w:bCs/>
          <w:iCs/>
          <w:color w:val="000000" w:themeColor="text1"/>
          <w:sz w:val="24"/>
          <w:szCs w:val="24"/>
          <w:lang w:eastAsia="ru-RU"/>
        </w:rPr>
        <w:footnoteReference w:id="51"/>
      </w:r>
      <w:r w:rsidRPr="00D82946">
        <w:rPr>
          <w:rFonts w:ascii="Times New Roman" w:eastAsia="Times New Roman" w:hAnsi="Times New Roman" w:cs="Times New Roman"/>
          <w:bCs/>
          <w:iCs/>
          <w:color w:val="000000" w:themeColor="text1"/>
          <w:sz w:val="24"/>
          <w:szCs w:val="24"/>
          <w:lang w:eastAsia="ru-RU"/>
        </w:rPr>
        <w:t>.</w:t>
      </w:r>
      <w:r w:rsidRPr="00D82946">
        <w:rPr>
          <w:rFonts w:ascii="Times New Roman" w:eastAsia="Times New Roman" w:hAnsi="Times New Roman" w:cs="Times New Roman"/>
          <w:bCs/>
          <w:i/>
          <w:color w:val="000000" w:themeColor="text1"/>
          <w:sz w:val="24"/>
          <w:szCs w:val="24"/>
          <w:lang w:eastAsia="ru-RU"/>
        </w:rPr>
        <w:t xml:space="preserve"> </w:t>
      </w:r>
    </w:p>
    <w:p w14:paraId="6BF3A12C" w14:textId="77777777" w:rsidR="00D82946" w:rsidRPr="00D82946" w:rsidRDefault="00D82946" w:rsidP="00D82946">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D82946">
        <w:rPr>
          <w:rFonts w:ascii="Times New Roman" w:eastAsia="Times New Roman" w:hAnsi="Times New Roman" w:cs="Times New Roman"/>
          <w:bCs/>
          <w:color w:val="000000" w:themeColor="text1"/>
          <w:sz w:val="24"/>
          <w:szCs w:val="24"/>
          <w:lang w:eastAsia="ru-RU"/>
        </w:rPr>
        <w:t>Швецией ратифицирована Конвенция Совета Европы о предотвращении и борьбе с насилием против женщин и домашним насилием (Стамбульская конвенция)</w:t>
      </w:r>
      <w:r w:rsidRPr="00D82946">
        <w:rPr>
          <w:rStyle w:val="a6"/>
          <w:rFonts w:ascii="Times New Roman" w:eastAsia="Times New Roman" w:hAnsi="Times New Roman" w:cs="Times New Roman"/>
          <w:bCs/>
          <w:color w:val="000000" w:themeColor="text1"/>
          <w:sz w:val="24"/>
          <w:szCs w:val="24"/>
          <w:lang w:eastAsia="ru-RU"/>
        </w:rPr>
        <w:footnoteReference w:id="52"/>
      </w:r>
      <w:r w:rsidRPr="00D82946">
        <w:rPr>
          <w:rFonts w:ascii="Times New Roman" w:eastAsia="Times New Roman" w:hAnsi="Times New Roman" w:cs="Times New Roman"/>
          <w:bCs/>
          <w:color w:val="000000" w:themeColor="text1"/>
          <w:sz w:val="24"/>
          <w:szCs w:val="24"/>
          <w:lang w:eastAsia="ru-RU"/>
        </w:rPr>
        <w:t>.</w:t>
      </w:r>
    </w:p>
    <w:p w14:paraId="7C7B04D9" w14:textId="77777777" w:rsidR="00D82946" w:rsidRPr="00D82946" w:rsidRDefault="00D82946" w:rsidP="00D82946">
      <w:pPr>
        <w:spacing w:before="120" w:after="120" w:line="240" w:lineRule="auto"/>
        <w:jc w:val="both"/>
        <w:rPr>
          <w:rFonts w:ascii="Times New Roman" w:eastAsia="Times New Roman" w:hAnsi="Times New Roman" w:cs="Times New Roman"/>
          <w:color w:val="000000" w:themeColor="text1"/>
          <w:sz w:val="24"/>
          <w:szCs w:val="24"/>
          <w:lang w:eastAsia="ru-RU"/>
        </w:rPr>
      </w:pPr>
      <w:r w:rsidRPr="00D82946">
        <w:rPr>
          <w:rFonts w:ascii="Times New Roman" w:eastAsia="Times New Roman" w:hAnsi="Times New Roman" w:cs="Times New Roman"/>
          <w:bCs/>
          <w:color w:val="000000" w:themeColor="text1"/>
          <w:sz w:val="24"/>
          <w:szCs w:val="24"/>
          <w:lang w:eastAsia="ru-RU"/>
        </w:rPr>
        <w:t>Данная конвенция является главным международным документом по борьбе с «домашним насилием», на базе которого разработан и ПФЗ о СБН и в России</w:t>
      </w:r>
      <w:r w:rsidRPr="00D82946">
        <w:rPr>
          <w:rStyle w:val="a6"/>
          <w:rFonts w:ascii="Times New Roman" w:eastAsia="Times New Roman" w:hAnsi="Times New Roman" w:cs="Times New Roman"/>
          <w:bCs/>
          <w:color w:val="000000" w:themeColor="text1"/>
          <w:sz w:val="24"/>
          <w:szCs w:val="24"/>
          <w:lang w:eastAsia="ru-RU"/>
        </w:rPr>
        <w:footnoteReference w:id="53"/>
      </w:r>
      <w:r w:rsidRPr="00D82946">
        <w:rPr>
          <w:rFonts w:ascii="Times New Roman" w:eastAsia="Times New Roman" w:hAnsi="Times New Roman" w:cs="Times New Roman"/>
          <w:bCs/>
          <w:color w:val="000000" w:themeColor="text1"/>
          <w:sz w:val="24"/>
          <w:szCs w:val="24"/>
          <w:lang w:eastAsia="ru-RU"/>
        </w:rPr>
        <w:t xml:space="preserve">. </w:t>
      </w:r>
    </w:p>
    <w:p w14:paraId="16760061" w14:textId="77777777" w:rsidR="00D82946" w:rsidRPr="00D82946" w:rsidRDefault="00D82946" w:rsidP="00D82946">
      <w:pPr>
        <w:spacing w:before="120" w:after="120" w:line="240" w:lineRule="auto"/>
        <w:jc w:val="both"/>
        <w:rPr>
          <w:rFonts w:ascii="Times New Roman" w:eastAsia="Times New Roman" w:hAnsi="Times New Roman" w:cs="Times New Roman"/>
          <w:color w:val="000000" w:themeColor="text1"/>
          <w:sz w:val="24"/>
          <w:szCs w:val="24"/>
          <w:lang w:eastAsia="ru-RU"/>
        </w:rPr>
      </w:pPr>
      <w:r w:rsidRPr="00D82946">
        <w:rPr>
          <w:rFonts w:ascii="Times New Roman" w:eastAsia="Times New Roman" w:hAnsi="Times New Roman" w:cs="Times New Roman"/>
          <w:color w:val="000000" w:themeColor="text1"/>
          <w:sz w:val="24"/>
          <w:szCs w:val="24"/>
          <w:lang w:eastAsia="ru-RU"/>
        </w:rPr>
        <w:t xml:space="preserve">Принятие конвенции Швецией привело к многочисленным изменениям законов (дополнение сферы действия ордеров о запрете контактов за счет ордера о выселении из совместного жилья, расширение понятия изнасилования и др.). </w:t>
      </w:r>
    </w:p>
    <w:p w14:paraId="47F95358" w14:textId="77777777" w:rsidR="00D82946" w:rsidRPr="00D82946" w:rsidRDefault="00D82946" w:rsidP="00D82946">
      <w:pPr>
        <w:spacing w:before="120" w:after="120" w:line="240" w:lineRule="auto"/>
        <w:jc w:val="both"/>
        <w:rPr>
          <w:rFonts w:ascii="Times New Roman" w:eastAsia="Times New Roman" w:hAnsi="Times New Roman" w:cs="Times New Roman"/>
          <w:color w:val="000000" w:themeColor="text1"/>
          <w:sz w:val="24"/>
          <w:szCs w:val="24"/>
          <w:lang w:eastAsia="ru-RU"/>
        </w:rPr>
      </w:pPr>
      <w:r w:rsidRPr="00D82946">
        <w:rPr>
          <w:rFonts w:ascii="Times New Roman" w:eastAsia="Times New Roman" w:hAnsi="Times New Roman" w:cs="Times New Roman"/>
          <w:color w:val="000000" w:themeColor="text1"/>
          <w:sz w:val="24"/>
          <w:szCs w:val="24"/>
          <w:lang w:eastAsia="ru-RU"/>
        </w:rPr>
        <w:t>Изменения законов явно будут продолжены, поскольку Стамбульская конвенция закрепляет весьма широкое определения термина «насилия». Под воздействием Стамбульской конвенции в Швеции принята также Национальная стратегия борьбы с насилием мужчин в отношении женщин на период 2017-2026 гг.</w:t>
      </w:r>
    </w:p>
    <w:p w14:paraId="42FF2319" w14:textId="77777777" w:rsidR="00D82946" w:rsidRPr="00D82946" w:rsidRDefault="00D82946" w:rsidP="00D82946">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D82946">
        <w:rPr>
          <w:rFonts w:ascii="Times New Roman" w:eastAsia="Times New Roman" w:hAnsi="Times New Roman" w:cs="Times New Roman"/>
          <w:color w:val="000000" w:themeColor="text1"/>
          <w:sz w:val="24"/>
          <w:szCs w:val="24"/>
          <w:lang w:eastAsia="ru-RU"/>
        </w:rPr>
        <w:t>Из названия стратегии очевидна оценка мужчин как источника насилия в обществе. И это при том, что статистически для этого нет оснований. Например, согласно официальному документу</w:t>
      </w:r>
      <w:r w:rsidRPr="00D82946">
        <w:rPr>
          <w:rFonts w:ascii="Times New Roman" w:eastAsia="Times New Roman" w:hAnsi="Times New Roman" w:cs="Times New Roman"/>
          <w:bCs/>
          <w:color w:val="000000" w:themeColor="text1"/>
          <w:sz w:val="24"/>
          <w:szCs w:val="24"/>
          <w:lang w:eastAsia="ru-RU"/>
        </w:rPr>
        <w:t xml:space="preserve"> Швеции по исполнению Стамбульской конвенции в 2012 году доля женщин, </w:t>
      </w:r>
      <w:r w:rsidRPr="00D82946">
        <w:rPr>
          <w:rFonts w:ascii="Times New Roman" w:eastAsia="Times New Roman" w:hAnsi="Times New Roman" w:cs="Times New Roman"/>
          <w:bCs/>
          <w:color w:val="000000" w:themeColor="text1"/>
          <w:sz w:val="24"/>
          <w:szCs w:val="24"/>
          <w:lang w:eastAsia="ru-RU"/>
        </w:rPr>
        <w:lastRenderedPageBreak/>
        <w:t>ставших жертвами близких отношений, была</w:t>
      </w:r>
      <w:r w:rsidRPr="00D82946">
        <w:rPr>
          <w:rFonts w:ascii="Times New Roman" w:eastAsia="Times New Roman" w:hAnsi="Times New Roman" w:cs="Times New Roman"/>
          <w:b/>
          <w:color w:val="000000" w:themeColor="text1"/>
          <w:sz w:val="24"/>
          <w:szCs w:val="24"/>
          <w:lang w:eastAsia="ru-RU"/>
        </w:rPr>
        <w:t xml:space="preserve"> </w:t>
      </w:r>
      <w:r w:rsidRPr="00D82946">
        <w:rPr>
          <w:rFonts w:ascii="Times New Roman" w:eastAsia="Times New Roman" w:hAnsi="Times New Roman" w:cs="Times New Roman"/>
          <w:bCs/>
          <w:color w:val="000000" w:themeColor="text1"/>
          <w:sz w:val="24"/>
          <w:szCs w:val="24"/>
          <w:lang w:eastAsia="ru-RU"/>
        </w:rPr>
        <w:t>почти равна доле мужчин, ставших жертвами</w:t>
      </w:r>
      <w:r w:rsidRPr="00D82946">
        <w:rPr>
          <w:rStyle w:val="a6"/>
          <w:rFonts w:ascii="Times New Roman" w:eastAsia="Times New Roman" w:hAnsi="Times New Roman" w:cs="Times New Roman"/>
          <w:bCs/>
          <w:color w:val="000000" w:themeColor="text1"/>
          <w:sz w:val="24"/>
          <w:szCs w:val="24"/>
          <w:lang w:eastAsia="ru-RU"/>
        </w:rPr>
        <w:footnoteReference w:id="54"/>
      </w:r>
      <w:r w:rsidRPr="00D82946">
        <w:rPr>
          <w:rFonts w:ascii="Times New Roman" w:eastAsia="Times New Roman" w:hAnsi="Times New Roman" w:cs="Times New Roman"/>
          <w:bCs/>
          <w:color w:val="000000" w:themeColor="text1"/>
          <w:sz w:val="24"/>
          <w:szCs w:val="24"/>
          <w:lang w:eastAsia="ru-RU"/>
        </w:rPr>
        <w:t>.</w:t>
      </w:r>
    </w:p>
    <w:p w14:paraId="50F23E89" w14:textId="77777777" w:rsidR="00D82946" w:rsidRPr="00D82946" w:rsidRDefault="00D82946" w:rsidP="00D82946">
      <w:pPr>
        <w:spacing w:before="120" w:after="120" w:line="240" w:lineRule="auto"/>
        <w:jc w:val="both"/>
        <w:rPr>
          <w:rFonts w:ascii="Times New Roman" w:hAnsi="Times New Roman" w:cs="Times New Roman"/>
          <w:color w:val="000000" w:themeColor="text1"/>
          <w:sz w:val="24"/>
          <w:szCs w:val="24"/>
        </w:rPr>
      </w:pPr>
      <w:r w:rsidRPr="00D82946">
        <w:rPr>
          <w:rFonts w:ascii="Times New Roman" w:eastAsia="Times New Roman" w:hAnsi="Times New Roman" w:cs="Times New Roman"/>
          <w:bCs/>
          <w:color w:val="000000" w:themeColor="text1"/>
          <w:sz w:val="24"/>
          <w:szCs w:val="24"/>
          <w:lang w:eastAsia="ru-RU"/>
        </w:rPr>
        <w:t>Для борьбы с «мужским насилием» Шведскому национальному агентству в сфере образования  Правительством поручено инкорпорировать в школьные программы меры противодействия традиционным гендерным моделям. Национальная стратегия предусматривает меры по противодействию</w:t>
      </w:r>
      <w:r w:rsidRPr="00D82946">
        <w:rPr>
          <w:rFonts w:ascii="Times New Roman" w:eastAsia="Times New Roman" w:hAnsi="Times New Roman" w:cs="Times New Roman"/>
          <w:b/>
          <w:color w:val="000000" w:themeColor="text1"/>
          <w:sz w:val="24"/>
          <w:szCs w:val="24"/>
          <w:lang w:eastAsia="ru-RU"/>
        </w:rPr>
        <w:t xml:space="preserve"> «деструктивной маскулинности»</w:t>
      </w:r>
      <w:r w:rsidRPr="00D82946">
        <w:rPr>
          <w:rStyle w:val="a6"/>
          <w:rFonts w:ascii="Times New Roman" w:eastAsia="Times New Roman" w:hAnsi="Times New Roman" w:cs="Times New Roman"/>
          <w:bCs/>
          <w:color w:val="000000" w:themeColor="text1"/>
          <w:sz w:val="24"/>
          <w:szCs w:val="24"/>
          <w:lang w:eastAsia="ru-RU"/>
        </w:rPr>
        <w:footnoteReference w:id="55"/>
      </w:r>
      <w:r w:rsidRPr="00D82946">
        <w:rPr>
          <w:rFonts w:ascii="Times New Roman" w:eastAsia="Times New Roman" w:hAnsi="Times New Roman" w:cs="Times New Roman"/>
          <w:bCs/>
          <w:color w:val="000000" w:themeColor="text1"/>
          <w:sz w:val="24"/>
          <w:szCs w:val="24"/>
          <w:lang w:eastAsia="ru-RU"/>
        </w:rPr>
        <w:t xml:space="preserve">. </w:t>
      </w:r>
    </w:p>
    <w:p w14:paraId="78560068" w14:textId="77777777" w:rsidR="00D82946" w:rsidRPr="00D82946" w:rsidRDefault="00D82946" w:rsidP="00D82946">
      <w:pPr>
        <w:spacing w:before="120" w:after="120" w:line="240" w:lineRule="auto"/>
        <w:jc w:val="both"/>
        <w:rPr>
          <w:rFonts w:ascii="Times New Roman" w:hAnsi="Times New Roman" w:cs="Times New Roman"/>
          <w:color w:val="000000" w:themeColor="text1"/>
          <w:sz w:val="24"/>
          <w:szCs w:val="24"/>
        </w:rPr>
      </w:pPr>
      <w:r w:rsidRPr="00D82946">
        <w:rPr>
          <w:rFonts w:ascii="Times New Roman" w:eastAsia="Times New Roman" w:hAnsi="Times New Roman" w:cs="Times New Roman"/>
          <w:b/>
          <w:color w:val="000000" w:themeColor="text1"/>
          <w:sz w:val="24"/>
          <w:szCs w:val="24"/>
          <w:lang w:eastAsia="ru-RU"/>
        </w:rPr>
        <w:t>История развития борьбы с насилием против женщин и домашним насилием за рубежом делает очевидной истинную цель этой борьбы – ликвидация мужественности как факта, стирание различий между полами и разрушение института семьи</w:t>
      </w:r>
      <w:r w:rsidRPr="00D82946">
        <w:rPr>
          <w:rFonts w:ascii="Times New Roman" w:eastAsia="Times New Roman" w:hAnsi="Times New Roman" w:cs="Times New Roman"/>
          <w:color w:val="000000" w:themeColor="text1"/>
          <w:sz w:val="24"/>
          <w:szCs w:val="24"/>
          <w:lang w:eastAsia="ru-RU"/>
        </w:rPr>
        <w:t xml:space="preserve">. </w:t>
      </w:r>
      <w:r w:rsidRPr="00D82946">
        <w:rPr>
          <w:rFonts w:ascii="Times New Roman" w:hAnsi="Times New Roman" w:cs="Times New Roman"/>
          <w:bCs/>
          <w:iCs/>
          <w:color w:val="000000" w:themeColor="text1"/>
          <w:sz w:val="24"/>
          <w:szCs w:val="24"/>
        </w:rPr>
        <w:t>Как верно отмечено в заключении германского профессора М. Бока, в результате применения закона по борьбе с домашним насилием общество получит в долгосрочной демографической перспективе нежелание мужчин создавать семьи и иметь детей</w:t>
      </w:r>
      <w:r w:rsidRPr="00D82946">
        <w:rPr>
          <w:rStyle w:val="a6"/>
          <w:rFonts w:ascii="Times New Roman" w:hAnsi="Times New Roman" w:cs="Times New Roman"/>
          <w:bCs/>
          <w:iCs/>
          <w:color w:val="000000" w:themeColor="text1"/>
          <w:sz w:val="24"/>
          <w:szCs w:val="24"/>
        </w:rPr>
        <w:footnoteReference w:id="56"/>
      </w:r>
      <w:r w:rsidRPr="00D82946">
        <w:rPr>
          <w:rFonts w:ascii="Times New Roman" w:hAnsi="Times New Roman" w:cs="Times New Roman"/>
          <w:bCs/>
          <w:iCs/>
          <w:color w:val="000000" w:themeColor="text1"/>
          <w:sz w:val="24"/>
          <w:szCs w:val="24"/>
        </w:rPr>
        <w:t>.</w:t>
      </w:r>
      <w:r w:rsidRPr="00D82946">
        <w:rPr>
          <w:rFonts w:ascii="Times New Roman" w:hAnsi="Times New Roman" w:cs="Times New Roman"/>
          <w:color w:val="000000" w:themeColor="text1"/>
          <w:sz w:val="24"/>
          <w:szCs w:val="24"/>
        </w:rPr>
        <w:t xml:space="preserve"> </w:t>
      </w:r>
      <w:r w:rsidRPr="00D82946">
        <w:rPr>
          <w:rFonts w:ascii="Times New Roman" w:eastAsia="Times New Roman" w:hAnsi="Times New Roman" w:cs="Times New Roman"/>
          <w:color w:val="000000" w:themeColor="text1"/>
          <w:sz w:val="24"/>
          <w:szCs w:val="24"/>
          <w:lang w:eastAsia="ru-RU"/>
        </w:rPr>
        <w:t>Это – политика депопуляции</w:t>
      </w:r>
      <w:r w:rsidRPr="00D82946">
        <w:rPr>
          <w:rStyle w:val="a6"/>
          <w:rFonts w:ascii="Times New Roman" w:eastAsia="Times New Roman" w:hAnsi="Times New Roman" w:cs="Times New Roman"/>
          <w:color w:val="000000" w:themeColor="text1"/>
          <w:sz w:val="24"/>
          <w:szCs w:val="24"/>
          <w:lang w:eastAsia="ru-RU"/>
        </w:rPr>
        <w:footnoteReference w:id="57"/>
      </w:r>
      <w:r w:rsidRPr="00D82946">
        <w:rPr>
          <w:rFonts w:ascii="Times New Roman" w:eastAsia="Times New Roman" w:hAnsi="Times New Roman" w:cs="Times New Roman"/>
          <w:color w:val="000000" w:themeColor="text1"/>
          <w:sz w:val="24"/>
          <w:szCs w:val="24"/>
          <w:lang w:eastAsia="ru-RU"/>
        </w:rPr>
        <w:t xml:space="preserve">. </w:t>
      </w:r>
    </w:p>
    <w:p w14:paraId="165A928A" w14:textId="77777777" w:rsidR="00D82946" w:rsidRPr="00EC26A0" w:rsidRDefault="00D82946" w:rsidP="00D82946">
      <w:pPr>
        <w:shd w:val="clear" w:color="auto" w:fill="FFFFFF"/>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Pr="00EC26A0">
        <w:rPr>
          <w:rFonts w:ascii="Times New Roman" w:hAnsi="Times New Roman" w:cs="Times New Roman"/>
          <w:b/>
          <w:color w:val="000000" w:themeColor="text1"/>
          <w:sz w:val="24"/>
          <w:szCs w:val="24"/>
        </w:rPr>
        <w:t>. Выводы.</w:t>
      </w:r>
    </w:p>
    <w:p w14:paraId="2BB47C3F" w14:textId="77777777" w:rsidR="00D82946" w:rsidRPr="00792AA4" w:rsidRDefault="00D82946" w:rsidP="00D82946">
      <w:pPr>
        <w:spacing w:before="120" w:after="120" w:line="240" w:lineRule="auto"/>
        <w:jc w:val="both"/>
        <w:rPr>
          <w:rFonts w:ascii="Times New Roman" w:hAnsi="Times New Roman" w:cs="Times New Roman"/>
          <w:iCs/>
          <w:color w:val="000000" w:themeColor="text1"/>
          <w:sz w:val="24"/>
          <w:szCs w:val="24"/>
        </w:rPr>
      </w:pPr>
      <w:r w:rsidRPr="001E7E21">
        <w:rPr>
          <w:rFonts w:ascii="Times New Roman" w:hAnsi="Times New Roman" w:cs="Times New Roman"/>
          <w:color w:val="000000" w:themeColor="text1"/>
          <w:sz w:val="24"/>
          <w:szCs w:val="24"/>
        </w:rPr>
        <w:t>Согласно ст. 1 Семейного кодекса</w:t>
      </w:r>
      <w:r>
        <w:rPr>
          <w:rFonts w:ascii="Times New Roman" w:hAnsi="Times New Roman" w:cs="Times New Roman"/>
          <w:color w:val="000000" w:themeColor="text1"/>
          <w:sz w:val="24"/>
          <w:szCs w:val="24"/>
        </w:rPr>
        <w:t xml:space="preserve"> РФ</w:t>
      </w:r>
      <w:r w:rsidRPr="001E7E21">
        <w:rPr>
          <w:rFonts w:ascii="Times New Roman" w:hAnsi="Times New Roman" w:cs="Times New Roman"/>
          <w:color w:val="000000" w:themeColor="text1"/>
          <w:sz w:val="24"/>
          <w:szCs w:val="24"/>
        </w:rPr>
        <w:t xml:space="preserve"> «семейное законодательство исходит из </w:t>
      </w:r>
      <w:r w:rsidRPr="00792AA4">
        <w:rPr>
          <w:rFonts w:ascii="Times New Roman" w:hAnsi="Times New Roman" w:cs="Times New Roman"/>
          <w:iCs/>
          <w:color w:val="000000" w:themeColor="text1"/>
          <w:sz w:val="24"/>
          <w:szCs w:val="24"/>
        </w:rPr>
        <w:t>необходимости укрепления семьи, … недопустимости произвольного вмешательства кого-либо в дела семьи, обеспечения беспрепятственного осуществления членами семьи своих прав</w:t>
      </w:r>
      <w:r>
        <w:rPr>
          <w:rFonts w:ascii="Times New Roman" w:hAnsi="Times New Roman" w:cs="Times New Roman"/>
          <w:iCs/>
          <w:color w:val="000000" w:themeColor="text1"/>
          <w:sz w:val="24"/>
          <w:szCs w:val="24"/>
        </w:rPr>
        <w:t>…</w:t>
      </w:r>
      <w:r w:rsidRPr="00792AA4">
        <w:rPr>
          <w:rFonts w:ascii="Times New Roman" w:hAnsi="Times New Roman" w:cs="Times New Roman"/>
          <w:iCs/>
          <w:color w:val="000000" w:themeColor="text1"/>
          <w:sz w:val="24"/>
          <w:szCs w:val="24"/>
        </w:rPr>
        <w:t>».</w:t>
      </w:r>
    </w:p>
    <w:p w14:paraId="460F34A2" w14:textId="77777777" w:rsidR="00D82946" w:rsidRPr="001E7E21" w:rsidRDefault="00D82946" w:rsidP="00D82946">
      <w:pPr>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 xml:space="preserve">Однако </w:t>
      </w:r>
      <w:r>
        <w:rPr>
          <w:rFonts w:ascii="Times New Roman" w:hAnsi="Times New Roman" w:cs="Times New Roman"/>
          <w:color w:val="000000" w:themeColor="text1"/>
          <w:sz w:val="24"/>
          <w:szCs w:val="24"/>
        </w:rPr>
        <w:t>законо</w:t>
      </w:r>
      <w:r w:rsidRPr="001E7E21">
        <w:rPr>
          <w:rFonts w:ascii="Times New Roman" w:hAnsi="Times New Roman" w:cs="Times New Roman"/>
          <w:color w:val="000000" w:themeColor="text1"/>
          <w:sz w:val="24"/>
          <w:szCs w:val="24"/>
        </w:rPr>
        <w:t xml:space="preserve">проект </w:t>
      </w:r>
      <w:r>
        <w:rPr>
          <w:rFonts w:ascii="Times New Roman" w:hAnsi="Times New Roman" w:cs="Times New Roman"/>
          <w:color w:val="000000" w:themeColor="text1"/>
          <w:sz w:val="24"/>
          <w:szCs w:val="24"/>
        </w:rPr>
        <w:t>«О профилактике семейно-бытового насилия в РФ» напротив способствует</w:t>
      </w:r>
      <w:r w:rsidRPr="001E7E21">
        <w:rPr>
          <w:rFonts w:ascii="Times New Roman" w:hAnsi="Times New Roman" w:cs="Times New Roman"/>
          <w:color w:val="000000" w:themeColor="text1"/>
          <w:sz w:val="24"/>
          <w:szCs w:val="24"/>
        </w:rPr>
        <w:t xml:space="preserve"> вмешательств</w:t>
      </w:r>
      <w:r>
        <w:rPr>
          <w:rFonts w:ascii="Times New Roman" w:hAnsi="Times New Roman" w:cs="Times New Roman"/>
          <w:color w:val="000000" w:themeColor="text1"/>
          <w:sz w:val="24"/>
          <w:szCs w:val="24"/>
        </w:rPr>
        <w:t>у</w:t>
      </w:r>
      <w:r w:rsidRPr="001E7E21">
        <w:rPr>
          <w:rFonts w:ascii="Times New Roman" w:hAnsi="Times New Roman" w:cs="Times New Roman"/>
          <w:color w:val="000000" w:themeColor="text1"/>
          <w:sz w:val="24"/>
          <w:szCs w:val="24"/>
        </w:rPr>
        <w:t xml:space="preserve"> третьих </w:t>
      </w:r>
      <w:r>
        <w:rPr>
          <w:rFonts w:ascii="Times New Roman" w:hAnsi="Times New Roman" w:cs="Times New Roman"/>
          <w:color w:val="000000" w:themeColor="text1"/>
          <w:sz w:val="24"/>
          <w:szCs w:val="24"/>
        </w:rPr>
        <w:t xml:space="preserve">лиц </w:t>
      </w:r>
      <w:r w:rsidRPr="001E7E21">
        <w:rPr>
          <w:rFonts w:ascii="Times New Roman" w:hAnsi="Times New Roman" w:cs="Times New Roman"/>
          <w:color w:val="000000" w:themeColor="text1"/>
          <w:sz w:val="24"/>
          <w:szCs w:val="24"/>
        </w:rPr>
        <w:t xml:space="preserve">в дела любой семьи,  </w:t>
      </w:r>
      <w:r>
        <w:rPr>
          <w:rFonts w:ascii="Times New Roman" w:hAnsi="Times New Roman" w:cs="Times New Roman"/>
          <w:color w:val="000000" w:themeColor="text1"/>
          <w:sz w:val="24"/>
          <w:szCs w:val="24"/>
        </w:rPr>
        <w:t xml:space="preserve">препятствует </w:t>
      </w:r>
      <w:r w:rsidRPr="001E7E21">
        <w:rPr>
          <w:rFonts w:ascii="Times New Roman" w:hAnsi="Times New Roman" w:cs="Times New Roman"/>
          <w:color w:val="000000" w:themeColor="text1"/>
          <w:sz w:val="24"/>
          <w:szCs w:val="24"/>
        </w:rPr>
        <w:t xml:space="preserve">примирению членов семьи (путем навязывания </w:t>
      </w:r>
      <w:r>
        <w:rPr>
          <w:rFonts w:ascii="Times New Roman" w:hAnsi="Times New Roman" w:cs="Times New Roman"/>
          <w:color w:val="000000" w:themeColor="text1"/>
          <w:sz w:val="24"/>
          <w:szCs w:val="24"/>
        </w:rPr>
        <w:t>запретов</w:t>
      </w:r>
      <w:r w:rsidRPr="001E7E21">
        <w:rPr>
          <w:rFonts w:ascii="Times New Roman" w:hAnsi="Times New Roman" w:cs="Times New Roman"/>
          <w:color w:val="000000" w:themeColor="text1"/>
          <w:sz w:val="24"/>
          <w:szCs w:val="24"/>
        </w:rPr>
        <w:t xml:space="preserve"> общения). Соответственно, проект </w:t>
      </w:r>
      <w:r>
        <w:rPr>
          <w:rFonts w:ascii="Times New Roman" w:hAnsi="Times New Roman" w:cs="Times New Roman"/>
          <w:color w:val="000000" w:themeColor="text1"/>
          <w:sz w:val="24"/>
          <w:szCs w:val="24"/>
        </w:rPr>
        <w:t xml:space="preserve">идет вразрез с </w:t>
      </w:r>
      <w:r w:rsidRPr="001E7E21">
        <w:rPr>
          <w:rFonts w:ascii="Times New Roman" w:hAnsi="Times New Roman" w:cs="Times New Roman"/>
          <w:color w:val="000000" w:themeColor="text1"/>
          <w:sz w:val="24"/>
          <w:szCs w:val="24"/>
        </w:rPr>
        <w:t>принципам</w:t>
      </w:r>
      <w:r>
        <w:rPr>
          <w:rFonts w:ascii="Times New Roman" w:hAnsi="Times New Roman" w:cs="Times New Roman"/>
          <w:color w:val="000000" w:themeColor="text1"/>
          <w:sz w:val="24"/>
          <w:szCs w:val="24"/>
        </w:rPr>
        <w:t>и</w:t>
      </w:r>
      <w:r w:rsidRPr="001E7E21">
        <w:rPr>
          <w:rFonts w:ascii="Times New Roman" w:hAnsi="Times New Roman" w:cs="Times New Roman"/>
          <w:color w:val="000000" w:themeColor="text1"/>
          <w:sz w:val="24"/>
          <w:szCs w:val="24"/>
        </w:rPr>
        <w:t xml:space="preserve"> семейного права.</w:t>
      </w:r>
    </w:p>
    <w:p w14:paraId="0286C2AA" w14:textId="6C3C57A1" w:rsidR="00D82946" w:rsidRDefault="00D82946" w:rsidP="00D82946">
      <w:pPr>
        <w:pStyle w:val="ab"/>
        <w:spacing w:before="120" w:after="120"/>
        <w:jc w:val="both"/>
        <w:rPr>
          <w:rFonts w:ascii="Times New Roman" w:eastAsia="Times New Roman" w:hAnsi="Times New Roman" w:cs="Times New Roman"/>
          <w:bCs/>
          <w:color w:val="000000" w:themeColor="text1"/>
          <w:lang w:eastAsia="ru-RU"/>
        </w:rPr>
      </w:pPr>
      <w:r>
        <w:rPr>
          <w:rFonts w:ascii="Times New Roman" w:hAnsi="Times New Roman" w:cs="Times New Roman"/>
          <w:color w:val="000000" w:themeColor="text1"/>
        </w:rPr>
        <w:t>Законопроект</w:t>
      </w:r>
      <w:r w:rsidRPr="001E7E21">
        <w:rPr>
          <w:rFonts w:ascii="Times New Roman" w:hAnsi="Times New Roman" w:cs="Times New Roman"/>
          <w:color w:val="000000" w:themeColor="text1"/>
        </w:rPr>
        <w:t xml:space="preserve"> </w:t>
      </w:r>
      <w:r>
        <w:rPr>
          <w:rFonts w:ascii="Times New Roman" w:hAnsi="Times New Roman" w:cs="Times New Roman"/>
          <w:color w:val="000000" w:themeColor="text1"/>
        </w:rPr>
        <w:t>противоречит</w:t>
      </w:r>
      <w:r w:rsidRPr="001E7E2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также </w:t>
      </w:r>
      <w:r w:rsidRPr="001E7E21">
        <w:rPr>
          <w:rFonts w:ascii="Times New Roman" w:hAnsi="Times New Roman" w:cs="Times New Roman"/>
          <w:color w:val="000000" w:themeColor="text1"/>
        </w:rPr>
        <w:t xml:space="preserve">Концепции демографической политики РФ на период до 2025 года (утв. </w:t>
      </w:r>
      <w:hyperlink w:anchor="sub_0" w:history="1">
        <w:r w:rsidRPr="001E7E21">
          <w:rPr>
            <w:rStyle w:val="aa"/>
            <w:rFonts w:ascii="Times New Roman" w:hAnsi="Times New Roman" w:cs="Times New Roman"/>
            <w:bCs/>
            <w:color w:val="000000" w:themeColor="text1"/>
          </w:rPr>
          <w:t>Указом</w:t>
        </w:r>
      </w:hyperlink>
      <w:r w:rsidRPr="001E7E21">
        <w:rPr>
          <w:rFonts w:ascii="Times New Roman" w:hAnsi="Times New Roman" w:cs="Times New Roman"/>
          <w:color w:val="000000" w:themeColor="text1"/>
        </w:rPr>
        <w:t xml:space="preserve"> Пре</w:t>
      </w:r>
      <w:r>
        <w:rPr>
          <w:rFonts w:ascii="Times New Roman" w:hAnsi="Times New Roman" w:cs="Times New Roman"/>
          <w:color w:val="000000" w:themeColor="text1"/>
        </w:rPr>
        <w:t xml:space="preserve">зидента РФ от 9 октября 2007 г. № </w:t>
      </w:r>
      <w:r w:rsidRPr="001E7E21">
        <w:rPr>
          <w:rFonts w:ascii="Times New Roman" w:hAnsi="Times New Roman" w:cs="Times New Roman"/>
          <w:color w:val="000000" w:themeColor="text1"/>
        </w:rPr>
        <w:t>1351) и Концепции семейной политики в РФ на период до 2025 г. (утв. Распоряжением Правительства РФ от 25 августа 2014</w:t>
      </w:r>
      <w:r>
        <w:rPr>
          <w:rFonts w:ascii="Times New Roman" w:hAnsi="Times New Roman" w:cs="Times New Roman"/>
          <w:color w:val="000000" w:themeColor="text1"/>
        </w:rPr>
        <w:t xml:space="preserve"> г. № </w:t>
      </w:r>
      <w:r w:rsidRPr="001E7E21">
        <w:rPr>
          <w:rFonts w:ascii="Times New Roman" w:hAnsi="Times New Roman" w:cs="Times New Roman"/>
          <w:color w:val="000000" w:themeColor="text1"/>
        </w:rPr>
        <w:t>1618-р)</w:t>
      </w:r>
      <w:r>
        <w:rPr>
          <w:rFonts w:ascii="Times New Roman" w:hAnsi="Times New Roman" w:cs="Times New Roman"/>
          <w:color w:val="000000" w:themeColor="text1"/>
        </w:rPr>
        <w:t>,</w:t>
      </w:r>
      <w:r w:rsidRPr="001E7E21">
        <w:rPr>
          <w:rFonts w:ascii="Times New Roman" w:hAnsi="Times New Roman" w:cs="Times New Roman"/>
          <w:color w:val="000000" w:themeColor="text1"/>
        </w:rPr>
        <w:t xml:space="preserve"> которые указывают на необходимость укрепления социальной устойчивости семьи, на рост рождаемости. Законопроект направлен на подрыв института семьи путем легализации </w:t>
      </w:r>
      <w:r>
        <w:rPr>
          <w:rFonts w:ascii="Times New Roman" w:hAnsi="Times New Roman" w:cs="Times New Roman"/>
          <w:color w:val="000000" w:themeColor="text1"/>
        </w:rPr>
        <w:t xml:space="preserve">неадекватного </w:t>
      </w:r>
      <w:r w:rsidRPr="001E7E21">
        <w:rPr>
          <w:rFonts w:ascii="Times New Roman" w:hAnsi="Times New Roman" w:cs="Times New Roman"/>
          <w:color w:val="000000" w:themeColor="text1"/>
        </w:rPr>
        <w:t xml:space="preserve">понятия </w:t>
      </w:r>
      <w:r>
        <w:rPr>
          <w:rFonts w:ascii="Times New Roman" w:hAnsi="Times New Roman" w:cs="Times New Roman"/>
          <w:color w:val="000000" w:themeColor="text1"/>
        </w:rPr>
        <w:t xml:space="preserve">«семейно-бытового </w:t>
      </w:r>
      <w:r w:rsidRPr="001E7E21">
        <w:rPr>
          <w:rFonts w:ascii="Times New Roman" w:hAnsi="Times New Roman" w:cs="Times New Roman"/>
          <w:color w:val="000000" w:themeColor="text1"/>
        </w:rPr>
        <w:t>насилия</w:t>
      </w:r>
      <w:r>
        <w:rPr>
          <w:rFonts w:ascii="Times New Roman" w:hAnsi="Times New Roman" w:cs="Times New Roman"/>
          <w:color w:val="000000" w:themeColor="text1"/>
        </w:rPr>
        <w:t>»</w:t>
      </w:r>
      <w:r w:rsidRPr="001E7E21">
        <w:rPr>
          <w:rFonts w:ascii="Times New Roman" w:hAnsi="Times New Roman" w:cs="Times New Roman"/>
          <w:color w:val="000000" w:themeColor="text1"/>
        </w:rPr>
        <w:t xml:space="preserve"> и внедрения суровых </w:t>
      </w:r>
      <w:r>
        <w:rPr>
          <w:rFonts w:ascii="Times New Roman" w:hAnsi="Times New Roman" w:cs="Times New Roman"/>
          <w:color w:val="000000" w:themeColor="text1"/>
        </w:rPr>
        <w:t>санкций</w:t>
      </w:r>
      <w:r w:rsidRPr="001E7E21">
        <w:rPr>
          <w:rFonts w:ascii="Times New Roman" w:hAnsi="Times New Roman" w:cs="Times New Roman"/>
          <w:color w:val="000000" w:themeColor="text1"/>
        </w:rPr>
        <w:t xml:space="preserve"> за обычные внутрисемейные отношения, в связи с чем он нарушает </w:t>
      </w:r>
      <w:r>
        <w:rPr>
          <w:rFonts w:ascii="Times New Roman" w:hAnsi="Times New Roman" w:cs="Times New Roman"/>
          <w:color w:val="000000" w:themeColor="text1"/>
        </w:rPr>
        <w:t xml:space="preserve">также </w:t>
      </w:r>
      <w:r w:rsidRPr="001E7E21">
        <w:rPr>
          <w:rFonts w:ascii="Times New Roman" w:hAnsi="Times New Roman" w:cs="Times New Roman"/>
          <w:color w:val="000000" w:themeColor="text1"/>
        </w:rPr>
        <w:t>Стратегию национальной безопасности</w:t>
      </w:r>
      <w:r>
        <w:rPr>
          <w:rFonts w:ascii="Times New Roman" w:hAnsi="Times New Roman" w:cs="Times New Roman"/>
          <w:color w:val="000000" w:themeColor="text1"/>
        </w:rPr>
        <w:t xml:space="preserve"> (утв. Указом Президента № 683 от 31.12.2015 г.)</w:t>
      </w:r>
      <w:r w:rsidRPr="001E7E21">
        <w:rPr>
          <w:rFonts w:ascii="Times New Roman" w:hAnsi="Times New Roman" w:cs="Times New Roman"/>
          <w:color w:val="000000" w:themeColor="text1"/>
        </w:rPr>
        <w:t>,</w:t>
      </w:r>
      <w:r w:rsidRPr="001E7E21">
        <w:rPr>
          <w:rFonts w:ascii="Times New Roman" w:eastAsia="Times New Roman" w:hAnsi="Times New Roman" w:cs="Times New Roman"/>
          <w:bCs/>
          <w:color w:val="000000" w:themeColor="text1"/>
          <w:lang w:eastAsia="ru-RU"/>
        </w:rPr>
        <w:t xml:space="preserve"> </w:t>
      </w:r>
      <w:r w:rsidRPr="001E7E21">
        <w:rPr>
          <w:rFonts w:ascii="Times New Roman" w:hAnsi="Times New Roman" w:cs="Times New Roman"/>
          <w:color w:val="000000" w:themeColor="text1"/>
        </w:rPr>
        <w:t>согласно п.</w:t>
      </w:r>
      <w:r w:rsidRPr="001E7E21">
        <w:rPr>
          <w:rFonts w:ascii="Times New Roman" w:eastAsia="Times New Roman" w:hAnsi="Times New Roman" w:cs="Times New Roman"/>
          <w:bCs/>
          <w:color w:val="000000" w:themeColor="text1"/>
          <w:lang w:eastAsia="ru-RU"/>
        </w:rPr>
        <w:t xml:space="preserve">п. 76, 78 которой </w:t>
      </w:r>
      <w:r w:rsidRPr="00792AA4">
        <w:rPr>
          <w:rFonts w:ascii="Times New Roman" w:eastAsia="Times New Roman" w:hAnsi="Times New Roman" w:cs="Times New Roman"/>
          <w:bCs/>
          <w:iCs/>
          <w:color w:val="000000" w:themeColor="text1"/>
          <w:lang w:eastAsia="ru-RU"/>
        </w:rPr>
        <w:t>защита семьи и сохранение традиционных российских духовно-нравственных ценностей отнесены к «стратегическим целям обеспечения национальной безопасности».</w:t>
      </w:r>
      <w:r>
        <w:rPr>
          <w:rFonts w:ascii="Times New Roman" w:eastAsia="Times New Roman" w:hAnsi="Times New Roman" w:cs="Times New Roman"/>
          <w:bCs/>
          <w:color w:val="000000" w:themeColor="text1"/>
          <w:lang w:eastAsia="ru-RU"/>
        </w:rPr>
        <w:t xml:space="preserve"> </w:t>
      </w:r>
    </w:p>
    <w:p w14:paraId="1F89097C" w14:textId="4F362BD5" w:rsidR="00D71971" w:rsidRDefault="00D82946" w:rsidP="00A92DD7">
      <w:pPr>
        <w:spacing w:before="120" w:after="120" w:line="240" w:lineRule="auto"/>
        <w:jc w:val="both"/>
        <w:rPr>
          <w:rFonts w:ascii="Times New Roman" w:hAnsi="Times New Roman" w:cs="Times New Roman"/>
          <w:color w:val="000000" w:themeColor="text1"/>
          <w:sz w:val="24"/>
          <w:szCs w:val="24"/>
        </w:rPr>
      </w:pPr>
      <w:r w:rsidRPr="00D82946">
        <w:rPr>
          <w:rFonts w:ascii="Times New Roman" w:eastAsia="Times New Roman" w:hAnsi="Times New Roman" w:cs="Times New Roman"/>
          <w:b/>
          <w:color w:val="000000" w:themeColor="text1"/>
          <w:sz w:val="24"/>
          <w:szCs w:val="24"/>
          <w:lang w:eastAsia="ru-RU"/>
        </w:rPr>
        <w:t>С учетом вышеизложенного законопроект «О профилактике семейно-бытового насилия в РФ» следует оценить как юридически несостоятельный и крайне деструктивный для семьи и общества в целом.</w:t>
      </w:r>
    </w:p>
    <w:p w14:paraId="094E313D" w14:textId="1621460D" w:rsidR="00467402" w:rsidRDefault="00467402" w:rsidP="00A92DD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уважением, Общественный уполномоченный по защите семьи </w:t>
      </w:r>
    </w:p>
    <w:p w14:paraId="28A8EF5C" w14:textId="61FA9FBE" w:rsidR="007E37FF" w:rsidRPr="00867201" w:rsidRDefault="00467402" w:rsidP="00A92DD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О.Н. Баранец. </w:t>
      </w:r>
    </w:p>
    <w:sectPr w:rsidR="007E37FF" w:rsidRPr="008672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84BE" w14:textId="77777777" w:rsidR="00D40EC1" w:rsidRDefault="00D40EC1" w:rsidP="005B0078">
      <w:pPr>
        <w:spacing w:after="0" w:line="240" w:lineRule="auto"/>
      </w:pPr>
      <w:r>
        <w:separator/>
      </w:r>
    </w:p>
  </w:endnote>
  <w:endnote w:type="continuationSeparator" w:id="0">
    <w:p w14:paraId="622AF77E" w14:textId="77777777" w:rsidR="00D40EC1" w:rsidRDefault="00D40EC1" w:rsidP="005B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7433" w14:textId="77777777" w:rsidR="00D40EC1" w:rsidRDefault="00D40EC1" w:rsidP="005B0078">
      <w:pPr>
        <w:spacing w:after="0" w:line="240" w:lineRule="auto"/>
      </w:pPr>
      <w:r>
        <w:separator/>
      </w:r>
    </w:p>
  </w:footnote>
  <w:footnote w:type="continuationSeparator" w:id="0">
    <w:p w14:paraId="0A782228" w14:textId="77777777" w:rsidR="00D40EC1" w:rsidRDefault="00D40EC1" w:rsidP="005B0078">
      <w:pPr>
        <w:spacing w:after="0" w:line="240" w:lineRule="auto"/>
      </w:pPr>
      <w:r>
        <w:continuationSeparator/>
      </w:r>
    </w:p>
  </w:footnote>
  <w:footnote w:id="1">
    <w:p w14:paraId="1FBF0D81" w14:textId="77777777" w:rsidR="005B0078" w:rsidRPr="00412070" w:rsidRDefault="005B0078" w:rsidP="005B0078">
      <w:pPr>
        <w:rPr>
          <w:rFonts w:ascii="Times New Roman" w:hAnsi="Times New Roman" w:cs="Times New Roman"/>
          <w:sz w:val="20"/>
          <w:szCs w:val="20"/>
        </w:rPr>
      </w:pPr>
      <w:r w:rsidRPr="00412070">
        <w:rPr>
          <w:rStyle w:val="a6"/>
          <w:rFonts w:ascii="Times New Roman" w:hAnsi="Times New Roman" w:cs="Times New Roman"/>
          <w:sz w:val="20"/>
          <w:szCs w:val="20"/>
        </w:rPr>
        <w:footnoteRef/>
      </w:r>
      <w:r w:rsidRPr="00412070">
        <w:rPr>
          <w:rFonts w:ascii="Times New Roman" w:hAnsi="Times New Roman" w:cs="Times New Roman"/>
          <w:sz w:val="20"/>
          <w:szCs w:val="20"/>
        </w:rPr>
        <w:t xml:space="preserve"> </w:t>
      </w:r>
      <w:hyperlink r:id="rId1" w:history="1">
        <w:r w:rsidRPr="00412070">
          <w:rPr>
            <w:rStyle w:val="a3"/>
            <w:rFonts w:ascii="Times New Roman" w:hAnsi="Times New Roman" w:cs="Times New Roman"/>
            <w:color w:val="auto"/>
            <w:sz w:val="20"/>
            <w:szCs w:val="20"/>
          </w:rPr>
          <w:t>http://council.gov.ru/media/files/rDb1bpYASUAxolgmPXEfKLUIq7JAARUS.pdf</w:t>
        </w:r>
      </w:hyperlink>
    </w:p>
    <w:p w14:paraId="7F75DB1C" w14:textId="77777777" w:rsidR="005B0078" w:rsidRDefault="005B0078" w:rsidP="005B0078">
      <w:pPr>
        <w:pStyle w:val="a4"/>
      </w:pPr>
    </w:p>
  </w:footnote>
  <w:footnote w:id="2">
    <w:p w14:paraId="70481134" w14:textId="77777777" w:rsidR="00091805" w:rsidRPr="007C3E32" w:rsidRDefault="00091805" w:rsidP="00091805">
      <w:pPr>
        <w:pStyle w:val="a4"/>
        <w:rPr>
          <w:rFonts w:ascii="Times New Roman" w:hAnsi="Times New Roman" w:cs="Times New Roman"/>
        </w:rPr>
      </w:pPr>
      <w:r w:rsidRPr="00D10ABE">
        <w:rPr>
          <w:rStyle w:val="a6"/>
          <w:rFonts w:ascii="Times New Roman" w:hAnsi="Times New Roman" w:cs="Times New Roman"/>
          <w:color w:val="000000" w:themeColor="text1"/>
        </w:rPr>
        <w:footnoteRef/>
      </w:r>
      <w:r w:rsidRPr="00D10ABE">
        <w:rPr>
          <w:rFonts w:ascii="Times New Roman" w:hAnsi="Times New Roman" w:cs="Times New Roman"/>
          <w:color w:val="000000" w:themeColor="text1"/>
        </w:rPr>
        <w:t xml:space="preserve"> Шестаков Д.А. Еще раз о праве безопасности в связи с правом противодействия преступности // </w:t>
      </w:r>
      <w:r w:rsidRPr="00D10ABE">
        <w:rPr>
          <w:rFonts w:ascii="Times New Roman" w:hAnsi="Times New Roman" w:cs="Times New Roman"/>
        </w:rPr>
        <w:t>Криминология: вчера, сегодня, завтра. 2014. №</w:t>
      </w:r>
      <w:r>
        <w:rPr>
          <w:rFonts w:ascii="Times New Roman" w:hAnsi="Times New Roman" w:cs="Times New Roman"/>
        </w:rPr>
        <w:t xml:space="preserve"> 1 (32). </w:t>
      </w:r>
      <w:r w:rsidRPr="007C3E32">
        <w:rPr>
          <w:rFonts w:ascii="Times New Roman" w:hAnsi="Times New Roman" w:cs="Times New Roman"/>
        </w:rPr>
        <w:t>С. 1</w:t>
      </w:r>
      <w:r>
        <w:rPr>
          <w:rFonts w:ascii="Times New Roman" w:hAnsi="Times New Roman" w:cs="Times New Roman"/>
        </w:rPr>
        <w:t>9</w:t>
      </w:r>
      <w:r w:rsidRPr="007C3E32">
        <w:rPr>
          <w:rFonts w:ascii="Times New Roman" w:hAnsi="Times New Roman" w:cs="Times New Roman"/>
        </w:rPr>
        <w:t xml:space="preserve">. </w:t>
      </w:r>
    </w:p>
  </w:footnote>
  <w:footnote w:id="3">
    <w:p w14:paraId="492DEDC7"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Толковый словарь Ожегова // </w:t>
      </w:r>
      <w:hyperlink r:id="rId2" w:history="1">
        <w:r w:rsidRPr="00412070">
          <w:rPr>
            <w:rStyle w:val="a3"/>
            <w:rFonts w:ascii="Times New Roman" w:hAnsi="Times New Roman" w:cs="Times New Roman"/>
            <w:color w:val="auto"/>
          </w:rPr>
          <w:t>https://dic.academic.ru/dic.nsf/ogegova/119046</w:t>
        </w:r>
      </w:hyperlink>
      <w:r w:rsidRPr="00412070">
        <w:rPr>
          <w:rFonts w:ascii="Times New Roman" w:hAnsi="Times New Roman" w:cs="Times New Roman"/>
        </w:rPr>
        <w:t xml:space="preserve"> </w:t>
      </w:r>
    </w:p>
  </w:footnote>
  <w:footnote w:id="4">
    <w:p w14:paraId="0207BF5E"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Новый философский словарь // </w:t>
      </w:r>
      <w:hyperlink r:id="rId3" w:history="1">
        <w:r w:rsidRPr="00412070">
          <w:rPr>
            <w:rStyle w:val="a3"/>
            <w:rFonts w:ascii="Times New Roman" w:hAnsi="Times New Roman" w:cs="Times New Roman"/>
            <w:color w:val="auto"/>
          </w:rPr>
          <w:t>http://philosophy.niv.ru/doc/encyclopedia/new-philosophical/articles/1350/stradanie.htm</w:t>
        </w:r>
      </w:hyperlink>
      <w:r w:rsidRPr="00412070">
        <w:rPr>
          <w:rFonts w:ascii="Times New Roman" w:hAnsi="Times New Roman" w:cs="Times New Roman"/>
        </w:rPr>
        <w:t xml:space="preserve"> </w:t>
      </w:r>
    </w:p>
  </w:footnote>
  <w:footnote w:id="5">
    <w:p w14:paraId="7E4524FA"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Галюкова М.И. Некоторые вопросы определения глубины психических страданий в уголовном праве // Доклад/Юридические и политические науки – Криминальное право и криминалистика. </w:t>
      </w:r>
      <w:hyperlink r:id="rId4" w:history="1">
        <w:r w:rsidRPr="00412070">
          <w:rPr>
            <w:rStyle w:val="a3"/>
            <w:rFonts w:ascii="Times New Roman" w:hAnsi="Times New Roman" w:cs="Times New Roman"/>
            <w:color w:val="auto"/>
          </w:rPr>
          <w:t>https://www.sworld.com.ua/konfer32/51.pdf</w:t>
        </w:r>
      </w:hyperlink>
      <w:r w:rsidRPr="00412070">
        <w:rPr>
          <w:rFonts w:ascii="Times New Roman" w:hAnsi="Times New Roman" w:cs="Times New Roman"/>
        </w:rPr>
        <w:t xml:space="preserve"> </w:t>
      </w:r>
    </w:p>
  </w:footnote>
  <w:footnote w:id="6">
    <w:p w14:paraId="3DA894FE" w14:textId="77777777" w:rsidR="00D82946" w:rsidRPr="00C65756" w:rsidRDefault="00D82946" w:rsidP="00D82946">
      <w:pPr>
        <w:pStyle w:val="a4"/>
      </w:pPr>
      <w:r>
        <w:rPr>
          <w:rStyle w:val="a6"/>
        </w:rPr>
        <w:footnoteRef/>
      </w:r>
      <w:r>
        <w:t xml:space="preserve"> </w:t>
      </w:r>
      <w:r w:rsidRPr="00DB763D">
        <w:rPr>
          <w:rFonts w:ascii="Times New Roman" w:hAnsi="Times New Roman" w:cs="Times New Roman"/>
          <w:color w:val="000000" w:themeColor="text1"/>
        </w:rPr>
        <w:t>Доклад НКО «Адвокаты за права человека» и НКО «Болгарский фонд гендерных исследований»</w:t>
      </w:r>
      <w:r w:rsidRPr="00DB763D">
        <w:rPr>
          <w:rFonts w:ascii="Times New Roman" w:eastAsia="Times New Roman" w:hAnsi="Times New Roman" w:cs="Times New Roman"/>
          <w:color w:val="000000" w:themeColor="text1"/>
          <w:lang w:eastAsia="ru-RU"/>
        </w:rPr>
        <w:t xml:space="preserve"> </w:t>
      </w:r>
      <w:r w:rsidRPr="00DB763D">
        <w:rPr>
          <w:rFonts w:ascii="Times New Roman" w:hAnsi="Times New Roman" w:cs="Times New Roman"/>
          <w:color w:val="000000" w:themeColor="text1"/>
        </w:rPr>
        <w:t xml:space="preserve"> об имплементации Закона о защите от насилия в семье // </w:t>
      </w:r>
      <w:hyperlink r:id="rId5" w:history="1">
        <w:r w:rsidRPr="00DB763D">
          <w:rPr>
            <w:rStyle w:val="a3"/>
            <w:color w:val="000000" w:themeColor="text1"/>
          </w:rPr>
          <w:t>https://www.theadvocatesforhumanrights.org/uploads/final_report_2_3.pdf</w:t>
        </w:r>
      </w:hyperlink>
      <w:r>
        <w:rPr>
          <w:rFonts w:ascii="Times New Roman" w:hAnsi="Times New Roman" w:cs="Times New Roman"/>
          <w:color w:val="000000" w:themeColor="text1"/>
        </w:rPr>
        <w:t>. С</w:t>
      </w:r>
      <w:r w:rsidRPr="00C65756">
        <w:rPr>
          <w:rFonts w:ascii="Times New Roman" w:hAnsi="Times New Roman" w:cs="Times New Roman"/>
          <w:color w:val="000000" w:themeColor="text1"/>
        </w:rPr>
        <w:t>. 37.</w:t>
      </w:r>
    </w:p>
    <w:p w14:paraId="07689CBC" w14:textId="77777777" w:rsidR="00D82946" w:rsidRDefault="00D82946" w:rsidP="00D82946">
      <w:pPr>
        <w:pStyle w:val="a4"/>
      </w:pPr>
    </w:p>
  </w:footnote>
  <w:footnote w:id="7">
    <w:p w14:paraId="53517E36"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Тимошина Е. О реальной статистике «семейного насилия» за 2018 год // </w:t>
      </w:r>
      <w:hyperlink r:id="rId6" w:history="1">
        <w:r w:rsidRPr="00412070">
          <w:rPr>
            <w:rStyle w:val="a3"/>
            <w:rFonts w:ascii="Times New Roman" w:hAnsi="Times New Roman" w:cs="Times New Roman"/>
            <w:color w:val="auto"/>
          </w:rPr>
          <w:t>https://ouzs.ru/news/kriminolog-k-yu-n-e-timoshina-o-realnoy-statistike-semeynogo-nasiliya-za-2018-god/</w:t>
        </w:r>
      </w:hyperlink>
      <w:r w:rsidRPr="00412070">
        <w:rPr>
          <w:rFonts w:ascii="Times New Roman" w:hAnsi="Times New Roman" w:cs="Times New Roman"/>
        </w:rPr>
        <w:t>; Тимошина Е. Кому в России нужен закон о семейном насилии? // https://regnum.ru/news/polit/1907690.html</w:t>
      </w:r>
    </w:p>
  </w:footnote>
  <w:footnote w:id="8">
    <w:p w14:paraId="7863B402" w14:textId="77777777" w:rsidR="00D82946" w:rsidRPr="00412070" w:rsidRDefault="00D82946" w:rsidP="00D82946">
      <w:pPr>
        <w:spacing w:before="120" w:after="120" w:line="240" w:lineRule="auto"/>
        <w:jc w:val="both"/>
        <w:rPr>
          <w:rFonts w:ascii="Times New Roman" w:hAnsi="Times New Roman" w:cs="Times New Roman"/>
          <w:sz w:val="20"/>
          <w:szCs w:val="20"/>
        </w:rPr>
      </w:pPr>
      <w:r w:rsidRPr="00412070">
        <w:rPr>
          <w:rStyle w:val="a6"/>
          <w:rFonts w:ascii="Times New Roman" w:hAnsi="Times New Roman" w:cs="Times New Roman"/>
          <w:sz w:val="20"/>
          <w:szCs w:val="20"/>
        </w:rPr>
        <w:footnoteRef/>
      </w:r>
      <w:r w:rsidRPr="00412070">
        <w:rPr>
          <w:rFonts w:ascii="Times New Roman" w:hAnsi="Times New Roman" w:cs="Times New Roman"/>
          <w:sz w:val="20"/>
          <w:szCs w:val="20"/>
        </w:rPr>
        <w:t xml:space="preserve"> Аналогично М. Воскобитова в статье «Подходы Европейского суда по правам человека к рассмотрению дел о домашнем насилии в отношении женщин» пишет, что в России по некоторым статистическим данным ежегодно погибает от 9 до 14 тысяч женщин от домашнего насилия. При этом в качестве источника цифры приводится ссылка на интернет-петицию в поддержку закона о профилактике домашнего насилия // Международное правосудие. № 1 (21). 2017. С. 86.</w:t>
      </w:r>
    </w:p>
  </w:footnote>
  <w:footnote w:id="9">
    <w:p w14:paraId="23FD9B20"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w:t>
      </w:r>
      <w:hyperlink r:id="rId7" w:history="1">
        <w:r w:rsidRPr="00412070">
          <w:rPr>
            <w:rStyle w:val="a3"/>
            <w:rFonts w:ascii="Times New Roman" w:hAnsi="Times New Roman" w:cs="Times New Roman"/>
            <w:color w:val="auto"/>
          </w:rPr>
          <w:t>https://minjust.ru/ru/novosti/regionalnaya-obshchestvennaya-organizaciya-informacionno-metodicheskiy-centr-anna-vklyuchena</w:t>
        </w:r>
      </w:hyperlink>
      <w:r w:rsidRPr="00412070">
        <w:rPr>
          <w:rFonts w:ascii="Times New Roman" w:hAnsi="Times New Roman" w:cs="Times New Roman"/>
        </w:rPr>
        <w:t xml:space="preserve"> </w:t>
      </w:r>
    </w:p>
  </w:footnote>
  <w:footnote w:id="10">
    <w:p w14:paraId="5334F1C4"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w:t>
      </w:r>
      <w:hyperlink r:id="rId8" w:history="1">
        <w:r w:rsidRPr="00412070">
          <w:rPr>
            <w:rStyle w:val="a3"/>
            <w:rFonts w:ascii="Times New Roman" w:hAnsi="Times New Roman" w:cs="Times New Roman"/>
            <w:color w:val="auto"/>
          </w:rPr>
          <w:t>https://rvs.su/</w:t>
        </w:r>
      </w:hyperlink>
      <w:r w:rsidRPr="00412070">
        <w:rPr>
          <w:rFonts w:ascii="Times New Roman" w:hAnsi="Times New Roman" w:cs="Times New Roman"/>
        </w:rPr>
        <w:t xml:space="preserve"> </w:t>
      </w:r>
    </w:p>
  </w:footnote>
  <w:footnote w:id="11">
    <w:p w14:paraId="312BCF8F" w14:textId="77777777" w:rsidR="00D82946" w:rsidRPr="00412070"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w:t>
      </w:r>
      <w:hyperlink r:id="rId9" w:history="1">
        <w:r w:rsidRPr="00412070">
          <w:rPr>
            <w:rStyle w:val="a3"/>
            <w:rFonts w:ascii="Times New Roman" w:hAnsi="Times New Roman" w:cs="Times New Roman"/>
            <w:color w:val="auto"/>
          </w:rPr>
          <w:t>https://regnum.ru/news/society/2777954.html</w:t>
        </w:r>
      </w:hyperlink>
      <w:r w:rsidRPr="00412070">
        <w:rPr>
          <w:rFonts w:ascii="Times New Roman" w:hAnsi="Times New Roman" w:cs="Times New Roman"/>
        </w:rPr>
        <w:t xml:space="preserve"> </w:t>
      </w:r>
    </w:p>
  </w:footnote>
  <w:footnote w:id="12">
    <w:p w14:paraId="78C6753E" w14:textId="77777777" w:rsidR="00D82946" w:rsidRPr="00B454DE" w:rsidRDefault="00D82946" w:rsidP="00D82946">
      <w:pPr>
        <w:pStyle w:val="a4"/>
        <w:rPr>
          <w:rFonts w:ascii="Times New Roman" w:hAnsi="Times New Roman" w:cs="Times New Roman"/>
        </w:rPr>
      </w:pPr>
      <w:r w:rsidRPr="00412070">
        <w:rPr>
          <w:rStyle w:val="a6"/>
          <w:rFonts w:ascii="Times New Roman" w:hAnsi="Times New Roman" w:cs="Times New Roman"/>
        </w:rPr>
        <w:footnoteRef/>
      </w:r>
      <w:r w:rsidRPr="00412070">
        <w:rPr>
          <w:rFonts w:ascii="Times New Roman" w:hAnsi="Times New Roman" w:cs="Times New Roman"/>
        </w:rPr>
        <w:t xml:space="preserve"> Цит. по: Колпакова Л.А. Современные тенденции в мировом уголовном законодательстве по проблеме насилия в семье // Актуальные вопросы дифференциации ответственности. Ярославль</w:t>
      </w:r>
      <w:r w:rsidRPr="00B454DE">
        <w:rPr>
          <w:rFonts w:ascii="Times New Roman" w:hAnsi="Times New Roman" w:cs="Times New Roman"/>
        </w:rPr>
        <w:t xml:space="preserve">. 2004. </w:t>
      </w:r>
      <w:r w:rsidRPr="00412070">
        <w:rPr>
          <w:rFonts w:ascii="Times New Roman" w:hAnsi="Times New Roman" w:cs="Times New Roman"/>
        </w:rPr>
        <w:t>С</w:t>
      </w:r>
      <w:r w:rsidRPr="00B454DE">
        <w:rPr>
          <w:rFonts w:ascii="Times New Roman" w:hAnsi="Times New Roman" w:cs="Times New Roman"/>
        </w:rPr>
        <w:t>. 172.</w:t>
      </w:r>
    </w:p>
  </w:footnote>
  <w:footnote w:id="13">
    <w:p w14:paraId="708CB29F" w14:textId="77777777" w:rsidR="00D82946" w:rsidRPr="0036722B" w:rsidRDefault="00D82946" w:rsidP="00D82946">
      <w:pPr>
        <w:pStyle w:val="a4"/>
        <w:rPr>
          <w:rFonts w:ascii="Times New Roman" w:hAnsi="Times New Roman" w:cs="Times New Roman"/>
        </w:rPr>
      </w:pPr>
      <w:r w:rsidRPr="0036722B">
        <w:rPr>
          <w:rStyle w:val="a6"/>
          <w:rFonts w:ascii="Times New Roman" w:hAnsi="Times New Roman" w:cs="Times New Roman"/>
        </w:rPr>
        <w:footnoteRef/>
      </w:r>
      <w:r w:rsidRPr="0036722B">
        <w:rPr>
          <w:rFonts w:ascii="Times New Roman" w:hAnsi="Times New Roman" w:cs="Times New Roman"/>
        </w:rPr>
        <w:t xml:space="preserve"> См. опыт Швеции: </w:t>
      </w:r>
      <w:hyperlink r:id="rId10" w:history="1">
        <w:r w:rsidRPr="0036722B">
          <w:rPr>
            <w:rStyle w:val="a3"/>
            <w:rFonts w:ascii="Times New Roman" w:hAnsi="Times New Roman" w:cs="Times New Roman"/>
            <w:color w:val="000000" w:themeColor="text1"/>
            <w:lang w:val="en-US"/>
          </w:rPr>
          <w:t>https</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www</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regeringen</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se</w:t>
        </w:r>
        <w:r w:rsidRPr="0036722B">
          <w:rPr>
            <w:rStyle w:val="a3"/>
            <w:rFonts w:ascii="Times New Roman" w:hAnsi="Times New Roman" w:cs="Times New Roman"/>
            <w:color w:val="000000" w:themeColor="text1"/>
          </w:rPr>
          <w:t>/49</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6</w:t>
        </w:r>
        <w:r w:rsidRPr="0036722B">
          <w:rPr>
            <w:rStyle w:val="a3"/>
            <w:rFonts w:ascii="Times New Roman" w:hAnsi="Times New Roman" w:cs="Times New Roman"/>
            <w:color w:val="000000" w:themeColor="text1"/>
            <w:lang w:val="en-US"/>
          </w:rPr>
          <w:t>a</w:t>
        </w:r>
        <w:r w:rsidRPr="0036722B">
          <w:rPr>
            <w:rStyle w:val="a3"/>
            <w:rFonts w:ascii="Times New Roman" w:hAnsi="Times New Roman" w:cs="Times New Roman"/>
            <w:color w:val="000000" w:themeColor="text1"/>
          </w:rPr>
          <w:t>6/</w:t>
        </w:r>
        <w:r w:rsidRPr="0036722B">
          <w:rPr>
            <w:rStyle w:val="a3"/>
            <w:rFonts w:ascii="Times New Roman" w:hAnsi="Times New Roman" w:cs="Times New Roman"/>
            <w:color w:val="000000" w:themeColor="text1"/>
            <w:lang w:val="en-US"/>
          </w:rPr>
          <w:t>contentassets</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df</w:t>
        </w:r>
        <w:r w:rsidRPr="0036722B">
          <w:rPr>
            <w:rStyle w:val="a3"/>
            <w:rFonts w:ascii="Times New Roman" w:hAnsi="Times New Roman" w:cs="Times New Roman"/>
            <w:color w:val="000000" w:themeColor="text1"/>
          </w:rPr>
          <w:t>5378</w:t>
        </w:r>
        <w:r w:rsidRPr="0036722B">
          <w:rPr>
            <w:rStyle w:val="a3"/>
            <w:rFonts w:ascii="Times New Roman" w:hAnsi="Times New Roman" w:cs="Times New Roman"/>
            <w:color w:val="000000" w:themeColor="text1"/>
            <w:lang w:val="en-US"/>
          </w:rPr>
          <w:t>e</w:t>
        </w:r>
        <w:r w:rsidRPr="0036722B">
          <w:rPr>
            <w:rStyle w:val="a3"/>
            <w:rFonts w:ascii="Times New Roman" w:hAnsi="Times New Roman" w:cs="Times New Roman"/>
            <w:color w:val="000000" w:themeColor="text1"/>
          </w:rPr>
          <w:t>6513</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4</w:t>
        </w:r>
        <w:r w:rsidRPr="0036722B">
          <w:rPr>
            <w:rStyle w:val="a3"/>
            <w:rFonts w:ascii="Times New Roman" w:hAnsi="Times New Roman" w:cs="Times New Roman"/>
            <w:color w:val="000000" w:themeColor="text1"/>
            <w:lang w:val="en-US"/>
          </w:rPr>
          <w:t>bc</w:t>
        </w:r>
        <w:r w:rsidRPr="0036722B">
          <w:rPr>
            <w:rStyle w:val="a3"/>
            <w:rFonts w:ascii="Times New Roman" w:hAnsi="Times New Roman" w:cs="Times New Roman"/>
            <w:color w:val="000000" w:themeColor="text1"/>
          </w:rPr>
          <w:t>9</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9</w:t>
        </w:r>
        <w:r w:rsidRPr="0036722B">
          <w:rPr>
            <w:rStyle w:val="a3"/>
            <w:rFonts w:ascii="Times New Roman" w:hAnsi="Times New Roman" w:cs="Times New Roman"/>
            <w:color w:val="000000" w:themeColor="text1"/>
            <w:lang w:val="en-US"/>
          </w:rPr>
          <w:t>cc</w:t>
        </w:r>
        <w:r w:rsidRPr="0036722B">
          <w:rPr>
            <w:rStyle w:val="a3"/>
            <w:rFonts w:ascii="Times New Roman" w:hAnsi="Times New Roman" w:cs="Times New Roman"/>
            <w:color w:val="000000" w:themeColor="text1"/>
          </w:rPr>
          <w:t>3</w:t>
        </w:r>
        <w:r w:rsidRPr="0036722B">
          <w:rPr>
            <w:rStyle w:val="a3"/>
            <w:rFonts w:ascii="Times New Roman" w:hAnsi="Times New Roman" w:cs="Times New Roman"/>
            <w:color w:val="000000" w:themeColor="text1"/>
            <w:lang w:val="en-US"/>
          </w:rPr>
          <w:t>d</w:t>
        </w:r>
        <w:r w:rsidRPr="0036722B">
          <w:rPr>
            <w:rStyle w:val="a3"/>
            <w:rFonts w:ascii="Times New Roman" w:hAnsi="Times New Roman" w:cs="Times New Roman"/>
            <w:color w:val="000000" w:themeColor="text1"/>
          </w:rPr>
          <w:t>16</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4007461/</w:t>
        </w:r>
        <w:r w:rsidRPr="0036722B">
          <w:rPr>
            <w:rStyle w:val="a3"/>
            <w:rFonts w:ascii="Times New Roman" w:hAnsi="Times New Roman" w:cs="Times New Roman"/>
            <w:color w:val="000000" w:themeColor="text1"/>
            <w:lang w:val="en-US"/>
          </w:rPr>
          <w:t>vanvard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i</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social</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barnavard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under</w:t>
        </w:r>
        <w:r w:rsidRPr="0036722B">
          <w:rPr>
            <w:rStyle w:val="a3"/>
            <w:rFonts w:ascii="Times New Roman" w:hAnsi="Times New Roman" w:cs="Times New Roman"/>
            <w:color w:val="000000" w:themeColor="text1"/>
          </w:rPr>
          <w:t>-1900-</w:t>
        </w:r>
        <w:r w:rsidRPr="0036722B">
          <w:rPr>
            <w:rStyle w:val="a3"/>
            <w:rFonts w:ascii="Times New Roman" w:hAnsi="Times New Roman" w:cs="Times New Roman"/>
            <w:color w:val="000000" w:themeColor="text1"/>
            <w:lang w:val="en-US"/>
          </w:rPr>
          <w:t>talet</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hela</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dokumentet</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sou</w:t>
        </w:r>
        <w:r w:rsidRPr="0036722B">
          <w:rPr>
            <w:rStyle w:val="a3"/>
            <w:rFonts w:ascii="Times New Roman" w:hAnsi="Times New Roman" w:cs="Times New Roman"/>
            <w:color w:val="000000" w:themeColor="text1"/>
          </w:rPr>
          <w:t>-200999</w:t>
        </w:r>
      </w:hyperlink>
      <w:r w:rsidRPr="0036722B">
        <w:rPr>
          <w:rFonts w:ascii="Times New Roman" w:hAnsi="Times New Roman" w:cs="Times New Roman"/>
          <w:color w:val="000000" w:themeColor="text1"/>
        </w:rPr>
        <w:t xml:space="preserve">; </w:t>
      </w:r>
      <w:hyperlink r:id="rId11" w:history="1">
        <w:r w:rsidRPr="0036722B">
          <w:rPr>
            <w:rStyle w:val="a3"/>
            <w:rFonts w:ascii="Times New Roman" w:hAnsi="Times New Roman" w:cs="Times New Roman"/>
            <w:color w:val="000000" w:themeColor="text1"/>
            <w:lang w:val="en-US"/>
          </w:rPr>
          <w:t>https</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www</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regeringen</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se</w:t>
        </w:r>
        <w:r w:rsidRPr="0036722B">
          <w:rPr>
            <w:rStyle w:val="a3"/>
            <w:rFonts w:ascii="Times New Roman" w:hAnsi="Times New Roman" w:cs="Times New Roman"/>
            <w:color w:val="000000" w:themeColor="text1"/>
          </w:rPr>
          <w:t>/49</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6</w:t>
        </w:r>
        <w:r w:rsidRPr="0036722B">
          <w:rPr>
            <w:rStyle w:val="a3"/>
            <w:rFonts w:ascii="Times New Roman" w:hAnsi="Times New Roman" w:cs="Times New Roman"/>
            <w:color w:val="000000" w:themeColor="text1"/>
            <w:lang w:val="en-US"/>
          </w:rPr>
          <w:t>a</w:t>
        </w:r>
        <w:r w:rsidRPr="0036722B">
          <w:rPr>
            <w:rStyle w:val="a3"/>
            <w:rFonts w:ascii="Times New Roman" w:hAnsi="Times New Roman" w:cs="Times New Roman"/>
            <w:color w:val="000000" w:themeColor="text1"/>
          </w:rPr>
          <w:t>6/</w:t>
        </w:r>
        <w:r w:rsidRPr="0036722B">
          <w:rPr>
            <w:rStyle w:val="a3"/>
            <w:rFonts w:ascii="Times New Roman" w:hAnsi="Times New Roman" w:cs="Times New Roman"/>
            <w:color w:val="000000" w:themeColor="text1"/>
            <w:lang w:val="en-US"/>
          </w:rPr>
          <w:t>contentassets</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df</w:t>
        </w:r>
        <w:r w:rsidRPr="0036722B">
          <w:rPr>
            <w:rStyle w:val="a3"/>
            <w:rFonts w:ascii="Times New Roman" w:hAnsi="Times New Roman" w:cs="Times New Roman"/>
            <w:color w:val="000000" w:themeColor="text1"/>
          </w:rPr>
          <w:t>5378</w:t>
        </w:r>
        <w:r w:rsidRPr="0036722B">
          <w:rPr>
            <w:rStyle w:val="a3"/>
            <w:rFonts w:ascii="Times New Roman" w:hAnsi="Times New Roman" w:cs="Times New Roman"/>
            <w:color w:val="000000" w:themeColor="text1"/>
            <w:lang w:val="en-US"/>
          </w:rPr>
          <w:t>e</w:t>
        </w:r>
        <w:r w:rsidRPr="0036722B">
          <w:rPr>
            <w:rStyle w:val="a3"/>
            <w:rFonts w:ascii="Times New Roman" w:hAnsi="Times New Roman" w:cs="Times New Roman"/>
            <w:color w:val="000000" w:themeColor="text1"/>
          </w:rPr>
          <w:t>6513</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4</w:t>
        </w:r>
        <w:r w:rsidRPr="0036722B">
          <w:rPr>
            <w:rStyle w:val="a3"/>
            <w:rFonts w:ascii="Times New Roman" w:hAnsi="Times New Roman" w:cs="Times New Roman"/>
            <w:color w:val="000000" w:themeColor="text1"/>
            <w:lang w:val="en-US"/>
          </w:rPr>
          <w:t>bc</w:t>
        </w:r>
        <w:r w:rsidRPr="0036722B">
          <w:rPr>
            <w:rStyle w:val="a3"/>
            <w:rFonts w:ascii="Times New Roman" w:hAnsi="Times New Roman" w:cs="Times New Roman"/>
            <w:color w:val="000000" w:themeColor="text1"/>
          </w:rPr>
          <w:t>9</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9</w:t>
        </w:r>
        <w:r w:rsidRPr="0036722B">
          <w:rPr>
            <w:rStyle w:val="a3"/>
            <w:rFonts w:ascii="Times New Roman" w:hAnsi="Times New Roman" w:cs="Times New Roman"/>
            <w:color w:val="000000" w:themeColor="text1"/>
            <w:lang w:val="en-US"/>
          </w:rPr>
          <w:t>cc</w:t>
        </w:r>
        <w:r w:rsidRPr="0036722B">
          <w:rPr>
            <w:rStyle w:val="a3"/>
            <w:rFonts w:ascii="Times New Roman" w:hAnsi="Times New Roman" w:cs="Times New Roman"/>
            <w:color w:val="000000" w:themeColor="text1"/>
          </w:rPr>
          <w:t>3</w:t>
        </w:r>
        <w:r w:rsidRPr="0036722B">
          <w:rPr>
            <w:rStyle w:val="a3"/>
            <w:rFonts w:ascii="Times New Roman" w:hAnsi="Times New Roman" w:cs="Times New Roman"/>
            <w:color w:val="000000" w:themeColor="text1"/>
            <w:lang w:val="en-US"/>
          </w:rPr>
          <w:t>d</w:t>
        </w:r>
        <w:r w:rsidRPr="0036722B">
          <w:rPr>
            <w:rStyle w:val="a3"/>
            <w:rFonts w:ascii="Times New Roman" w:hAnsi="Times New Roman" w:cs="Times New Roman"/>
            <w:color w:val="000000" w:themeColor="text1"/>
          </w:rPr>
          <w:t>16</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4007461/</w:t>
        </w:r>
        <w:r w:rsidRPr="0036722B">
          <w:rPr>
            <w:rStyle w:val="a3"/>
            <w:rFonts w:ascii="Times New Roman" w:hAnsi="Times New Roman" w:cs="Times New Roman"/>
            <w:color w:val="000000" w:themeColor="text1"/>
            <w:lang w:val="en-US"/>
          </w:rPr>
          <w:t>vanvard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i</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social</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barnavard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under</w:t>
        </w:r>
        <w:r w:rsidRPr="0036722B">
          <w:rPr>
            <w:rStyle w:val="a3"/>
            <w:rFonts w:ascii="Times New Roman" w:hAnsi="Times New Roman" w:cs="Times New Roman"/>
            <w:color w:val="000000" w:themeColor="text1"/>
          </w:rPr>
          <w:t>-1900-</w:t>
        </w:r>
        <w:r w:rsidRPr="0036722B">
          <w:rPr>
            <w:rStyle w:val="a3"/>
            <w:rFonts w:ascii="Times New Roman" w:hAnsi="Times New Roman" w:cs="Times New Roman"/>
            <w:color w:val="000000" w:themeColor="text1"/>
            <w:lang w:val="en-US"/>
          </w:rPr>
          <w:t>talet</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del</w:t>
        </w:r>
        <w:r w:rsidRPr="0036722B">
          <w:rPr>
            <w:rStyle w:val="a3"/>
            <w:rFonts w:ascii="Times New Roman" w:hAnsi="Times New Roman" w:cs="Times New Roman"/>
            <w:color w:val="000000" w:themeColor="text1"/>
          </w:rPr>
          <w:t>-1-</w:t>
        </w:r>
        <w:r w:rsidRPr="0036722B">
          <w:rPr>
            <w:rStyle w:val="a3"/>
            <w:rFonts w:ascii="Times New Roman" w:hAnsi="Times New Roman" w:cs="Times New Roman"/>
            <w:color w:val="000000" w:themeColor="text1"/>
            <w:lang w:val="en-US"/>
          </w:rPr>
          <w:t>av</w:t>
        </w:r>
        <w:r w:rsidRPr="0036722B">
          <w:rPr>
            <w:rStyle w:val="a3"/>
            <w:rFonts w:ascii="Times New Roman" w:hAnsi="Times New Roman" w:cs="Times New Roman"/>
            <w:color w:val="000000" w:themeColor="text1"/>
          </w:rPr>
          <w:t>-2-</w:t>
        </w:r>
        <w:r w:rsidRPr="0036722B">
          <w:rPr>
            <w:rStyle w:val="a3"/>
            <w:rFonts w:ascii="Times New Roman" w:hAnsi="Times New Roman" w:cs="Times New Roman"/>
            <w:color w:val="000000" w:themeColor="text1"/>
            <w:lang w:val="en-US"/>
          </w:rPr>
          <w:t>forord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och</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kapitel</w:t>
        </w:r>
        <w:r w:rsidRPr="0036722B">
          <w:rPr>
            <w:rStyle w:val="a3"/>
            <w:rFonts w:ascii="Times New Roman" w:hAnsi="Times New Roman" w:cs="Times New Roman"/>
            <w:color w:val="000000" w:themeColor="text1"/>
          </w:rPr>
          <w:t>-1-6-</w:t>
        </w:r>
        <w:r w:rsidRPr="0036722B">
          <w:rPr>
            <w:rStyle w:val="a3"/>
            <w:rFonts w:ascii="Times New Roman" w:hAnsi="Times New Roman" w:cs="Times New Roman"/>
            <w:color w:val="000000" w:themeColor="text1"/>
            <w:lang w:val="en-US"/>
          </w:rPr>
          <w:t>sou</w:t>
        </w:r>
        <w:r w:rsidRPr="0036722B">
          <w:rPr>
            <w:rStyle w:val="a3"/>
            <w:rFonts w:ascii="Times New Roman" w:hAnsi="Times New Roman" w:cs="Times New Roman"/>
            <w:color w:val="000000" w:themeColor="text1"/>
          </w:rPr>
          <w:t>-200999</w:t>
        </w:r>
      </w:hyperlink>
      <w:r w:rsidRPr="0036722B">
        <w:rPr>
          <w:rFonts w:ascii="Times New Roman" w:hAnsi="Times New Roman" w:cs="Times New Roman"/>
          <w:color w:val="000000" w:themeColor="text1"/>
        </w:rPr>
        <w:t xml:space="preserve">; </w:t>
      </w:r>
      <w:hyperlink r:id="rId12" w:history="1">
        <w:r w:rsidRPr="0036722B">
          <w:rPr>
            <w:rStyle w:val="a3"/>
            <w:rFonts w:ascii="Times New Roman" w:hAnsi="Times New Roman" w:cs="Times New Roman"/>
            <w:color w:val="000000" w:themeColor="text1"/>
            <w:lang w:val="en-US"/>
          </w:rPr>
          <w:t>https</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www</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regeringen</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se</w:t>
        </w:r>
        <w:r w:rsidRPr="0036722B">
          <w:rPr>
            <w:rStyle w:val="a3"/>
            <w:rFonts w:ascii="Times New Roman" w:hAnsi="Times New Roman" w:cs="Times New Roman"/>
            <w:color w:val="000000" w:themeColor="text1"/>
          </w:rPr>
          <w:t>/49</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6</w:t>
        </w:r>
        <w:r w:rsidRPr="0036722B">
          <w:rPr>
            <w:rStyle w:val="a3"/>
            <w:rFonts w:ascii="Times New Roman" w:hAnsi="Times New Roman" w:cs="Times New Roman"/>
            <w:color w:val="000000" w:themeColor="text1"/>
            <w:lang w:val="en-US"/>
          </w:rPr>
          <w:t>a</w:t>
        </w:r>
        <w:r w:rsidRPr="0036722B">
          <w:rPr>
            <w:rStyle w:val="a3"/>
            <w:rFonts w:ascii="Times New Roman" w:hAnsi="Times New Roman" w:cs="Times New Roman"/>
            <w:color w:val="000000" w:themeColor="text1"/>
          </w:rPr>
          <w:t>6/</w:t>
        </w:r>
        <w:r w:rsidRPr="0036722B">
          <w:rPr>
            <w:rStyle w:val="a3"/>
            <w:rFonts w:ascii="Times New Roman" w:hAnsi="Times New Roman" w:cs="Times New Roman"/>
            <w:color w:val="000000" w:themeColor="text1"/>
            <w:lang w:val="en-US"/>
          </w:rPr>
          <w:t>contentassets</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df</w:t>
        </w:r>
        <w:r w:rsidRPr="0036722B">
          <w:rPr>
            <w:rStyle w:val="a3"/>
            <w:rFonts w:ascii="Times New Roman" w:hAnsi="Times New Roman" w:cs="Times New Roman"/>
            <w:color w:val="000000" w:themeColor="text1"/>
          </w:rPr>
          <w:t>5378</w:t>
        </w:r>
        <w:r w:rsidRPr="0036722B">
          <w:rPr>
            <w:rStyle w:val="a3"/>
            <w:rFonts w:ascii="Times New Roman" w:hAnsi="Times New Roman" w:cs="Times New Roman"/>
            <w:color w:val="000000" w:themeColor="text1"/>
            <w:lang w:val="en-US"/>
          </w:rPr>
          <w:t>e</w:t>
        </w:r>
        <w:r w:rsidRPr="0036722B">
          <w:rPr>
            <w:rStyle w:val="a3"/>
            <w:rFonts w:ascii="Times New Roman" w:hAnsi="Times New Roman" w:cs="Times New Roman"/>
            <w:color w:val="000000" w:themeColor="text1"/>
          </w:rPr>
          <w:t>6513</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4</w:t>
        </w:r>
        <w:r w:rsidRPr="0036722B">
          <w:rPr>
            <w:rStyle w:val="a3"/>
            <w:rFonts w:ascii="Times New Roman" w:hAnsi="Times New Roman" w:cs="Times New Roman"/>
            <w:color w:val="000000" w:themeColor="text1"/>
            <w:lang w:val="en-US"/>
          </w:rPr>
          <w:t>bc</w:t>
        </w:r>
        <w:r w:rsidRPr="0036722B">
          <w:rPr>
            <w:rStyle w:val="a3"/>
            <w:rFonts w:ascii="Times New Roman" w:hAnsi="Times New Roman" w:cs="Times New Roman"/>
            <w:color w:val="000000" w:themeColor="text1"/>
          </w:rPr>
          <w:t>9</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9</w:t>
        </w:r>
        <w:r w:rsidRPr="0036722B">
          <w:rPr>
            <w:rStyle w:val="a3"/>
            <w:rFonts w:ascii="Times New Roman" w:hAnsi="Times New Roman" w:cs="Times New Roman"/>
            <w:color w:val="000000" w:themeColor="text1"/>
            <w:lang w:val="en-US"/>
          </w:rPr>
          <w:t>cc</w:t>
        </w:r>
        <w:r w:rsidRPr="0036722B">
          <w:rPr>
            <w:rStyle w:val="a3"/>
            <w:rFonts w:ascii="Times New Roman" w:hAnsi="Times New Roman" w:cs="Times New Roman"/>
            <w:color w:val="000000" w:themeColor="text1"/>
          </w:rPr>
          <w:t>3</w:t>
        </w:r>
        <w:r w:rsidRPr="0036722B">
          <w:rPr>
            <w:rStyle w:val="a3"/>
            <w:rFonts w:ascii="Times New Roman" w:hAnsi="Times New Roman" w:cs="Times New Roman"/>
            <w:color w:val="000000" w:themeColor="text1"/>
            <w:lang w:val="en-US"/>
          </w:rPr>
          <w:t>d</w:t>
        </w:r>
        <w:r w:rsidRPr="0036722B">
          <w:rPr>
            <w:rStyle w:val="a3"/>
            <w:rFonts w:ascii="Times New Roman" w:hAnsi="Times New Roman" w:cs="Times New Roman"/>
            <w:color w:val="000000" w:themeColor="text1"/>
          </w:rPr>
          <w:t>16</w:t>
        </w:r>
        <w:r w:rsidRPr="0036722B">
          <w:rPr>
            <w:rStyle w:val="a3"/>
            <w:rFonts w:ascii="Times New Roman" w:hAnsi="Times New Roman" w:cs="Times New Roman"/>
            <w:color w:val="000000" w:themeColor="text1"/>
            <w:lang w:val="en-US"/>
          </w:rPr>
          <w:t>b</w:t>
        </w:r>
        <w:r w:rsidRPr="0036722B">
          <w:rPr>
            <w:rStyle w:val="a3"/>
            <w:rFonts w:ascii="Times New Roman" w:hAnsi="Times New Roman" w:cs="Times New Roman"/>
            <w:color w:val="000000" w:themeColor="text1"/>
          </w:rPr>
          <w:t>4007461/</w:t>
        </w:r>
        <w:r w:rsidRPr="0036722B">
          <w:rPr>
            <w:rStyle w:val="a3"/>
            <w:rFonts w:ascii="Times New Roman" w:hAnsi="Times New Roman" w:cs="Times New Roman"/>
            <w:color w:val="000000" w:themeColor="text1"/>
            <w:lang w:val="en-US"/>
          </w:rPr>
          <w:t>vanvard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i</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social</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barnavard</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under</w:t>
        </w:r>
        <w:r w:rsidRPr="0036722B">
          <w:rPr>
            <w:rStyle w:val="a3"/>
            <w:rFonts w:ascii="Times New Roman" w:hAnsi="Times New Roman" w:cs="Times New Roman"/>
            <w:color w:val="000000" w:themeColor="text1"/>
          </w:rPr>
          <w:t>-1900-</w:t>
        </w:r>
        <w:r w:rsidRPr="0036722B">
          <w:rPr>
            <w:rStyle w:val="a3"/>
            <w:rFonts w:ascii="Times New Roman" w:hAnsi="Times New Roman" w:cs="Times New Roman"/>
            <w:color w:val="000000" w:themeColor="text1"/>
            <w:lang w:val="en-US"/>
          </w:rPr>
          <w:t>talet</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del</w:t>
        </w:r>
        <w:r w:rsidRPr="0036722B">
          <w:rPr>
            <w:rStyle w:val="a3"/>
            <w:rFonts w:ascii="Times New Roman" w:hAnsi="Times New Roman" w:cs="Times New Roman"/>
            <w:color w:val="000000" w:themeColor="text1"/>
          </w:rPr>
          <w:t>-2-</w:t>
        </w:r>
        <w:r w:rsidRPr="0036722B">
          <w:rPr>
            <w:rStyle w:val="a3"/>
            <w:rFonts w:ascii="Times New Roman" w:hAnsi="Times New Roman" w:cs="Times New Roman"/>
            <w:color w:val="000000" w:themeColor="text1"/>
            <w:lang w:val="en-US"/>
          </w:rPr>
          <w:t>av</w:t>
        </w:r>
        <w:r w:rsidRPr="0036722B">
          <w:rPr>
            <w:rStyle w:val="a3"/>
            <w:rFonts w:ascii="Times New Roman" w:hAnsi="Times New Roman" w:cs="Times New Roman"/>
            <w:color w:val="000000" w:themeColor="text1"/>
          </w:rPr>
          <w:t>-2-</w:t>
        </w:r>
        <w:r w:rsidRPr="0036722B">
          <w:rPr>
            <w:rStyle w:val="a3"/>
            <w:rFonts w:ascii="Times New Roman" w:hAnsi="Times New Roman" w:cs="Times New Roman"/>
            <w:color w:val="000000" w:themeColor="text1"/>
            <w:lang w:val="en-US"/>
          </w:rPr>
          <w:t>kapitel</w:t>
        </w:r>
        <w:r w:rsidRPr="0036722B">
          <w:rPr>
            <w:rStyle w:val="a3"/>
            <w:rFonts w:ascii="Times New Roman" w:hAnsi="Times New Roman" w:cs="Times New Roman"/>
            <w:color w:val="000000" w:themeColor="text1"/>
          </w:rPr>
          <w:t>-7-11-</w:t>
        </w:r>
        <w:r w:rsidRPr="0036722B">
          <w:rPr>
            <w:rStyle w:val="a3"/>
            <w:rFonts w:ascii="Times New Roman" w:hAnsi="Times New Roman" w:cs="Times New Roman"/>
            <w:color w:val="000000" w:themeColor="text1"/>
            <w:lang w:val="en-US"/>
          </w:rPr>
          <w:t>och</w:t>
        </w:r>
        <w:r w:rsidRPr="0036722B">
          <w:rPr>
            <w:rStyle w:val="a3"/>
            <w:rFonts w:ascii="Times New Roman" w:hAnsi="Times New Roman" w:cs="Times New Roman"/>
            <w:color w:val="000000" w:themeColor="text1"/>
          </w:rPr>
          <w:t>-</w:t>
        </w:r>
        <w:r w:rsidRPr="0036722B">
          <w:rPr>
            <w:rStyle w:val="a3"/>
            <w:rFonts w:ascii="Times New Roman" w:hAnsi="Times New Roman" w:cs="Times New Roman"/>
            <w:color w:val="000000" w:themeColor="text1"/>
            <w:lang w:val="en-US"/>
          </w:rPr>
          <w:t>bilaga</w:t>
        </w:r>
        <w:r w:rsidRPr="0036722B">
          <w:rPr>
            <w:rStyle w:val="a3"/>
            <w:rFonts w:ascii="Times New Roman" w:hAnsi="Times New Roman" w:cs="Times New Roman"/>
            <w:color w:val="000000" w:themeColor="text1"/>
          </w:rPr>
          <w:t>-1-3-</w:t>
        </w:r>
        <w:r w:rsidRPr="0036722B">
          <w:rPr>
            <w:rStyle w:val="a3"/>
            <w:rFonts w:ascii="Times New Roman" w:hAnsi="Times New Roman" w:cs="Times New Roman"/>
            <w:color w:val="000000" w:themeColor="text1"/>
            <w:lang w:val="en-US"/>
          </w:rPr>
          <w:t>sou</w:t>
        </w:r>
        <w:r w:rsidRPr="0036722B">
          <w:rPr>
            <w:rStyle w:val="a3"/>
            <w:rFonts w:ascii="Times New Roman" w:hAnsi="Times New Roman" w:cs="Times New Roman"/>
            <w:color w:val="000000" w:themeColor="text1"/>
          </w:rPr>
          <w:t>-200999</w:t>
        </w:r>
      </w:hyperlink>
    </w:p>
  </w:footnote>
  <w:footnote w:id="14">
    <w:p w14:paraId="60AD7B91" w14:textId="77777777" w:rsidR="00D82946" w:rsidRPr="00B454DE" w:rsidRDefault="00D82946" w:rsidP="00D82946">
      <w:pPr>
        <w:pStyle w:val="a4"/>
        <w:jc w:val="both"/>
        <w:rPr>
          <w:rFonts w:ascii="Times New Roman" w:hAnsi="Times New Roman" w:cs="Times New Roman"/>
          <w:color w:val="000000" w:themeColor="text1"/>
          <w:lang w:val="en-US"/>
        </w:rPr>
      </w:pPr>
      <w:r w:rsidRPr="005B4D29">
        <w:rPr>
          <w:rStyle w:val="a6"/>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Moritz</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R</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Die</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Deutsche</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Schande</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Der</w:t>
      </w:r>
      <w:r w:rsidRPr="00D1258B">
        <w:rPr>
          <w:rFonts w:ascii="Times New Roman" w:hAnsi="Times New Roman" w:cs="Times New Roman"/>
          <w:color w:val="000000" w:themeColor="text1"/>
        </w:rPr>
        <w:t xml:space="preserve"> </w:t>
      </w:r>
      <w:r w:rsidRPr="005B4D29">
        <w:rPr>
          <w:rFonts w:ascii="Times New Roman" w:hAnsi="Times New Roman" w:cs="Times New Roman"/>
          <w:color w:val="000000" w:themeColor="text1"/>
          <w:lang w:val="en-US"/>
        </w:rPr>
        <w:t>Kinderklau</w:t>
      </w:r>
      <w:r w:rsidRPr="00D1258B">
        <w:rPr>
          <w:rFonts w:ascii="Times New Roman" w:hAnsi="Times New Roman" w:cs="Times New Roman"/>
          <w:color w:val="000000" w:themeColor="text1"/>
        </w:rPr>
        <w:t xml:space="preserve">. 2011. </w:t>
      </w:r>
      <w:r w:rsidRPr="005B4D29">
        <w:rPr>
          <w:rFonts w:ascii="Times New Roman" w:hAnsi="Times New Roman" w:cs="Times New Roman"/>
          <w:color w:val="000000" w:themeColor="text1"/>
          <w:lang w:val="en-US"/>
        </w:rPr>
        <w:t>S</w:t>
      </w:r>
      <w:r w:rsidRPr="00D1258B">
        <w:rPr>
          <w:rFonts w:ascii="Times New Roman" w:hAnsi="Times New Roman" w:cs="Times New Roman"/>
          <w:color w:val="000000" w:themeColor="text1"/>
        </w:rPr>
        <w:t>. 76. (</w:t>
      </w:r>
      <w:r w:rsidRPr="005B4D29">
        <w:rPr>
          <w:rFonts w:ascii="Times New Roman" w:hAnsi="Times New Roman" w:cs="Times New Roman"/>
          <w:color w:val="000000" w:themeColor="text1"/>
        </w:rPr>
        <w:t>Р</w:t>
      </w:r>
      <w:r w:rsidRPr="00D1258B">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Моритц</w:t>
      </w:r>
      <w:r w:rsidRPr="00D1258B">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Позор</w:t>
      </w:r>
      <w:r w:rsidRPr="00D1258B">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Германии</w:t>
      </w:r>
      <w:r w:rsidRPr="00D1258B">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Воровство</w:t>
      </w:r>
      <w:r w:rsidRPr="00B454D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rPr>
        <w:t>детей</w:t>
      </w:r>
      <w:r w:rsidRPr="00B454DE">
        <w:rPr>
          <w:rFonts w:ascii="Times New Roman" w:hAnsi="Times New Roman" w:cs="Times New Roman"/>
          <w:color w:val="000000" w:themeColor="text1"/>
          <w:lang w:val="en-US"/>
        </w:rPr>
        <w:t xml:space="preserve">», 2011). </w:t>
      </w:r>
    </w:p>
  </w:footnote>
  <w:footnote w:id="15">
    <w:p w14:paraId="7A6A429D" w14:textId="77777777" w:rsidR="00D82946" w:rsidRPr="009616B2" w:rsidRDefault="00D82946" w:rsidP="00D82946">
      <w:pPr>
        <w:pStyle w:val="a4"/>
        <w:rPr>
          <w:rFonts w:ascii="Times New Roman" w:hAnsi="Times New Roman" w:cs="Times New Roman"/>
          <w:color w:val="000000" w:themeColor="text1"/>
          <w:lang w:val="en-US"/>
        </w:rPr>
      </w:pPr>
      <w:r w:rsidRPr="005B4D29">
        <w:rPr>
          <w:rStyle w:val="a6"/>
          <w:rFonts w:ascii="Times New Roman" w:hAnsi="Times New Roman" w:cs="Times New Roman"/>
          <w:color w:val="000000" w:themeColor="text1"/>
        </w:rPr>
        <w:footnoteRef/>
      </w:r>
      <w:r w:rsidRPr="005B4D29">
        <w:rPr>
          <w:rFonts w:ascii="Times New Roman" w:hAnsi="Times New Roman" w:cs="Times New Roman"/>
          <w:color w:val="000000" w:themeColor="text1"/>
          <w:lang w:val="en-US"/>
        </w:rPr>
        <w:t xml:space="preserve"> Moritz R. Die Deutsche Schande. Der Kinderklau. 2011. S. </w:t>
      </w:r>
      <w:r w:rsidRPr="007549A0">
        <w:rPr>
          <w:rFonts w:ascii="Times New Roman" w:hAnsi="Times New Roman" w:cs="Times New Roman"/>
          <w:color w:val="000000" w:themeColor="text1"/>
          <w:lang w:val="en-US"/>
        </w:rPr>
        <w:t>2</w:t>
      </w:r>
      <w:r>
        <w:rPr>
          <w:rFonts w:ascii="Times New Roman" w:hAnsi="Times New Roman" w:cs="Times New Roman"/>
          <w:color w:val="000000" w:themeColor="text1"/>
          <w:lang w:val="en-US"/>
        </w:rPr>
        <w:t>6.</w:t>
      </w:r>
      <w:r w:rsidRPr="009616B2">
        <w:rPr>
          <w:rFonts w:ascii="Times New Roman" w:hAnsi="Times New Roman" w:cs="Times New Roman"/>
          <w:color w:val="000000" w:themeColor="text1"/>
          <w:lang w:val="en-US"/>
        </w:rPr>
        <w:t xml:space="preserve"> </w:t>
      </w:r>
    </w:p>
  </w:footnote>
  <w:footnote w:id="16">
    <w:p w14:paraId="598A722D" w14:textId="77777777" w:rsidR="00D82946" w:rsidRPr="00EA601E" w:rsidRDefault="00D82946" w:rsidP="00D82946">
      <w:pPr>
        <w:pStyle w:val="a4"/>
        <w:rPr>
          <w:rFonts w:ascii="Times New Roman" w:hAnsi="Times New Roman" w:cs="Times New Roman"/>
        </w:rPr>
      </w:pPr>
      <w:r w:rsidRPr="00EA601E">
        <w:rPr>
          <w:rStyle w:val="a6"/>
          <w:rFonts w:ascii="Times New Roman" w:hAnsi="Times New Roman" w:cs="Times New Roman"/>
        </w:rPr>
        <w:footnoteRef/>
      </w:r>
      <w:r w:rsidRPr="00EA601E">
        <w:rPr>
          <w:rFonts w:ascii="Times New Roman" w:hAnsi="Times New Roman" w:cs="Times New Roman"/>
          <w:lang w:val="en-US"/>
        </w:rPr>
        <w:t xml:space="preserve"> Leonard M.-J. Schwarzbuch Jugendamt. Eine Streitschrift gegen die Masseninobhutnahmen durch deutsche Jugendaemter. Bochum</w:t>
      </w:r>
      <w:r w:rsidRPr="00EA601E">
        <w:rPr>
          <w:rFonts w:ascii="Times New Roman" w:hAnsi="Times New Roman" w:cs="Times New Roman"/>
        </w:rPr>
        <w:t xml:space="preserve">, 2010. </w:t>
      </w:r>
      <w:r w:rsidRPr="00EA601E">
        <w:rPr>
          <w:rFonts w:ascii="Times New Roman" w:hAnsi="Times New Roman" w:cs="Times New Roman"/>
          <w:lang w:val="en-US"/>
        </w:rPr>
        <w:t>S</w:t>
      </w:r>
      <w:r w:rsidRPr="00EA601E">
        <w:rPr>
          <w:rFonts w:ascii="Times New Roman" w:hAnsi="Times New Roman" w:cs="Times New Roman"/>
        </w:rPr>
        <w:t>. 37 (Перевод: Леонард М.-Ж. Черная книга Югендамта. Полемическое произведение против массовых изъятий детей германскими югендамтами. Бохум, 2010. С. 37).</w:t>
      </w:r>
    </w:p>
  </w:footnote>
  <w:footnote w:id="17">
    <w:p w14:paraId="2F4B0CFA" w14:textId="77777777" w:rsidR="00D82946" w:rsidRPr="00FC2D11" w:rsidRDefault="00D82946" w:rsidP="00D82946">
      <w:pPr>
        <w:pStyle w:val="a4"/>
      </w:pPr>
      <w:r w:rsidRPr="00FC2D11">
        <w:rPr>
          <w:rStyle w:val="a6"/>
          <w:rFonts w:ascii="Times New Roman" w:hAnsi="Times New Roman" w:cs="Times New Roman"/>
        </w:rPr>
        <w:footnoteRef/>
      </w:r>
      <w:r w:rsidRPr="00FC2D11">
        <w:rPr>
          <w:rFonts w:ascii="Times New Roman" w:hAnsi="Times New Roman" w:cs="Times New Roman"/>
        </w:rPr>
        <w:t xml:space="preserve"> Там же.</w:t>
      </w:r>
      <w:r w:rsidRPr="00FC2D11">
        <w:t xml:space="preserve"> </w:t>
      </w:r>
    </w:p>
  </w:footnote>
  <w:footnote w:id="18">
    <w:p w14:paraId="6D3DAA7C" w14:textId="77777777" w:rsidR="00D82946" w:rsidRPr="00FC2D11" w:rsidRDefault="00D82946" w:rsidP="00D82946">
      <w:pPr>
        <w:spacing w:before="120" w:after="120" w:line="240" w:lineRule="auto"/>
        <w:jc w:val="both"/>
        <w:rPr>
          <w:sz w:val="20"/>
          <w:szCs w:val="20"/>
        </w:rPr>
      </w:pPr>
      <w:r w:rsidRPr="00FC2D11">
        <w:rPr>
          <w:rStyle w:val="a6"/>
          <w:sz w:val="20"/>
          <w:szCs w:val="20"/>
        </w:rPr>
        <w:footnoteRef/>
      </w:r>
      <w:r w:rsidRPr="00FC2D11">
        <w:rPr>
          <w:sz w:val="20"/>
          <w:szCs w:val="20"/>
        </w:rPr>
        <w:t xml:space="preserve"> </w:t>
      </w:r>
      <w:r w:rsidRPr="00FC2D11">
        <w:rPr>
          <w:rFonts w:ascii="Times New Roman" w:hAnsi="Times New Roman" w:cs="Times New Roman"/>
          <w:bCs/>
          <w:color w:val="000000" w:themeColor="text1"/>
          <w:sz w:val="20"/>
          <w:szCs w:val="20"/>
        </w:rPr>
        <w:t>Что касается профилактического «контроля», то</w:t>
      </w:r>
      <w:r>
        <w:rPr>
          <w:rFonts w:ascii="Times New Roman" w:hAnsi="Times New Roman" w:cs="Times New Roman"/>
          <w:bCs/>
          <w:color w:val="000000" w:themeColor="text1"/>
          <w:sz w:val="20"/>
          <w:szCs w:val="20"/>
        </w:rPr>
        <w:t>,</w:t>
      </w:r>
      <w:r w:rsidRPr="00FC2D11">
        <w:rPr>
          <w:rFonts w:ascii="Times New Roman" w:hAnsi="Times New Roman" w:cs="Times New Roman"/>
          <w:bCs/>
          <w:color w:val="000000" w:themeColor="text1"/>
          <w:sz w:val="20"/>
          <w:szCs w:val="20"/>
        </w:rPr>
        <w:t xml:space="preserve"> вероятно</w:t>
      </w:r>
      <w:r>
        <w:rPr>
          <w:rFonts w:ascii="Times New Roman" w:hAnsi="Times New Roman" w:cs="Times New Roman"/>
          <w:bCs/>
          <w:color w:val="000000" w:themeColor="text1"/>
          <w:sz w:val="20"/>
          <w:szCs w:val="20"/>
        </w:rPr>
        <w:t>,</w:t>
      </w:r>
      <w:r w:rsidRPr="00FC2D11">
        <w:rPr>
          <w:rFonts w:ascii="Times New Roman" w:hAnsi="Times New Roman" w:cs="Times New Roman"/>
          <w:bCs/>
          <w:color w:val="000000" w:themeColor="text1"/>
          <w:sz w:val="20"/>
          <w:szCs w:val="20"/>
        </w:rPr>
        <w:t xml:space="preserve"> в ПФЗ ошибка и имеется ввиду профилактический «надзор» за поведением нарушителя, предусмотренный  </w:t>
      </w:r>
      <w:r w:rsidRPr="00FC2D11">
        <w:rPr>
          <w:rFonts w:ascii="Times New Roman" w:hAnsi="Times New Roman" w:cs="Times New Roman"/>
          <w:color w:val="000000" w:themeColor="text1"/>
          <w:sz w:val="20"/>
          <w:szCs w:val="20"/>
        </w:rPr>
        <w:t>ФЗ РФ № 182-ФЗ от 23 июня 2016 г. «Об основах системы профилактики правонарушений в РФ»</w:t>
      </w:r>
      <w:r w:rsidRPr="00FC2D11">
        <w:rPr>
          <w:rFonts w:ascii="Times New Roman" w:hAnsi="Times New Roman" w:cs="Times New Roman"/>
          <w:bCs/>
          <w:color w:val="000000" w:themeColor="text1"/>
          <w:sz w:val="20"/>
          <w:szCs w:val="20"/>
        </w:rPr>
        <w:t xml:space="preserve">. </w:t>
      </w:r>
    </w:p>
  </w:footnote>
  <w:footnote w:id="19">
    <w:p w14:paraId="71C244D0" w14:textId="77777777" w:rsidR="00D82946" w:rsidRPr="00FC2D11" w:rsidRDefault="00D82946" w:rsidP="00D82946">
      <w:pPr>
        <w:pStyle w:val="a4"/>
        <w:rPr>
          <w:rFonts w:ascii="Times New Roman" w:hAnsi="Times New Roman" w:cs="Times New Roman"/>
        </w:rPr>
      </w:pPr>
      <w:r w:rsidRPr="00FC2D11">
        <w:rPr>
          <w:rStyle w:val="a6"/>
          <w:rFonts w:ascii="Times New Roman" w:hAnsi="Times New Roman" w:cs="Times New Roman"/>
          <w:color w:val="000000" w:themeColor="text1"/>
        </w:rPr>
        <w:footnoteRef/>
      </w:r>
      <w:r w:rsidRPr="00FC2D11">
        <w:rPr>
          <w:rFonts w:ascii="Times New Roman" w:hAnsi="Times New Roman" w:cs="Times New Roman"/>
          <w:color w:val="000000" w:themeColor="text1"/>
        </w:rPr>
        <w:t xml:space="preserve"> </w:t>
      </w:r>
      <w:hyperlink r:id="rId13" w:history="1">
        <w:r w:rsidRPr="00FC2D11">
          <w:rPr>
            <w:rStyle w:val="a3"/>
            <w:rFonts w:ascii="Times New Roman" w:hAnsi="Times New Roman" w:cs="Times New Roman"/>
            <w:color w:val="000000" w:themeColor="text1"/>
          </w:rPr>
          <w:t>http://дети-петербург.рф/News/?newsid=1103</w:t>
        </w:r>
      </w:hyperlink>
      <w:r w:rsidRPr="00FC2D11">
        <w:rPr>
          <w:rFonts w:ascii="Times New Roman" w:hAnsi="Times New Roman" w:cs="Times New Roman"/>
          <w:color w:val="000000" w:themeColor="text1"/>
        </w:rPr>
        <w:t xml:space="preserve"> </w:t>
      </w:r>
    </w:p>
  </w:footnote>
  <w:footnote w:id="20">
    <w:p w14:paraId="44D6E3D0" w14:textId="77777777" w:rsidR="00D82946" w:rsidRPr="00ED2779" w:rsidRDefault="00D82946" w:rsidP="00D82946">
      <w:pPr>
        <w:pStyle w:val="a8"/>
        <w:spacing w:before="0" w:beforeAutospacing="0" w:after="180" w:afterAutospacing="0"/>
        <w:rPr>
          <w:color w:val="000000" w:themeColor="text1"/>
          <w:sz w:val="20"/>
          <w:szCs w:val="20"/>
        </w:rPr>
      </w:pPr>
      <w:r w:rsidRPr="00ED2779">
        <w:rPr>
          <w:rStyle w:val="a6"/>
          <w:color w:val="000000" w:themeColor="text1"/>
          <w:sz w:val="20"/>
          <w:szCs w:val="20"/>
        </w:rPr>
        <w:footnoteRef/>
      </w:r>
      <w:r w:rsidRPr="00ED2779">
        <w:rPr>
          <w:color w:val="000000" w:themeColor="text1"/>
          <w:sz w:val="20"/>
          <w:szCs w:val="20"/>
        </w:rPr>
        <w:t xml:space="preserve"> О серьезности указанной проблемы на примере США см. </w:t>
      </w:r>
      <w:hyperlink r:id="rId14" w:history="1">
        <w:r w:rsidRPr="00ED2779">
          <w:rPr>
            <w:rStyle w:val="a3"/>
            <w:color w:val="000000" w:themeColor="text1"/>
            <w:sz w:val="20"/>
            <w:szCs w:val="20"/>
          </w:rPr>
          <w:t>https://www.youtube.com/watch?v=7XTm2o4LNz8</w:t>
        </w:r>
      </w:hyperlink>
      <w:r w:rsidRPr="00ED2779">
        <w:rPr>
          <w:color w:val="000000" w:themeColor="text1"/>
          <w:sz w:val="20"/>
          <w:szCs w:val="20"/>
        </w:rPr>
        <w:t xml:space="preserve">; </w:t>
      </w:r>
      <w:hyperlink r:id="rId15" w:history="1">
        <w:r w:rsidRPr="00ED2779">
          <w:rPr>
            <w:rStyle w:val="a3"/>
            <w:color w:val="000000" w:themeColor="text1"/>
            <w:sz w:val="20"/>
            <w:szCs w:val="20"/>
            <w:lang w:val="en-US"/>
          </w:rPr>
          <w:t>https</w:t>
        </w:r>
        <w:r w:rsidRPr="00ED2779">
          <w:rPr>
            <w:rStyle w:val="a3"/>
            <w:color w:val="000000" w:themeColor="text1"/>
            <w:sz w:val="20"/>
            <w:szCs w:val="20"/>
          </w:rPr>
          <w:t>://</w:t>
        </w:r>
        <w:r w:rsidRPr="00ED2779">
          <w:rPr>
            <w:rStyle w:val="a3"/>
            <w:color w:val="000000" w:themeColor="text1"/>
            <w:sz w:val="20"/>
            <w:szCs w:val="20"/>
            <w:lang w:val="en-US"/>
          </w:rPr>
          <w:t>www</w:t>
        </w:r>
        <w:r w:rsidRPr="00ED2779">
          <w:rPr>
            <w:rStyle w:val="a3"/>
            <w:color w:val="000000" w:themeColor="text1"/>
            <w:sz w:val="20"/>
            <w:szCs w:val="20"/>
          </w:rPr>
          <w:t>.</w:t>
        </w:r>
        <w:r w:rsidRPr="00ED2779">
          <w:rPr>
            <w:rStyle w:val="a3"/>
            <w:color w:val="000000" w:themeColor="text1"/>
            <w:sz w:val="20"/>
            <w:szCs w:val="20"/>
            <w:lang w:val="en-US"/>
          </w:rPr>
          <w:t>youtube</w:t>
        </w:r>
        <w:r w:rsidRPr="00ED2779">
          <w:rPr>
            <w:rStyle w:val="a3"/>
            <w:color w:val="000000" w:themeColor="text1"/>
            <w:sz w:val="20"/>
            <w:szCs w:val="20"/>
          </w:rPr>
          <w:t>.</w:t>
        </w:r>
        <w:r w:rsidRPr="00ED2779">
          <w:rPr>
            <w:rStyle w:val="a3"/>
            <w:color w:val="000000" w:themeColor="text1"/>
            <w:sz w:val="20"/>
            <w:szCs w:val="20"/>
            <w:lang w:val="en-US"/>
          </w:rPr>
          <w:t>com</w:t>
        </w:r>
        <w:r w:rsidRPr="00ED2779">
          <w:rPr>
            <w:rStyle w:val="a3"/>
            <w:color w:val="000000" w:themeColor="text1"/>
            <w:sz w:val="20"/>
            <w:szCs w:val="20"/>
          </w:rPr>
          <w:t>/</w:t>
        </w:r>
        <w:r w:rsidRPr="00ED2779">
          <w:rPr>
            <w:rStyle w:val="a3"/>
            <w:color w:val="000000" w:themeColor="text1"/>
            <w:sz w:val="20"/>
            <w:szCs w:val="20"/>
            <w:lang w:val="en-US"/>
          </w:rPr>
          <w:t>watch</w:t>
        </w:r>
        <w:r w:rsidRPr="00ED2779">
          <w:rPr>
            <w:rStyle w:val="a3"/>
            <w:color w:val="000000" w:themeColor="text1"/>
            <w:sz w:val="20"/>
            <w:szCs w:val="20"/>
          </w:rPr>
          <w:t>?</w:t>
        </w:r>
        <w:r w:rsidRPr="00ED2779">
          <w:rPr>
            <w:rStyle w:val="a3"/>
            <w:color w:val="000000" w:themeColor="text1"/>
            <w:sz w:val="20"/>
            <w:szCs w:val="20"/>
            <w:lang w:val="en-US"/>
          </w:rPr>
          <w:t>v</w:t>
        </w:r>
        <w:r w:rsidRPr="00ED2779">
          <w:rPr>
            <w:rStyle w:val="a3"/>
            <w:color w:val="000000" w:themeColor="text1"/>
            <w:sz w:val="20"/>
            <w:szCs w:val="20"/>
          </w:rPr>
          <w:t>=</w:t>
        </w:r>
        <w:r w:rsidRPr="00ED2779">
          <w:rPr>
            <w:rStyle w:val="a3"/>
            <w:color w:val="000000" w:themeColor="text1"/>
            <w:sz w:val="20"/>
            <w:szCs w:val="20"/>
            <w:lang w:val="en-US"/>
          </w:rPr>
          <w:t>mxH</w:t>
        </w:r>
        <w:r w:rsidRPr="00ED2779">
          <w:rPr>
            <w:rStyle w:val="a3"/>
            <w:color w:val="000000" w:themeColor="text1"/>
            <w:sz w:val="20"/>
            <w:szCs w:val="20"/>
          </w:rPr>
          <w:t>9</w:t>
        </w:r>
        <w:r w:rsidRPr="00ED2779">
          <w:rPr>
            <w:rStyle w:val="a3"/>
            <w:color w:val="000000" w:themeColor="text1"/>
            <w:sz w:val="20"/>
            <w:szCs w:val="20"/>
            <w:lang w:val="en-US"/>
          </w:rPr>
          <w:t>Kd</w:t>
        </w:r>
        <w:r w:rsidRPr="00ED2779">
          <w:rPr>
            <w:rStyle w:val="a3"/>
            <w:color w:val="000000" w:themeColor="text1"/>
            <w:sz w:val="20"/>
            <w:szCs w:val="20"/>
          </w:rPr>
          <w:t>9</w:t>
        </w:r>
        <w:r w:rsidRPr="00ED2779">
          <w:rPr>
            <w:rStyle w:val="a3"/>
            <w:color w:val="000000" w:themeColor="text1"/>
            <w:sz w:val="20"/>
            <w:szCs w:val="20"/>
            <w:lang w:val="en-US"/>
          </w:rPr>
          <w:t>IZEU</w:t>
        </w:r>
      </w:hyperlink>
    </w:p>
  </w:footnote>
  <w:footnote w:id="21">
    <w:p w14:paraId="02EE6CF8" w14:textId="77777777" w:rsidR="00D82946" w:rsidRDefault="00D82946" w:rsidP="00D82946">
      <w:pPr>
        <w:pStyle w:val="a4"/>
      </w:pPr>
      <w:r w:rsidRPr="00E7245D">
        <w:rPr>
          <w:rStyle w:val="a6"/>
        </w:rPr>
        <w:footnoteRef/>
      </w:r>
      <w:r>
        <w:t xml:space="preserve"> </w:t>
      </w:r>
      <w:r w:rsidRPr="00D10ABE">
        <w:rPr>
          <w:rFonts w:ascii="Times New Roman" w:hAnsi="Times New Roman" w:cs="Times New Roman"/>
        </w:rPr>
        <w:t xml:space="preserve">Омиржанова Д.Б. Татаринова Л.Ф. Анализ законов, защищающих </w:t>
      </w:r>
      <w:r w:rsidRPr="00D10ABE">
        <w:rPr>
          <w:rFonts w:ascii="Times New Roman" w:hAnsi="Times New Roman" w:cs="Times New Roman"/>
          <w:color w:val="000000" w:themeColor="text1"/>
        </w:rPr>
        <w:t xml:space="preserve">женщин пострадавших от бытового насилия в англо-саксонской и романо-германской правовых системах// </w:t>
      </w:r>
      <w:hyperlink r:id="rId16" w:history="1">
        <w:r w:rsidRPr="00D10ABE">
          <w:rPr>
            <w:rStyle w:val="a3"/>
            <w:rFonts w:ascii="Times New Roman" w:hAnsi="Times New Roman" w:cs="Times New Roman"/>
            <w:color w:val="000000" w:themeColor="text1"/>
          </w:rPr>
          <w:t>https://articlekz.com/article/21766</w:t>
        </w:r>
      </w:hyperlink>
      <w:r w:rsidRPr="00D10ABE">
        <w:rPr>
          <w:rFonts w:ascii="Times New Roman" w:hAnsi="Times New Roman" w:cs="Times New Roman"/>
          <w:color w:val="000000" w:themeColor="text1"/>
        </w:rPr>
        <w:t xml:space="preserve"> </w:t>
      </w:r>
      <w:r>
        <w:t xml:space="preserve"> </w:t>
      </w:r>
    </w:p>
  </w:footnote>
  <w:footnote w:id="22">
    <w:p w14:paraId="0FD727BC" w14:textId="77777777" w:rsidR="00D82946" w:rsidRPr="007C3E32" w:rsidRDefault="00D82946" w:rsidP="00D82946">
      <w:pPr>
        <w:pStyle w:val="a4"/>
        <w:rPr>
          <w:rFonts w:ascii="Times New Roman" w:hAnsi="Times New Roman" w:cs="Times New Roman"/>
        </w:rPr>
      </w:pPr>
      <w:r w:rsidRPr="00D10ABE">
        <w:rPr>
          <w:rStyle w:val="a6"/>
          <w:rFonts w:ascii="Times New Roman" w:hAnsi="Times New Roman" w:cs="Times New Roman"/>
          <w:color w:val="000000" w:themeColor="text1"/>
        </w:rPr>
        <w:footnoteRef/>
      </w:r>
      <w:r w:rsidRPr="00D10ABE">
        <w:rPr>
          <w:rFonts w:ascii="Times New Roman" w:hAnsi="Times New Roman" w:cs="Times New Roman"/>
          <w:color w:val="000000" w:themeColor="text1"/>
        </w:rPr>
        <w:t xml:space="preserve"> Шестаков Д.А. Еще раз о праве безопасности в связи с правом противодействия преступности // </w:t>
      </w:r>
      <w:r w:rsidRPr="00D10ABE">
        <w:rPr>
          <w:rFonts w:ascii="Times New Roman" w:hAnsi="Times New Roman" w:cs="Times New Roman"/>
        </w:rPr>
        <w:t>Криминология: вчера, сегодня, завтра. 2014. №</w:t>
      </w:r>
      <w:r>
        <w:rPr>
          <w:rFonts w:ascii="Times New Roman" w:hAnsi="Times New Roman" w:cs="Times New Roman"/>
        </w:rPr>
        <w:t xml:space="preserve"> 1 (32). </w:t>
      </w:r>
      <w:r w:rsidRPr="007C3E32">
        <w:rPr>
          <w:rFonts w:ascii="Times New Roman" w:hAnsi="Times New Roman" w:cs="Times New Roman"/>
        </w:rPr>
        <w:t>С. 1</w:t>
      </w:r>
      <w:r>
        <w:rPr>
          <w:rFonts w:ascii="Times New Roman" w:hAnsi="Times New Roman" w:cs="Times New Roman"/>
        </w:rPr>
        <w:t>9</w:t>
      </w:r>
      <w:r w:rsidRPr="007C3E32">
        <w:rPr>
          <w:rFonts w:ascii="Times New Roman" w:hAnsi="Times New Roman" w:cs="Times New Roman"/>
        </w:rPr>
        <w:t xml:space="preserve">. </w:t>
      </w:r>
    </w:p>
  </w:footnote>
  <w:footnote w:id="23">
    <w:p w14:paraId="4C1C0F45" w14:textId="77777777" w:rsidR="00D82946" w:rsidRPr="00B454DE" w:rsidRDefault="00D82946" w:rsidP="00D82946">
      <w:pPr>
        <w:pStyle w:val="a4"/>
        <w:jc w:val="both"/>
        <w:rPr>
          <w:rFonts w:ascii="Times New Roman" w:hAnsi="Times New Roman" w:cs="Times New Roman"/>
          <w:color w:val="000000" w:themeColor="text1"/>
        </w:rPr>
      </w:pPr>
      <w:r w:rsidRPr="00613D77">
        <w:rPr>
          <w:rStyle w:val="a6"/>
          <w:rFonts w:ascii="Times New Roman" w:hAnsi="Times New Roman" w:cs="Times New Roman"/>
          <w:color w:val="000000" w:themeColor="text1"/>
        </w:rPr>
        <w:footnoteRef/>
      </w:r>
      <w:r w:rsidRPr="00613D77">
        <w:rPr>
          <w:rFonts w:ascii="Times New Roman" w:hAnsi="Times New Roman" w:cs="Times New Roman"/>
          <w:color w:val="000000" w:themeColor="text1"/>
        </w:rPr>
        <w:t xml:space="preserve"> Чураков А.В. Запрет на посещение места жительства как мера безопасности // Криминология. Вчера</w:t>
      </w:r>
      <w:r w:rsidRPr="00B454DE">
        <w:rPr>
          <w:rFonts w:ascii="Times New Roman" w:hAnsi="Times New Roman" w:cs="Times New Roman"/>
          <w:color w:val="000000" w:themeColor="text1"/>
        </w:rPr>
        <w:t xml:space="preserve">, </w:t>
      </w:r>
      <w:r w:rsidRPr="00613D77">
        <w:rPr>
          <w:rFonts w:ascii="Times New Roman" w:hAnsi="Times New Roman" w:cs="Times New Roman"/>
          <w:color w:val="000000" w:themeColor="text1"/>
        </w:rPr>
        <w:t>сегодня</w:t>
      </w:r>
      <w:r w:rsidRPr="00B454DE">
        <w:rPr>
          <w:rFonts w:ascii="Times New Roman" w:hAnsi="Times New Roman" w:cs="Times New Roman"/>
          <w:color w:val="000000" w:themeColor="text1"/>
        </w:rPr>
        <w:t xml:space="preserve">, </w:t>
      </w:r>
      <w:r w:rsidRPr="00613D77">
        <w:rPr>
          <w:rFonts w:ascii="Times New Roman" w:hAnsi="Times New Roman" w:cs="Times New Roman"/>
          <w:color w:val="000000" w:themeColor="text1"/>
        </w:rPr>
        <w:t>завтра</w:t>
      </w:r>
      <w:r w:rsidRPr="00B454DE">
        <w:rPr>
          <w:rFonts w:ascii="Times New Roman" w:hAnsi="Times New Roman" w:cs="Times New Roman"/>
          <w:color w:val="000000" w:themeColor="text1"/>
        </w:rPr>
        <w:t>. 2014, № 1 (32).</w:t>
      </w:r>
      <w:r w:rsidRPr="00613D77">
        <w:rPr>
          <w:rFonts w:ascii="Times New Roman" w:hAnsi="Times New Roman" w:cs="Times New Roman"/>
          <w:color w:val="000000" w:themeColor="text1"/>
        </w:rPr>
        <w:t>С</w:t>
      </w:r>
      <w:r w:rsidRPr="00B454DE">
        <w:rPr>
          <w:rFonts w:ascii="Times New Roman" w:hAnsi="Times New Roman" w:cs="Times New Roman"/>
          <w:color w:val="000000" w:themeColor="text1"/>
        </w:rPr>
        <w:t>. 49.</w:t>
      </w:r>
    </w:p>
  </w:footnote>
  <w:footnote w:id="24">
    <w:p w14:paraId="6B82AED8" w14:textId="77777777" w:rsidR="00D82946" w:rsidRPr="00613D77" w:rsidRDefault="00D82946" w:rsidP="00D82946">
      <w:pPr>
        <w:pStyle w:val="a4"/>
        <w:rPr>
          <w:rFonts w:ascii="Times New Roman" w:hAnsi="Times New Roman" w:cs="Times New Roman"/>
        </w:rPr>
      </w:pPr>
      <w:r w:rsidRPr="00613D77">
        <w:rPr>
          <w:rStyle w:val="a6"/>
          <w:rFonts w:ascii="Times New Roman" w:hAnsi="Times New Roman" w:cs="Times New Roman"/>
        </w:rPr>
        <w:footnoteRef/>
      </w:r>
      <w:r w:rsidRPr="00613D77">
        <w:rPr>
          <w:rFonts w:ascii="Times New Roman" w:hAnsi="Times New Roman" w:cs="Times New Roman"/>
        </w:rPr>
        <w:t xml:space="preserve"> Но не на сайте Совета Федерации.</w:t>
      </w:r>
    </w:p>
  </w:footnote>
  <w:footnote w:id="25">
    <w:p w14:paraId="0F7A7A13" w14:textId="77777777" w:rsidR="00D82946" w:rsidRPr="00EA601E"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“If you got any hint whatsoever there’s a problem, sign the restraining order”//«Judicial Training», 1995, p. 14.</w:t>
      </w:r>
    </w:p>
  </w:footnote>
  <w:footnote w:id="26">
    <w:p w14:paraId="68A9EA11" w14:textId="77777777" w:rsidR="00D82946" w:rsidRPr="00EA601E"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EA601E">
        <w:rPr>
          <w:rStyle w:val="reference-text"/>
          <w:rFonts w:ascii="Times New Roman" w:hAnsi="Times New Roman" w:cs="Times New Roman"/>
          <w:color w:val="000000" w:themeColor="text1"/>
          <w:lang w:val="en"/>
        </w:rPr>
        <w:t>Foster BP. Analyzing the cost and effectiveness of governmental policies. Cost Management Vol. 22, No. 3, 2008</w:t>
      </w:r>
      <w:r w:rsidRPr="00EA601E">
        <w:rPr>
          <w:rStyle w:val="reference-text"/>
          <w:rFonts w:ascii="Times New Roman" w:hAnsi="Times New Roman" w:cs="Times New Roman"/>
          <w:color w:val="000000" w:themeColor="text1"/>
          <w:lang w:val="en-US"/>
        </w:rPr>
        <w:t xml:space="preserve">. </w:t>
      </w:r>
    </w:p>
  </w:footnote>
  <w:footnote w:id="27">
    <w:p w14:paraId="59856CBC" w14:textId="77777777" w:rsidR="00D82946" w:rsidRPr="000B024E" w:rsidRDefault="00D82946" w:rsidP="00D82946">
      <w:pPr>
        <w:pStyle w:val="a4"/>
      </w:pPr>
      <w:r w:rsidRPr="000B024E">
        <w:rPr>
          <w:rStyle w:val="a6"/>
        </w:rPr>
        <w:footnoteRef/>
      </w:r>
      <w:r w:rsidRPr="000B024E">
        <w:rPr>
          <w:lang w:val="en-US"/>
        </w:rPr>
        <w:t xml:space="preserve"> </w:t>
      </w:r>
      <w:r w:rsidRPr="000B024E">
        <w:rPr>
          <w:rFonts w:ascii="Times New Roman" w:hAnsi="Times New Roman" w:cs="Times New Roman"/>
          <w:color w:val="000000" w:themeColor="text1"/>
        </w:rPr>
        <w:t>Из</w:t>
      </w:r>
      <w:r w:rsidRPr="000B024E">
        <w:rPr>
          <w:rFonts w:ascii="Times New Roman" w:hAnsi="Times New Roman" w:cs="Times New Roman"/>
          <w:color w:val="000000" w:themeColor="text1"/>
          <w:lang w:val="en-US"/>
        </w:rPr>
        <w:t xml:space="preserve"> </w:t>
      </w:r>
      <w:r w:rsidRPr="000B024E">
        <w:rPr>
          <w:rFonts w:ascii="Times New Roman" w:hAnsi="Times New Roman" w:cs="Times New Roman"/>
          <w:color w:val="000000" w:themeColor="text1"/>
        </w:rPr>
        <w:t>практики</w:t>
      </w:r>
      <w:r w:rsidRPr="000B024E">
        <w:rPr>
          <w:rFonts w:ascii="Times New Roman" w:hAnsi="Times New Roman" w:cs="Times New Roman"/>
          <w:color w:val="000000" w:themeColor="text1"/>
          <w:lang w:val="en-US"/>
        </w:rPr>
        <w:t xml:space="preserve"> </w:t>
      </w:r>
      <w:r w:rsidRPr="000B024E">
        <w:rPr>
          <w:rFonts w:ascii="Times New Roman" w:hAnsi="Times New Roman" w:cs="Times New Roman"/>
          <w:color w:val="000000" w:themeColor="text1"/>
        </w:rPr>
        <w:t>адвокатской</w:t>
      </w:r>
      <w:r w:rsidRPr="000B024E">
        <w:rPr>
          <w:rFonts w:ascii="Times New Roman" w:hAnsi="Times New Roman" w:cs="Times New Roman"/>
          <w:color w:val="000000" w:themeColor="text1"/>
          <w:lang w:val="en-US"/>
        </w:rPr>
        <w:t xml:space="preserve"> </w:t>
      </w:r>
      <w:r w:rsidRPr="000B024E">
        <w:rPr>
          <w:rFonts w:ascii="Times New Roman" w:hAnsi="Times New Roman" w:cs="Times New Roman"/>
          <w:color w:val="000000" w:themeColor="text1"/>
        </w:rPr>
        <w:t>фирмы</w:t>
      </w:r>
      <w:r w:rsidRPr="000B024E">
        <w:rPr>
          <w:rFonts w:ascii="Times New Roman" w:hAnsi="Times New Roman" w:cs="Times New Roman"/>
          <w:color w:val="000000" w:themeColor="text1"/>
          <w:lang w:val="en-US"/>
        </w:rPr>
        <w:t xml:space="preserve"> Cordell and Cordell. </w:t>
      </w:r>
      <w:r w:rsidRPr="000B024E">
        <w:rPr>
          <w:rFonts w:ascii="Times New Roman" w:hAnsi="Times New Roman" w:cs="Times New Roman"/>
          <w:color w:val="000000" w:themeColor="text1"/>
        </w:rPr>
        <w:t xml:space="preserve">См. </w:t>
      </w:r>
      <w:r w:rsidRPr="000B024E">
        <w:rPr>
          <w:rStyle w:val="a6"/>
          <w:rFonts w:ascii="Times New Roman" w:hAnsi="Times New Roman" w:cs="Times New Roman"/>
          <w:color w:val="000000" w:themeColor="text1"/>
        </w:rPr>
        <w:footnoteRef/>
      </w:r>
      <w:r w:rsidRPr="000B024E">
        <w:rPr>
          <w:rFonts w:ascii="Times New Roman" w:hAnsi="Times New Roman" w:cs="Times New Roman"/>
          <w:color w:val="000000" w:themeColor="text1"/>
        </w:rPr>
        <w:t xml:space="preserve"> </w:t>
      </w:r>
      <w:hyperlink r:id="rId17" w:history="1">
        <w:r w:rsidRPr="000B024E">
          <w:rPr>
            <w:rStyle w:val="a3"/>
            <w:rFonts w:ascii="Times New Roman" w:hAnsi="Times New Roman" w:cs="Times New Roman"/>
            <w:color w:val="000000" w:themeColor="text1"/>
            <w:lang w:val="en-US"/>
          </w:rPr>
          <w:t>https</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www</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huffpost</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com</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entry</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order</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of</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protection</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and</w:t>
        </w:r>
        <w:r w:rsidRPr="000B024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j</w:t>
        </w:r>
        <w:r w:rsidRPr="000B024E">
          <w:rPr>
            <w:rStyle w:val="a3"/>
            <w:rFonts w:ascii="Times New Roman" w:hAnsi="Times New Roman" w:cs="Times New Roman"/>
            <w:color w:val="000000" w:themeColor="text1"/>
          </w:rPr>
          <w:t>_</w:t>
        </w:r>
        <w:r w:rsidRPr="000B024E">
          <w:rPr>
            <w:rStyle w:val="a3"/>
            <w:rFonts w:ascii="Times New Roman" w:hAnsi="Times New Roman" w:cs="Times New Roman"/>
            <w:color w:val="000000" w:themeColor="text1"/>
            <w:lang w:val="en-US"/>
          </w:rPr>
          <w:t>b</w:t>
        </w:r>
        <w:r w:rsidRPr="000B024E">
          <w:rPr>
            <w:rStyle w:val="a3"/>
            <w:rFonts w:ascii="Times New Roman" w:hAnsi="Times New Roman" w:cs="Times New Roman"/>
            <w:color w:val="000000" w:themeColor="text1"/>
          </w:rPr>
          <w:t>_974970</w:t>
        </w:r>
      </w:hyperlink>
    </w:p>
  </w:footnote>
  <w:footnote w:id="28">
    <w:p w14:paraId="6EA94AFA" w14:textId="77777777" w:rsidR="00D82946" w:rsidRPr="000B024E" w:rsidRDefault="00D82946" w:rsidP="00D82946">
      <w:pPr>
        <w:pStyle w:val="a4"/>
        <w:rPr>
          <w:rFonts w:ascii="Times New Roman" w:hAnsi="Times New Roman" w:cs="Times New Roman"/>
          <w:color w:val="000000" w:themeColor="text1"/>
          <w:lang w:val="en-US"/>
        </w:rPr>
      </w:pPr>
      <w:r w:rsidRPr="000B024E">
        <w:rPr>
          <w:rStyle w:val="a6"/>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r w:rsidRPr="000B024E">
        <w:rPr>
          <w:rFonts w:ascii="Times New Roman" w:eastAsia="Times New Roman" w:hAnsi="Times New Roman" w:cs="Times New Roman"/>
          <w:color w:val="000000" w:themeColor="text1"/>
          <w:lang w:val="en-US" w:eastAsia="ru-RU"/>
        </w:rPr>
        <w:t>Crespo v. Crespo, 989 A.2d 827, 201 N.J. 207 (2009).</w:t>
      </w:r>
    </w:p>
  </w:footnote>
  <w:footnote w:id="29">
    <w:p w14:paraId="6FAE3B20" w14:textId="77777777" w:rsidR="00D82946" w:rsidRPr="000B024E" w:rsidRDefault="00D82946" w:rsidP="00D82946">
      <w:pPr>
        <w:pStyle w:val="a4"/>
        <w:rPr>
          <w:rFonts w:ascii="Times New Roman" w:hAnsi="Times New Roman" w:cs="Times New Roman"/>
          <w:color w:val="000000" w:themeColor="text1"/>
          <w:lang w:val="en-US"/>
        </w:rPr>
      </w:pPr>
      <w:r w:rsidRPr="000B024E">
        <w:rPr>
          <w:rStyle w:val="a6"/>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r w:rsidRPr="000B024E">
        <w:rPr>
          <w:rFonts w:ascii="Times New Roman" w:eastAsia="Times New Roman" w:hAnsi="Times New Roman" w:cs="Times New Roman"/>
          <w:color w:val="000000" w:themeColor="text1"/>
          <w:lang w:val="en-US" w:eastAsia="ru-RU"/>
        </w:rPr>
        <w:t>Robe and Ross, Extending The Impact Of Domestic Violence Protective Orders, Family Law News, Vol. 27, No. 4 (2005).</w:t>
      </w:r>
    </w:p>
  </w:footnote>
  <w:footnote w:id="30">
    <w:p w14:paraId="0A1F2075" w14:textId="77777777" w:rsidR="00D82946" w:rsidRPr="000B024E" w:rsidRDefault="00D82946" w:rsidP="00D82946">
      <w:pPr>
        <w:pStyle w:val="a4"/>
        <w:rPr>
          <w:rFonts w:ascii="Times New Roman" w:hAnsi="Times New Roman" w:cs="Times New Roman"/>
          <w:color w:val="000000" w:themeColor="text1"/>
          <w:lang w:val="en-US"/>
        </w:rPr>
      </w:pPr>
      <w:r w:rsidRPr="000B024E">
        <w:rPr>
          <w:rStyle w:val="a6"/>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r w:rsidRPr="000B024E">
        <w:rPr>
          <w:rFonts w:ascii="Times New Roman" w:eastAsia="Times New Roman" w:hAnsi="Times New Roman" w:cs="Times New Roman"/>
          <w:color w:val="000000" w:themeColor="text1"/>
          <w:lang w:val="en-US" w:eastAsia="ru-RU"/>
        </w:rPr>
        <w:t>Lerner, Sword or Shield: Combating Orders-of-Protection Abuse in Divorce, Illinois Bar Journal (Nov. 2007).</w:t>
      </w:r>
    </w:p>
  </w:footnote>
  <w:footnote w:id="31">
    <w:p w14:paraId="672CD648" w14:textId="77777777" w:rsidR="00D82946" w:rsidRPr="0092211C" w:rsidRDefault="00D82946" w:rsidP="00D82946">
      <w:pPr>
        <w:spacing w:after="0" w:line="240" w:lineRule="auto"/>
        <w:rPr>
          <w:lang w:val="en-US"/>
        </w:rPr>
      </w:pPr>
      <w:r>
        <w:rPr>
          <w:rStyle w:val="a6"/>
        </w:rPr>
        <w:footnoteRef/>
      </w:r>
      <w:r w:rsidRPr="0092211C">
        <w:rPr>
          <w:lang w:val="en-US"/>
        </w:rPr>
        <w:t xml:space="preserve"> </w:t>
      </w:r>
      <w:hyperlink r:id="rId18" w:history="1">
        <w:r w:rsidRPr="0092211C">
          <w:rPr>
            <w:rStyle w:val="a3"/>
            <w:rFonts w:ascii="Times New Roman" w:hAnsi="Times New Roman" w:cs="Times New Roman"/>
            <w:color w:val="000000" w:themeColor="text1"/>
            <w:sz w:val="20"/>
            <w:szCs w:val="20"/>
            <w:lang w:val="en-US"/>
          </w:rPr>
          <w:t>https://dadsdivorce.com/articles/movie-examines-effects-of-false-allegations-on-dads/</w:t>
        </w:r>
      </w:hyperlink>
      <w:r w:rsidRPr="0092211C">
        <w:rPr>
          <w:rStyle w:val="a3"/>
          <w:rFonts w:ascii="Times New Roman" w:hAnsi="Times New Roman" w:cs="Times New Roman"/>
          <w:color w:val="000000" w:themeColor="text1"/>
          <w:sz w:val="20"/>
          <w:szCs w:val="20"/>
          <w:lang w:val="en-US"/>
        </w:rPr>
        <w:t xml:space="preserve">; </w:t>
      </w:r>
      <w:hyperlink r:id="rId19" w:history="1">
        <w:r w:rsidRPr="0092211C">
          <w:rPr>
            <w:rStyle w:val="a3"/>
            <w:rFonts w:ascii="Times New Roman" w:hAnsi="Times New Roman" w:cs="Times New Roman"/>
            <w:color w:val="000000" w:themeColor="text1"/>
            <w:sz w:val="20"/>
            <w:szCs w:val="20"/>
            <w:lang w:val="en-US"/>
          </w:rPr>
          <w:t>https://www.youtube.com/watch?v=7XTm2o4LNz8</w:t>
        </w:r>
      </w:hyperlink>
      <w:r w:rsidRPr="0092211C">
        <w:rPr>
          <w:rStyle w:val="a3"/>
          <w:rFonts w:ascii="Times New Roman" w:hAnsi="Times New Roman" w:cs="Times New Roman"/>
          <w:color w:val="000000" w:themeColor="text1"/>
          <w:sz w:val="20"/>
          <w:szCs w:val="20"/>
          <w:lang w:val="en-US"/>
        </w:rPr>
        <w:t xml:space="preserve">; </w:t>
      </w:r>
      <w:hyperlink r:id="rId20" w:history="1">
        <w:r w:rsidRPr="0092211C">
          <w:rPr>
            <w:rStyle w:val="a3"/>
            <w:rFonts w:ascii="Times New Roman" w:hAnsi="Times New Roman" w:cs="Times New Roman"/>
            <w:color w:val="000000" w:themeColor="text1"/>
            <w:sz w:val="20"/>
            <w:szCs w:val="20"/>
            <w:lang w:val="en-US"/>
          </w:rPr>
          <w:t>https://www.youtube.com/watch?v=mxH9Kd9IZEU</w:t>
        </w:r>
      </w:hyperlink>
    </w:p>
  </w:footnote>
  <w:footnote w:id="32">
    <w:p w14:paraId="3E2587AF" w14:textId="77777777" w:rsidR="00D82946" w:rsidRPr="000B024E" w:rsidRDefault="00D82946" w:rsidP="00D82946">
      <w:pPr>
        <w:pStyle w:val="a4"/>
        <w:rPr>
          <w:rFonts w:ascii="Times New Roman" w:hAnsi="Times New Roman" w:cs="Times New Roman"/>
          <w:color w:val="000000" w:themeColor="text1"/>
          <w:lang w:val="en-US"/>
        </w:rPr>
      </w:pPr>
      <w:r w:rsidRPr="000B024E">
        <w:rPr>
          <w:rStyle w:val="a6"/>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hyperlink r:id="rId21" w:history="1">
        <w:r w:rsidRPr="000B024E">
          <w:rPr>
            <w:rStyle w:val="a3"/>
            <w:rFonts w:ascii="Times New Roman" w:hAnsi="Times New Roman" w:cs="Times New Roman"/>
            <w:color w:val="000000" w:themeColor="text1"/>
            <w:lang w:val="en-US"/>
          </w:rPr>
          <w:t>https://www.huffpost.com/entry/order-of-protection-and-j_b_974970</w:t>
        </w:r>
      </w:hyperlink>
    </w:p>
  </w:footnote>
  <w:footnote w:id="33">
    <w:p w14:paraId="40D32442" w14:textId="77777777" w:rsidR="00D82946" w:rsidRPr="0092211C" w:rsidRDefault="00D82946" w:rsidP="00D82946">
      <w:pPr>
        <w:pStyle w:val="a4"/>
        <w:rPr>
          <w:lang w:val="en-US"/>
        </w:rPr>
      </w:pPr>
      <w:r>
        <w:rPr>
          <w:rStyle w:val="a6"/>
        </w:rPr>
        <w:footnoteRef/>
      </w:r>
      <w:r w:rsidRPr="0092211C">
        <w:rPr>
          <w:lang w:val="en-US"/>
        </w:rPr>
        <w:t xml:space="preserve"> </w:t>
      </w:r>
      <w:hyperlink r:id="rId22" w:history="1">
        <w:r w:rsidRPr="000B024E">
          <w:rPr>
            <w:rStyle w:val="a3"/>
            <w:rFonts w:ascii="Times New Roman" w:hAnsi="Times New Roman" w:cs="Times New Roman"/>
            <w:color w:val="000000" w:themeColor="text1"/>
            <w:lang w:val="en-US"/>
          </w:rPr>
          <w:t>https://www.huffpost.com/entry/order-of-protection-and-j_b_974970</w:t>
        </w:r>
      </w:hyperlink>
    </w:p>
  </w:footnote>
  <w:footnote w:id="34">
    <w:p w14:paraId="7F22D017" w14:textId="77777777" w:rsidR="00D82946" w:rsidRPr="00595B0B"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i/>
          <w:color w:val="000000" w:themeColor="text1"/>
        </w:rPr>
        <w:footnoteRef/>
      </w:r>
      <w:r w:rsidRPr="00EA601E">
        <w:rPr>
          <w:rFonts w:ascii="Times New Roman" w:hAnsi="Times New Roman" w:cs="Times New Roman"/>
          <w:i/>
          <w:color w:val="000000" w:themeColor="text1"/>
          <w:lang w:val="en-US"/>
        </w:rPr>
        <w:t xml:space="preserve"> </w:t>
      </w:r>
      <w:r w:rsidRPr="00EA601E">
        <w:rPr>
          <w:rStyle w:val="HTML"/>
          <w:rFonts w:ascii="Times New Roman" w:hAnsi="Times New Roman" w:cs="Times New Roman"/>
          <w:color w:val="000000" w:themeColor="text1"/>
          <w:lang w:val="en"/>
        </w:rPr>
        <w:t>American Bar Association Family Legal Guide. Random House Reference. 27 April 2004</w:t>
      </w:r>
      <w:r w:rsidRPr="00595B0B">
        <w:rPr>
          <w:rStyle w:val="HTML"/>
          <w:rFonts w:ascii="Times New Roman" w:hAnsi="Times New Roman" w:cs="Times New Roman"/>
          <w:color w:val="000000" w:themeColor="text1"/>
          <w:lang w:val="en-US"/>
        </w:rPr>
        <w:t>.</w:t>
      </w:r>
    </w:p>
  </w:footnote>
  <w:footnote w:id="35">
    <w:p w14:paraId="7595F392" w14:textId="77777777" w:rsidR="00D82946" w:rsidRPr="00EA601E" w:rsidRDefault="00D82946" w:rsidP="00D82946">
      <w:pPr>
        <w:pStyle w:val="a4"/>
        <w:rPr>
          <w:rFonts w:ascii="Times New Roman" w:hAnsi="Times New Roman" w:cs="Times New Roman"/>
          <w:lang w:val="en-US"/>
        </w:rPr>
      </w:pPr>
      <w:r w:rsidRPr="00EA601E">
        <w:rPr>
          <w:rStyle w:val="a6"/>
          <w:rFonts w:ascii="Times New Roman" w:hAnsi="Times New Roman" w:cs="Times New Roman"/>
        </w:rPr>
        <w:footnoteRef/>
      </w:r>
      <w:r w:rsidRPr="00EA601E">
        <w:rPr>
          <w:rFonts w:ascii="Times New Roman" w:hAnsi="Times New Roman" w:cs="Times New Roman"/>
          <w:lang w:val="en-US"/>
        </w:rPr>
        <w:t xml:space="preserve"> </w:t>
      </w:r>
      <w:r w:rsidRPr="00EA601E">
        <w:rPr>
          <w:rFonts w:ascii="Times New Roman" w:hAnsi="Times New Roman" w:cs="Times New Roman"/>
        </w:rPr>
        <w:t>Там</w:t>
      </w:r>
      <w:r w:rsidRPr="00EA601E">
        <w:rPr>
          <w:rFonts w:ascii="Times New Roman" w:hAnsi="Times New Roman" w:cs="Times New Roman"/>
          <w:lang w:val="en-US"/>
        </w:rPr>
        <w:t xml:space="preserve"> </w:t>
      </w:r>
      <w:r w:rsidRPr="00EA601E">
        <w:rPr>
          <w:rFonts w:ascii="Times New Roman" w:hAnsi="Times New Roman" w:cs="Times New Roman"/>
        </w:rPr>
        <w:t>же</w:t>
      </w:r>
      <w:r w:rsidRPr="00EA601E">
        <w:rPr>
          <w:rFonts w:ascii="Times New Roman" w:hAnsi="Times New Roman" w:cs="Times New Roman"/>
          <w:lang w:val="en-US"/>
        </w:rPr>
        <w:t xml:space="preserve">. </w:t>
      </w:r>
    </w:p>
  </w:footnote>
  <w:footnote w:id="36">
    <w:p w14:paraId="14AE1390" w14:textId="77777777" w:rsidR="00D82946" w:rsidRPr="00595B0B" w:rsidRDefault="00D82946" w:rsidP="00D82946">
      <w:pPr>
        <w:spacing w:after="0" w:line="240" w:lineRule="auto"/>
        <w:rPr>
          <w:rFonts w:ascii="Times New Roman" w:hAnsi="Times New Roman" w:cs="Times New Roman"/>
          <w:color w:val="000000" w:themeColor="text1"/>
          <w:sz w:val="20"/>
          <w:szCs w:val="20"/>
          <w:lang w:val="en-US"/>
        </w:rPr>
      </w:pPr>
      <w:r w:rsidRPr="00EA601E">
        <w:rPr>
          <w:rStyle w:val="a6"/>
          <w:rFonts w:ascii="Times New Roman" w:hAnsi="Times New Roman" w:cs="Times New Roman"/>
          <w:color w:val="000000" w:themeColor="text1"/>
          <w:sz w:val="20"/>
          <w:szCs w:val="20"/>
        </w:rPr>
        <w:footnoteRef/>
      </w:r>
      <w:r w:rsidRPr="00EA601E">
        <w:rPr>
          <w:rFonts w:ascii="Times New Roman" w:hAnsi="Times New Roman" w:cs="Times New Roman"/>
          <w:color w:val="000000" w:themeColor="text1"/>
          <w:sz w:val="20"/>
          <w:szCs w:val="20"/>
          <w:lang w:val="en-US"/>
        </w:rPr>
        <w:t xml:space="preserve"> </w:t>
      </w:r>
      <w:r w:rsidRPr="00EA601E">
        <w:rPr>
          <w:rStyle w:val="reference-text"/>
          <w:rFonts w:ascii="Times New Roman" w:hAnsi="Times New Roman" w:cs="Times New Roman"/>
          <w:color w:val="000000" w:themeColor="text1"/>
          <w:sz w:val="20"/>
          <w:szCs w:val="20"/>
          <w:lang w:val="en"/>
        </w:rPr>
        <w:t>Harrell A and Smith B. Effects of restraining orders on domestic violence victims. In Buzawa C and Buzawa E (eds.): Do Arrests and Restraining Orders Work? Thousand Oaks, CA: Sage Publications, 1996. p. 229.</w:t>
      </w:r>
    </w:p>
  </w:footnote>
  <w:footnote w:id="37">
    <w:p w14:paraId="753147F6" w14:textId="77777777" w:rsidR="00D82946" w:rsidRPr="00B454DE" w:rsidRDefault="00D82946" w:rsidP="00D82946">
      <w:pPr>
        <w:pStyle w:val="Default"/>
        <w:rPr>
          <w:color w:val="000000" w:themeColor="text1"/>
          <w:sz w:val="20"/>
          <w:szCs w:val="20"/>
        </w:rPr>
      </w:pPr>
      <w:r w:rsidRPr="00EA601E">
        <w:rPr>
          <w:rStyle w:val="a6"/>
          <w:color w:val="000000" w:themeColor="text1"/>
          <w:sz w:val="20"/>
          <w:szCs w:val="20"/>
        </w:rPr>
        <w:footnoteRef/>
      </w:r>
      <w:r w:rsidRPr="00EA601E">
        <w:rPr>
          <w:color w:val="000000" w:themeColor="text1"/>
          <w:sz w:val="20"/>
          <w:szCs w:val="20"/>
          <w:lang w:val="en-US"/>
        </w:rPr>
        <w:t xml:space="preserve"> </w:t>
      </w:r>
      <w:r w:rsidRPr="00EA601E">
        <w:rPr>
          <w:bCs/>
          <w:color w:val="000000" w:themeColor="text1"/>
          <w:sz w:val="20"/>
          <w:szCs w:val="20"/>
          <w:lang w:val="en-US"/>
        </w:rPr>
        <w:t xml:space="preserve">What is the Cost of False Allegations of Domestic Violence? </w:t>
      </w:r>
      <w:r w:rsidRPr="00EA601E">
        <w:rPr>
          <w:bCs/>
          <w:color w:val="000000" w:themeColor="text1"/>
          <w:sz w:val="20"/>
          <w:szCs w:val="20"/>
        </w:rPr>
        <w:t>(Пер.: Какова цена ложных обвинений в домашнем насилии?) С</w:t>
      </w:r>
      <w:r w:rsidRPr="00B454DE">
        <w:rPr>
          <w:bCs/>
          <w:color w:val="000000" w:themeColor="text1"/>
          <w:sz w:val="20"/>
          <w:szCs w:val="20"/>
        </w:rPr>
        <w:t xml:space="preserve">. 2 // </w:t>
      </w:r>
      <w:hyperlink r:id="rId23" w:history="1">
        <w:r w:rsidRPr="00792AA4">
          <w:rPr>
            <w:rStyle w:val="a3"/>
            <w:bCs/>
            <w:color w:val="000000" w:themeColor="text1"/>
            <w:sz w:val="20"/>
            <w:szCs w:val="20"/>
            <w:lang w:val="en-US"/>
          </w:rPr>
          <w:t>http</w:t>
        </w:r>
        <w:r w:rsidRPr="00B454DE">
          <w:rPr>
            <w:rStyle w:val="a3"/>
            <w:bCs/>
            <w:color w:val="000000" w:themeColor="text1"/>
            <w:sz w:val="20"/>
            <w:szCs w:val="20"/>
          </w:rPr>
          <w:t>://</w:t>
        </w:r>
        <w:r w:rsidRPr="00792AA4">
          <w:rPr>
            <w:rStyle w:val="a3"/>
            <w:bCs/>
            <w:color w:val="000000" w:themeColor="text1"/>
            <w:sz w:val="20"/>
            <w:szCs w:val="20"/>
            <w:lang w:val="en-US"/>
          </w:rPr>
          <w:t>www</w:t>
        </w:r>
        <w:r w:rsidRPr="00B454DE">
          <w:rPr>
            <w:rStyle w:val="a3"/>
            <w:bCs/>
            <w:color w:val="000000" w:themeColor="text1"/>
            <w:sz w:val="20"/>
            <w:szCs w:val="20"/>
          </w:rPr>
          <w:t>.</w:t>
        </w:r>
        <w:r w:rsidRPr="00792AA4">
          <w:rPr>
            <w:rStyle w:val="a3"/>
            <w:bCs/>
            <w:color w:val="000000" w:themeColor="text1"/>
            <w:sz w:val="20"/>
            <w:szCs w:val="20"/>
            <w:lang w:val="en-US"/>
          </w:rPr>
          <w:t>saveservices</w:t>
        </w:r>
        <w:r w:rsidRPr="00B454DE">
          <w:rPr>
            <w:rStyle w:val="a3"/>
            <w:bCs/>
            <w:color w:val="000000" w:themeColor="text1"/>
            <w:sz w:val="20"/>
            <w:szCs w:val="20"/>
          </w:rPr>
          <w:t>.</w:t>
        </w:r>
        <w:r w:rsidRPr="00792AA4">
          <w:rPr>
            <w:rStyle w:val="a3"/>
            <w:bCs/>
            <w:color w:val="000000" w:themeColor="text1"/>
            <w:sz w:val="20"/>
            <w:szCs w:val="20"/>
            <w:lang w:val="en-US"/>
          </w:rPr>
          <w:t>org</w:t>
        </w:r>
        <w:r w:rsidRPr="00B454DE">
          <w:rPr>
            <w:rStyle w:val="a3"/>
            <w:bCs/>
            <w:color w:val="000000" w:themeColor="text1"/>
            <w:sz w:val="20"/>
            <w:szCs w:val="20"/>
          </w:rPr>
          <w:t>/</w:t>
        </w:r>
        <w:r w:rsidRPr="00792AA4">
          <w:rPr>
            <w:rStyle w:val="a3"/>
            <w:bCs/>
            <w:color w:val="000000" w:themeColor="text1"/>
            <w:sz w:val="20"/>
            <w:szCs w:val="20"/>
            <w:lang w:val="en-US"/>
          </w:rPr>
          <w:t>reports</w:t>
        </w:r>
        <w:r w:rsidRPr="00B454DE">
          <w:rPr>
            <w:rStyle w:val="a3"/>
            <w:bCs/>
            <w:color w:val="000000" w:themeColor="text1"/>
            <w:sz w:val="20"/>
            <w:szCs w:val="20"/>
          </w:rPr>
          <w:t>/</w:t>
        </w:r>
      </w:hyperlink>
      <w:r w:rsidRPr="00B454DE">
        <w:rPr>
          <w:bCs/>
          <w:color w:val="000000" w:themeColor="text1"/>
          <w:sz w:val="20"/>
          <w:szCs w:val="20"/>
        </w:rPr>
        <w:t xml:space="preserve"> </w:t>
      </w:r>
    </w:p>
  </w:footnote>
  <w:footnote w:id="38">
    <w:p w14:paraId="7EA2A199" w14:textId="77777777" w:rsidR="00D82946" w:rsidRPr="00B454DE" w:rsidRDefault="00D82946" w:rsidP="00D82946">
      <w:pPr>
        <w:pStyle w:val="a4"/>
      </w:pPr>
      <w:r>
        <w:rPr>
          <w:rStyle w:val="a6"/>
        </w:rPr>
        <w:footnoteRef/>
      </w:r>
      <w:r w:rsidRPr="00B454DE">
        <w:t xml:space="preserve"> </w:t>
      </w:r>
      <w:hyperlink r:id="rId24" w:history="1">
        <w:r w:rsidRPr="000B024E">
          <w:rPr>
            <w:rStyle w:val="a3"/>
            <w:rFonts w:ascii="Times New Roman" w:hAnsi="Times New Roman" w:cs="Times New Roman"/>
            <w:color w:val="000000" w:themeColor="text1"/>
            <w:lang w:val="en-US"/>
          </w:rPr>
          <w:t>https</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www</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huffpost</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com</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entry</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order</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of</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protection</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and</w:t>
        </w:r>
        <w:r w:rsidRPr="00B454DE">
          <w:rPr>
            <w:rStyle w:val="a3"/>
            <w:rFonts w:ascii="Times New Roman" w:hAnsi="Times New Roman" w:cs="Times New Roman"/>
            <w:color w:val="000000" w:themeColor="text1"/>
          </w:rPr>
          <w:t>-</w:t>
        </w:r>
        <w:r w:rsidRPr="000B024E">
          <w:rPr>
            <w:rStyle w:val="a3"/>
            <w:rFonts w:ascii="Times New Roman" w:hAnsi="Times New Roman" w:cs="Times New Roman"/>
            <w:color w:val="000000" w:themeColor="text1"/>
            <w:lang w:val="en-US"/>
          </w:rPr>
          <w:t>j</w:t>
        </w:r>
        <w:r w:rsidRPr="00B454DE">
          <w:rPr>
            <w:rStyle w:val="a3"/>
            <w:rFonts w:ascii="Times New Roman" w:hAnsi="Times New Roman" w:cs="Times New Roman"/>
            <w:color w:val="000000" w:themeColor="text1"/>
          </w:rPr>
          <w:t>_</w:t>
        </w:r>
        <w:r w:rsidRPr="000B024E">
          <w:rPr>
            <w:rStyle w:val="a3"/>
            <w:rFonts w:ascii="Times New Roman" w:hAnsi="Times New Roman" w:cs="Times New Roman"/>
            <w:color w:val="000000" w:themeColor="text1"/>
            <w:lang w:val="en-US"/>
          </w:rPr>
          <w:t>b</w:t>
        </w:r>
        <w:r w:rsidRPr="00B454DE">
          <w:rPr>
            <w:rStyle w:val="a3"/>
            <w:rFonts w:ascii="Times New Roman" w:hAnsi="Times New Roman" w:cs="Times New Roman"/>
            <w:color w:val="000000" w:themeColor="text1"/>
          </w:rPr>
          <w:t>_974970</w:t>
        </w:r>
      </w:hyperlink>
    </w:p>
  </w:footnote>
  <w:footnote w:id="39">
    <w:p w14:paraId="401E66E3" w14:textId="77777777" w:rsidR="00D82946" w:rsidRPr="00B454DE" w:rsidRDefault="00D82946" w:rsidP="00D82946">
      <w:pPr>
        <w:spacing w:after="0" w:line="240" w:lineRule="auto"/>
      </w:pPr>
      <w:r w:rsidRPr="0092211C">
        <w:rPr>
          <w:rStyle w:val="a6"/>
          <w:rFonts w:ascii="Times New Roman" w:hAnsi="Times New Roman" w:cs="Times New Roman"/>
          <w:color w:val="000000" w:themeColor="text1"/>
          <w:sz w:val="20"/>
          <w:szCs w:val="20"/>
        </w:rPr>
        <w:footnoteRef/>
      </w:r>
      <w:r w:rsidRPr="00B454DE">
        <w:rPr>
          <w:rFonts w:ascii="Times New Roman" w:hAnsi="Times New Roman" w:cs="Times New Roman"/>
          <w:color w:val="000000" w:themeColor="text1"/>
          <w:sz w:val="20"/>
          <w:szCs w:val="20"/>
        </w:rPr>
        <w:t xml:space="preserve"> </w:t>
      </w:r>
      <w:hyperlink r:id="rId25" w:history="1">
        <w:r w:rsidRPr="0092211C">
          <w:rPr>
            <w:rStyle w:val="a3"/>
            <w:rFonts w:ascii="Times New Roman" w:hAnsi="Times New Roman" w:cs="Times New Roman"/>
            <w:color w:val="000000" w:themeColor="text1"/>
            <w:sz w:val="20"/>
            <w:szCs w:val="20"/>
            <w:lang w:val="en-US"/>
          </w:rPr>
          <w:t>https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dadsdivorce</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com</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articles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movie</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examines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effects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of</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false</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allegations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on</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dads</w:t>
        </w:r>
        <w:r w:rsidRPr="00B454DE">
          <w:rPr>
            <w:rStyle w:val="a3"/>
            <w:rFonts w:ascii="Times New Roman" w:hAnsi="Times New Roman" w:cs="Times New Roman"/>
            <w:color w:val="000000" w:themeColor="text1"/>
            <w:sz w:val="20"/>
            <w:szCs w:val="20"/>
          </w:rPr>
          <w:t>/</w:t>
        </w:r>
      </w:hyperlink>
      <w:r w:rsidRPr="00B454DE">
        <w:rPr>
          <w:rStyle w:val="a3"/>
          <w:rFonts w:ascii="Times New Roman" w:hAnsi="Times New Roman" w:cs="Times New Roman"/>
          <w:color w:val="000000" w:themeColor="text1"/>
          <w:sz w:val="20"/>
          <w:szCs w:val="20"/>
        </w:rPr>
        <w:t xml:space="preserve">; </w:t>
      </w:r>
      <w:hyperlink r:id="rId26" w:history="1">
        <w:r w:rsidRPr="0092211C">
          <w:rPr>
            <w:rStyle w:val="a3"/>
            <w:rFonts w:ascii="Times New Roman" w:hAnsi="Times New Roman" w:cs="Times New Roman"/>
            <w:color w:val="000000" w:themeColor="text1"/>
            <w:sz w:val="20"/>
            <w:szCs w:val="20"/>
            <w:lang w:val="en-US"/>
          </w:rPr>
          <w:t>https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www</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youtube</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com</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watch</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v</w:t>
        </w:r>
        <w:r w:rsidRPr="00B454DE">
          <w:rPr>
            <w:rStyle w:val="a3"/>
            <w:rFonts w:ascii="Times New Roman" w:hAnsi="Times New Roman" w:cs="Times New Roman"/>
            <w:color w:val="000000" w:themeColor="text1"/>
            <w:sz w:val="20"/>
            <w:szCs w:val="20"/>
          </w:rPr>
          <w:t>=7</w:t>
        </w:r>
        <w:r w:rsidRPr="0092211C">
          <w:rPr>
            <w:rStyle w:val="a3"/>
            <w:rFonts w:ascii="Times New Roman" w:hAnsi="Times New Roman" w:cs="Times New Roman"/>
            <w:color w:val="000000" w:themeColor="text1"/>
            <w:sz w:val="20"/>
            <w:szCs w:val="20"/>
            <w:lang w:val="en-US"/>
          </w:rPr>
          <w:t>XTm</w:t>
        </w:r>
        <w:r w:rsidRPr="00B454DE">
          <w:rPr>
            <w:rStyle w:val="a3"/>
            <w:rFonts w:ascii="Times New Roman" w:hAnsi="Times New Roman" w:cs="Times New Roman"/>
            <w:color w:val="000000" w:themeColor="text1"/>
            <w:sz w:val="20"/>
            <w:szCs w:val="20"/>
          </w:rPr>
          <w:t>2</w:t>
        </w:r>
        <w:r w:rsidRPr="0092211C">
          <w:rPr>
            <w:rStyle w:val="a3"/>
            <w:rFonts w:ascii="Times New Roman" w:hAnsi="Times New Roman" w:cs="Times New Roman"/>
            <w:color w:val="000000" w:themeColor="text1"/>
            <w:sz w:val="20"/>
            <w:szCs w:val="20"/>
            <w:lang w:val="en-US"/>
          </w:rPr>
          <w:t>o</w:t>
        </w:r>
        <w:r w:rsidRPr="00B454DE">
          <w:rPr>
            <w:rStyle w:val="a3"/>
            <w:rFonts w:ascii="Times New Roman" w:hAnsi="Times New Roman" w:cs="Times New Roman"/>
            <w:color w:val="000000" w:themeColor="text1"/>
            <w:sz w:val="20"/>
            <w:szCs w:val="20"/>
          </w:rPr>
          <w:t>4</w:t>
        </w:r>
        <w:r w:rsidRPr="0092211C">
          <w:rPr>
            <w:rStyle w:val="a3"/>
            <w:rFonts w:ascii="Times New Roman" w:hAnsi="Times New Roman" w:cs="Times New Roman"/>
            <w:color w:val="000000" w:themeColor="text1"/>
            <w:sz w:val="20"/>
            <w:szCs w:val="20"/>
            <w:lang w:val="en-US"/>
          </w:rPr>
          <w:t>LNz</w:t>
        </w:r>
        <w:r w:rsidRPr="00B454DE">
          <w:rPr>
            <w:rStyle w:val="a3"/>
            <w:rFonts w:ascii="Times New Roman" w:hAnsi="Times New Roman" w:cs="Times New Roman"/>
            <w:color w:val="000000" w:themeColor="text1"/>
            <w:sz w:val="20"/>
            <w:szCs w:val="20"/>
          </w:rPr>
          <w:t>8</w:t>
        </w:r>
      </w:hyperlink>
      <w:r w:rsidRPr="00B454DE">
        <w:rPr>
          <w:rStyle w:val="a3"/>
          <w:rFonts w:ascii="Times New Roman" w:hAnsi="Times New Roman" w:cs="Times New Roman"/>
          <w:color w:val="000000" w:themeColor="text1"/>
          <w:sz w:val="20"/>
          <w:szCs w:val="20"/>
        </w:rPr>
        <w:t xml:space="preserve">; </w:t>
      </w:r>
      <w:hyperlink r:id="rId27" w:history="1">
        <w:r w:rsidRPr="0092211C">
          <w:rPr>
            <w:rStyle w:val="a3"/>
            <w:rFonts w:ascii="Times New Roman" w:hAnsi="Times New Roman" w:cs="Times New Roman"/>
            <w:color w:val="000000" w:themeColor="text1"/>
            <w:sz w:val="20"/>
            <w:szCs w:val="20"/>
            <w:lang w:val="en-US"/>
          </w:rPr>
          <w:t>https</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www</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youtube</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com</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watch</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v</w:t>
        </w:r>
        <w:r w:rsidRPr="00B454DE">
          <w:rPr>
            <w:rStyle w:val="a3"/>
            <w:rFonts w:ascii="Times New Roman" w:hAnsi="Times New Roman" w:cs="Times New Roman"/>
            <w:color w:val="000000" w:themeColor="text1"/>
            <w:sz w:val="20"/>
            <w:szCs w:val="20"/>
          </w:rPr>
          <w:t>=</w:t>
        </w:r>
        <w:r w:rsidRPr="0092211C">
          <w:rPr>
            <w:rStyle w:val="a3"/>
            <w:rFonts w:ascii="Times New Roman" w:hAnsi="Times New Roman" w:cs="Times New Roman"/>
            <w:color w:val="000000" w:themeColor="text1"/>
            <w:sz w:val="20"/>
            <w:szCs w:val="20"/>
            <w:lang w:val="en-US"/>
          </w:rPr>
          <w:t>mxH</w:t>
        </w:r>
        <w:r w:rsidRPr="00B454DE">
          <w:rPr>
            <w:rStyle w:val="a3"/>
            <w:rFonts w:ascii="Times New Roman" w:hAnsi="Times New Roman" w:cs="Times New Roman"/>
            <w:color w:val="000000" w:themeColor="text1"/>
            <w:sz w:val="20"/>
            <w:szCs w:val="20"/>
          </w:rPr>
          <w:t>9</w:t>
        </w:r>
        <w:r w:rsidRPr="0092211C">
          <w:rPr>
            <w:rStyle w:val="a3"/>
            <w:rFonts w:ascii="Times New Roman" w:hAnsi="Times New Roman" w:cs="Times New Roman"/>
            <w:color w:val="000000" w:themeColor="text1"/>
            <w:sz w:val="20"/>
            <w:szCs w:val="20"/>
            <w:lang w:val="en-US"/>
          </w:rPr>
          <w:t>Kd</w:t>
        </w:r>
        <w:r w:rsidRPr="00B454DE">
          <w:rPr>
            <w:rStyle w:val="a3"/>
            <w:rFonts w:ascii="Times New Roman" w:hAnsi="Times New Roman" w:cs="Times New Roman"/>
            <w:color w:val="000000" w:themeColor="text1"/>
            <w:sz w:val="20"/>
            <w:szCs w:val="20"/>
          </w:rPr>
          <w:t>9</w:t>
        </w:r>
        <w:r w:rsidRPr="0092211C">
          <w:rPr>
            <w:rStyle w:val="a3"/>
            <w:rFonts w:ascii="Times New Roman" w:hAnsi="Times New Roman" w:cs="Times New Roman"/>
            <w:color w:val="000000" w:themeColor="text1"/>
            <w:sz w:val="20"/>
            <w:szCs w:val="20"/>
            <w:lang w:val="en-US"/>
          </w:rPr>
          <w:t>IZEU</w:t>
        </w:r>
      </w:hyperlink>
    </w:p>
  </w:footnote>
  <w:footnote w:id="40">
    <w:p w14:paraId="695DF97D" w14:textId="77777777" w:rsidR="00D82946" w:rsidRPr="00B454DE" w:rsidRDefault="00D82946" w:rsidP="00D82946">
      <w:pPr>
        <w:pStyle w:val="a4"/>
        <w:rPr>
          <w:rFonts w:ascii="Times New Roman" w:hAnsi="Times New Roman" w:cs="Times New Roman"/>
          <w:color w:val="000000" w:themeColor="text1"/>
        </w:rPr>
      </w:pPr>
      <w:r w:rsidRPr="00EA601E">
        <w:rPr>
          <w:rStyle w:val="a6"/>
          <w:rFonts w:ascii="Times New Roman" w:hAnsi="Times New Roman" w:cs="Times New Roman"/>
          <w:color w:val="000000" w:themeColor="text1"/>
        </w:rPr>
        <w:footnoteRef/>
      </w:r>
      <w:r w:rsidRPr="00B454DE">
        <w:rPr>
          <w:rFonts w:ascii="Times New Roman" w:hAnsi="Times New Roman" w:cs="Times New Roman"/>
          <w:color w:val="000000" w:themeColor="text1"/>
        </w:rPr>
        <w:t xml:space="preserve"> </w:t>
      </w:r>
      <w:hyperlink r:id="rId28" w:history="1">
        <w:r w:rsidRPr="00EA601E">
          <w:rPr>
            <w:rStyle w:val="a3"/>
            <w:rFonts w:ascii="Times New Roman" w:hAnsi="Times New Roman" w:cs="Times New Roman"/>
            <w:color w:val="000000" w:themeColor="text1"/>
            <w:lang w:val="en-US"/>
          </w:rPr>
          <w:t>https</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www</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gesetze</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im</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internet</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de</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gewschg</w:t>
        </w:r>
        <w:r w:rsidRPr="00B454D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BJNR</w:t>
        </w:r>
        <w:r w:rsidRPr="00B454DE">
          <w:rPr>
            <w:rStyle w:val="a3"/>
            <w:rFonts w:ascii="Times New Roman" w:hAnsi="Times New Roman" w:cs="Times New Roman"/>
            <w:color w:val="000000" w:themeColor="text1"/>
          </w:rPr>
          <w:t>351310001.</w:t>
        </w:r>
        <w:r w:rsidRPr="00EA601E">
          <w:rPr>
            <w:rStyle w:val="a3"/>
            <w:rFonts w:ascii="Times New Roman" w:hAnsi="Times New Roman" w:cs="Times New Roman"/>
            <w:color w:val="000000" w:themeColor="text1"/>
            <w:lang w:val="en-US"/>
          </w:rPr>
          <w:t>html</w:t>
        </w:r>
      </w:hyperlink>
      <w:r w:rsidRPr="00B454DE">
        <w:rPr>
          <w:rFonts w:ascii="Times New Roman" w:hAnsi="Times New Roman" w:cs="Times New Roman"/>
          <w:color w:val="000000" w:themeColor="text1"/>
        </w:rPr>
        <w:t xml:space="preserve"> </w:t>
      </w:r>
    </w:p>
  </w:footnote>
  <w:footnote w:id="41">
    <w:p w14:paraId="5539273F" w14:textId="77777777" w:rsidR="00D82946" w:rsidRPr="00EA601E"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EA601E">
        <w:rPr>
          <w:rFonts w:ascii="Times New Roman" w:hAnsi="Times New Roman" w:cs="Times New Roman"/>
          <w:color w:val="000000" w:themeColor="text1"/>
          <w:lang w:val="de-DE"/>
        </w:rPr>
        <w:t>Unter Juristen und Kriminologen war das Gewaltschutzgesetz von Anfang an umstritten</w:t>
      </w:r>
      <w:r w:rsidRPr="00EA601E">
        <w:rPr>
          <w:rFonts w:ascii="Times New Roman" w:hAnsi="Times New Roman" w:cs="Times New Roman"/>
          <w:color w:val="000000" w:themeColor="text1"/>
          <w:lang w:val="en-US"/>
        </w:rPr>
        <w:t xml:space="preserve">…» // </w:t>
      </w:r>
      <w:hyperlink r:id="rId29" w:history="1">
        <w:r w:rsidRPr="00EA601E">
          <w:rPr>
            <w:rStyle w:val="a3"/>
            <w:rFonts w:ascii="Times New Roman" w:hAnsi="Times New Roman" w:cs="Times New Roman"/>
            <w:color w:val="000000" w:themeColor="text1"/>
            <w:lang w:val="en-US"/>
          </w:rPr>
          <w:t>https://manndat.de/feministische-mythen/haeusliche-gewalt/das-gewaltschutzgesetz-schuetzt-frauen-vor-gewalttaetigen-partnern.html</w:t>
        </w:r>
      </w:hyperlink>
      <w:r w:rsidRPr="00EA601E">
        <w:rPr>
          <w:rFonts w:ascii="Times New Roman" w:hAnsi="Times New Roman" w:cs="Times New Roman"/>
          <w:color w:val="000000" w:themeColor="text1"/>
          <w:lang w:val="en-US"/>
        </w:rPr>
        <w:t xml:space="preserve"> </w:t>
      </w:r>
    </w:p>
  </w:footnote>
  <w:footnote w:id="42">
    <w:p w14:paraId="0CA378E0" w14:textId="77777777" w:rsidR="00D82946" w:rsidRPr="00595B0B"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color w:val="000000" w:themeColor="text1"/>
        </w:rPr>
        <w:footnoteRef/>
      </w:r>
      <w:r w:rsidRPr="00595B0B">
        <w:rPr>
          <w:rFonts w:ascii="Times New Roman" w:hAnsi="Times New Roman" w:cs="Times New Roman"/>
          <w:color w:val="000000" w:themeColor="text1"/>
          <w:lang w:val="en-US"/>
        </w:rPr>
        <w:t xml:space="preserve"> </w:t>
      </w:r>
      <w:hyperlink r:id="rId30" w:history="1">
        <w:r w:rsidRPr="00EA601E">
          <w:rPr>
            <w:rStyle w:val="a3"/>
            <w:rFonts w:ascii="Times New Roman" w:hAnsi="Times New Roman" w:cs="Times New Roman"/>
            <w:color w:val="000000" w:themeColor="text1"/>
            <w:lang w:val="en-US"/>
          </w:rPr>
          <w:t>http</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www</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vafk</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de</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bremen</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gewalt</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gutachtenklosterharz</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pdf</w:t>
        </w:r>
      </w:hyperlink>
      <w:r w:rsidRPr="00595B0B">
        <w:rPr>
          <w:rFonts w:ascii="Times New Roman" w:hAnsi="Times New Roman" w:cs="Times New Roman"/>
          <w:color w:val="000000" w:themeColor="text1"/>
          <w:lang w:val="en-US"/>
        </w:rPr>
        <w:t xml:space="preserve"> </w:t>
      </w:r>
    </w:p>
  </w:footnote>
  <w:footnote w:id="43">
    <w:p w14:paraId="7660ECCF" w14:textId="77777777" w:rsidR="00D82946" w:rsidRPr="00E2464B"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color w:val="000000" w:themeColor="text1"/>
        </w:rPr>
        <w:footnoteRef/>
      </w:r>
      <w:r w:rsidRPr="00E2464B">
        <w:rPr>
          <w:rFonts w:ascii="Times New Roman" w:hAnsi="Times New Roman" w:cs="Times New Roman"/>
          <w:color w:val="000000" w:themeColor="text1"/>
          <w:lang w:val="en-US"/>
        </w:rPr>
        <w:t xml:space="preserve"> </w:t>
      </w:r>
      <w:hyperlink r:id="rId31" w:history="1">
        <w:r w:rsidRPr="00EA601E">
          <w:rPr>
            <w:rStyle w:val="a3"/>
            <w:rFonts w:ascii="Times New Roman" w:hAnsi="Times New Roman" w:cs="Times New Roman"/>
            <w:color w:val="000000" w:themeColor="text1"/>
            <w:lang w:val="en-US"/>
          </w:rPr>
          <w:t>http</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www</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vafk</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de</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bremen</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gewalt</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gutachtenbock</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pdf</w:t>
        </w:r>
      </w:hyperlink>
      <w:r w:rsidRPr="00E2464B">
        <w:rPr>
          <w:rFonts w:ascii="Times New Roman" w:hAnsi="Times New Roman" w:cs="Times New Roman"/>
          <w:color w:val="000000" w:themeColor="text1"/>
          <w:lang w:val="en-US"/>
        </w:rPr>
        <w:t xml:space="preserve"> </w:t>
      </w:r>
      <w:r w:rsidRPr="00EA601E">
        <w:rPr>
          <w:rFonts w:ascii="Times New Roman" w:hAnsi="Times New Roman" w:cs="Times New Roman"/>
          <w:color w:val="000000" w:themeColor="text1"/>
        </w:rPr>
        <w:t>С</w:t>
      </w:r>
      <w:r w:rsidRPr="00E2464B">
        <w:rPr>
          <w:rFonts w:ascii="Times New Roman" w:hAnsi="Times New Roman" w:cs="Times New Roman"/>
          <w:color w:val="000000" w:themeColor="text1"/>
          <w:lang w:val="en-US"/>
        </w:rPr>
        <w:t xml:space="preserve">. 1. </w:t>
      </w:r>
    </w:p>
  </w:footnote>
  <w:footnote w:id="44">
    <w:p w14:paraId="7F69AD51" w14:textId="77777777" w:rsidR="00D82946" w:rsidRPr="00E2464B" w:rsidRDefault="00D82946" w:rsidP="00D82946">
      <w:pPr>
        <w:pStyle w:val="a4"/>
        <w:rPr>
          <w:rFonts w:ascii="Times New Roman" w:hAnsi="Times New Roman" w:cs="Times New Roman"/>
          <w:color w:val="000000" w:themeColor="text1"/>
          <w:lang w:val="en-US"/>
        </w:rPr>
      </w:pPr>
      <w:r w:rsidRPr="00EA601E">
        <w:rPr>
          <w:rStyle w:val="a6"/>
          <w:rFonts w:ascii="Times New Roman" w:hAnsi="Times New Roman" w:cs="Times New Roman"/>
          <w:color w:val="000000" w:themeColor="text1"/>
        </w:rPr>
        <w:footnoteRef/>
      </w:r>
      <w:r w:rsidRPr="00E2464B">
        <w:rPr>
          <w:rFonts w:ascii="Times New Roman" w:hAnsi="Times New Roman" w:cs="Times New Roman"/>
          <w:color w:val="000000" w:themeColor="text1"/>
          <w:lang w:val="en-US"/>
        </w:rPr>
        <w:t xml:space="preserve"> </w:t>
      </w:r>
      <w:hyperlink r:id="rId32" w:history="1">
        <w:r w:rsidRPr="00EA601E">
          <w:rPr>
            <w:rStyle w:val="a3"/>
            <w:rFonts w:ascii="Times New Roman" w:hAnsi="Times New Roman" w:cs="Times New Roman"/>
            <w:color w:val="000000" w:themeColor="text1"/>
            <w:lang w:val="en-US"/>
          </w:rPr>
          <w:t>http</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www</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vafk</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de</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bremen</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gewalt</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gutachtenbock</w:t>
        </w:r>
        <w:r w:rsidRPr="00E2464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pdf</w:t>
        </w:r>
      </w:hyperlink>
      <w:r w:rsidRPr="00E2464B">
        <w:rPr>
          <w:rFonts w:ascii="Times New Roman" w:hAnsi="Times New Roman" w:cs="Times New Roman"/>
          <w:color w:val="000000" w:themeColor="text1"/>
          <w:lang w:val="en-US"/>
        </w:rPr>
        <w:t xml:space="preserve">  </w:t>
      </w:r>
      <w:r w:rsidRPr="00EA601E">
        <w:rPr>
          <w:rFonts w:ascii="Times New Roman" w:hAnsi="Times New Roman" w:cs="Times New Roman"/>
          <w:color w:val="000000" w:themeColor="text1"/>
          <w:lang w:val="en-US"/>
        </w:rPr>
        <w:t>C</w:t>
      </w:r>
      <w:r w:rsidRPr="00E2464B">
        <w:rPr>
          <w:rFonts w:ascii="Times New Roman" w:hAnsi="Times New Roman" w:cs="Times New Roman"/>
          <w:color w:val="000000" w:themeColor="text1"/>
          <w:lang w:val="en-US"/>
        </w:rPr>
        <w:t>. 16.</w:t>
      </w:r>
    </w:p>
  </w:footnote>
  <w:footnote w:id="45">
    <w:p w14:paraId="142B00D4" w14:textId="77777777" w:rsidR="00D82946" w:rsidRDefault="00D82946" w:rsidP="00D82946">
      <w:pPr>
        <w:pStyle w:val="a4"/>
        <w:rPr>
          <w:rFonts w:ascii="Times New Roman" w:hAnsi="Times New Roman" w:cs="Times New Roman"/>
          <w:color w:val="000000" w:themeColor="text1"/>
        </w:rPr>
      </w:pPr>
      <w:r>
        <w:rPr>
          <w:rStyle w:val="a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Martin S. Fiebert (Department of Psychology</w:t>
      </w:r>
      <w:r>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California State University, Long Beach). REFERENCES EXAMINING ASSAULTS BY WOMEN ON THEIR SPOUSES OR MALE PARTNERS: AN ANNOTATED BIBLIOGRAPHY. June</w:t>
      </w:r>
      <w:r>
        <w:rPr>
          <w:rFonts w:ascii="Times New Roman" w:hAnsi="Times New Roman" w:cs="Times New Roman"/>
          <w:bCs/>
          <w:color w:val="000000" w:themeColor="text1"/>
        </w:rPr>
        <w:t xml:space="preserve">, 2012 // </w:t>
      </w:r>
      <w:hyperlink r:id="rId33" w:history="1">
        <w:r>
          <w:rPr>
            <w:rStyle w:val="a3"/>
            <w:rFonts w:ascii="Times New Roman" w:hAnsi="Times New Roman" w:cs="Times New Roman"/>
            <w:bCs/>
            <w:color w:val="000000" w:themeColor="text1"/>
            <w:lang w:val="en-US"/>
          </w:rPr>
          <w:t>http</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web</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csulb</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edu</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mfiebert</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assault</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htm</w:t>
        </w:r>
        <w:r>
          <w:rPr>
            <w:rStyle w:val="a3"/>
            <w:rFonts w:ascii="Times New Roman" w:hAnsi="Times New Roman" w:cs="Times New Roman"/>
            <w:bCs/>
            <w:color w:val="000000" w:themeColor="text1"/>
          </w:rPr>
          <w:t>/</w:t>
        </w:r>
      </w:hyperlink>
      <w:r>
        <w:rPr>
          <w:rFonts w:ascii="Times New Roman" w:hAnsi="Times New Roman" w:cs="Times New Roman"/>
          <w:bCs/>
          <w:color w:val="000000" w:themeColor="text1"/>
        </w:rPr>
        <w:t xml:space="preserve">. См. также </w:t>
      </w:r>
      <w:hyperlink r:id="rId34" w:history="1">
        <w:r>
          <w:rPr>
            <w:rStyle w:val="a3"/>
            <w:rFonts w:ascii="Times New Roman" w:hAnsi="Times New Roman" w:cs="Times New Roman"/>
            <w:bCs/>
            <w:color w:val="000000" w:themeColor="text1"/>
          </w:rPr>
          <w:t>https://manndat.de/feministische-mythen/haeusliche-gewalt/taeter-mann-opfer-frau-mythen-und-fakten-ueber-haeusliche-gewalt.html</w:t>
        </w:r>
      </w:hyperlink>
      <w:r>
        <w:rPr>
          <w:rFonts w:ascii="Times New Roman" w:hAnsi="Times New Roman" w:cs="Times New Roman"/>
          <w:bCs/>
          <w:color w:val="000000" w:themeColor="text1"/>
        </w:rPr>
        <w:t xml:space="preserve">; </w:t>
      </w:r>
      <w:hyperlink r:id="rId35" w:history="1">
        <w:r>
          <w:rPr>
            <w:rStyle w:val="a3"/>
            <w:rFonts w:ascii="Times New Roman" w:hAnsi="Times New Roman" w:cs="Times New Roman"/>
            <w:bCs/>
            <w:color w:val="000000" w:themeColor="text1"/>
          </w:rPr>
          <w:t>http://www.vafk.de/bremen/gewalt/gutachtenbock.pdf</w:t>
        </w:r>
      </w:hyperlink>
      <w:r>
        <w:rPr>
          <w:rFonts w:ascii="Times New Roman" w:hAnsi="Times New Roman" w:cs="Times New Roman"/>
          <w:bCs/>
          <w:color w:val="000000" w:themeColor="text1"/>
        </w:rPr>
        <w:t xml:space="preserve"> с. 5. </w:t>
      </w:r>
    </w:p>
  </w:footnote>
  <w:footnote w:id="46">
    <w:p w14:paraId="50CB76FE" w14:textId="77777777" w:rsidR="00D82946" w:rsidRPr="007C161A" w:rsidRDefault="00D82946" w:rsidP="00D82946">
      <w:pPr>
        <w:pStyle w:val="a4"/>
        <w:rPr>
          <w:rFonts w:ascii="Times New Roman" w:hAnsi="Times New Roman" w:cs="Times New Roman"/>
          <w:color w:val="000000" w:themeColor="text1"/>
        </w:rPr>
      </w:pPr>
      <w:r w:rsidRPr="00472981">
        <w:rPr>
          <w:rStyle w:val="a6"/>
          <w:rFonts w:ascii="Times New Roman" w:hAnsi="Times New Roman" w:cs="Times New Roman"/>
          <w:color w:val="000000" w:themeColor="text1"/>
        </w:rPr>
        <w:footnoteRef/>
      </w:r>
      <w:r w:rsidRPr="007C161A">
        <w:rPr>
          <w:rFonts w:ascii="Times New Roman" w:hAnsi="Times New Roman" w:cs="Times New Roman"/>
          <w:color w:val="000000" w:themeColor="text1"/>
        </w:rPr>
        <w:t xml:space="preserve"> </w:t>
      </w:r>
      <w:hyperlink r:id="rId36" w:history="1">
        <w:r w:rsidRPr="00472981">
          <w:rPr>
            <w:rStyle w:val="a3"/>
            <w:rFonts w:ascii="Times New Roman" w:hAnsi="Times New Roman" w:cs="Times New Roman"/>
            <w:color w:val="000000" w:themeColor="text1"/>
            <w:lang w:val="en-US"/>
          </w:rPr>
          <w:t>https</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manndat</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de</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feministische</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mythen</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haeusliche</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gewalt</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taeter</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mann</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opfer</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frau</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mythen</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und</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fakten</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ueber</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haeusliche</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gewalt</w:t>
        </w:r>
        <w:r w:rsidRPr="007C161A">
          <w:rPr>
            <w:rStyle w:val="a3"/>
            <w:rFonts w:ascii="Times New Roman" w:hAnsi="Times New Roman" w:cs="Times New Roman"/>
            <w:color w:val="000000" w:themeColor="text1"/>
          </w:rPr>
          <w:t>.</w:t>
        </w:r>
        <w:r w:rsidRPr="00472981">
          <w:rPr>
            <w:rStyle w:val="a3"/>
            <w:rFonts w:ascii="Times New Roman" w:hAnsi="Times New Roman" w:cs="Times New Roman"/>
            <w:color w:val="000000" w:themeColor="text1"/>
            <w:lang w:val="en-US"/>
          </w:rPr>
          <w:t>html</w:t>
        </w:r>
      </w:hyperlink>
      <w:r w:rsidRPr="007C161A">
        <w:rPr>
          <w:rFonts w:ascii="Times New Roman" w:hAnsi="Times New Roman" w:cs="Times New Roman"/>
          <w:color w:val="000000" w:themeColor="text1"/>
        </w:rPr>
        <w:t xml:space="preserve"> </w:t>
      </w:r>
    </w:p>
  </w:footnote>
  <w:footnote w:id="47">
    <w:p w14:paraId="28A0CE09" w14:textId="77777777" w:rsidR="00D82946" w:rsidRPr="00797E2F" w:rsidRDefault="00D82946" w:rsidP="00D82946">
      <w:pPr>
        <w:pStyle w:val="a4"/>
        <w:rPr>
          <w:rFonts w:ascii="Times New Roman" w:hAnsi="Times New Roman" w:cs="Times New Roman"/>
          <w:color w:val="000000" w:themeColor="text1"/>
        </w:rPr>
      </w:pPr>
      <w:r>
        <w:rPr>
          <w:rStyle w:val="a6"/>
          <w:rFonts w:ascii="Times New Roman" w:hAnsi="Times New Roman" w:cs="Times New Roman"/>
          <w:color w:val="000000" w:themeColor="text1"/>
        </w:rPr>
        <w:footnoteRef/>
      </w:r>
      <w:r w:rsidRPr="00797E2F">
        <w:rPr>
          <w:rFonts w:ascii="Times New Roman" w:hAnsi="Times New Roman" w:cs="Times New Roman"/>
          <w:color w:val="000000" w:themeColor="text1"/>
        </w:rPr>
        <w:t xml:space="preserve"> </w:t>
      </w:r>
      <w:hyperlink r:id="rId37" w:history="1">
        <w:r w:rsidRPr="00984D0D">
          <w:rPr>
            <w:rStyle w:val="a3"/>
            <w:rFonts w:ascii="Times New Roman" w:hAnsi="Times New Roman" w:cs="Times New Roman"/>
            <w:color w:val="000000" w:themeColor="text1"/>
            <w:lang w:val="en-US"/>
          </w:rPr>
          <w:t>https</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manndat</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de</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feministische</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mythen</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haeusliche</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gewalt</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jaehrlich</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fluechten</w:t>
        </w:r>
        <w:r w:rsidRPr="00797E2F">
          <w:rPr>
            <w:rStyle w:val="a3"/>
            <w:rFonts w:ascii="Times New Roman" w:hAnsi="Times New Roman" w:cs="Times New Roman"/>
            <w:color w:val="000000" w:themeColor="text1"/>
          </w:rPr>
          <w:t>-40-000-</w:t>
        </w:r>
        <w:r w:rsidRPr="00984D0D">
          <w:rPr>
            <w:rStyle w:val="a3"/>
            <w:rFonts w:ascii="Times New Roman" w:hAnsi="Times New Roman" w:cs="Times New Roman"/>
            <w:color w:val="000000" w:themeColor="text1"/>
            <w:lang w:val="en-US"/>
          </w:rPr>
          <w:t>frauen</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in</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deutschland</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in</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frauenhaeuser</w:t>
        </w:r>
        <w:r w:rsidRPr="00797E2F">
          <w:rPr>
            <w:rStyle w:val="a3"/>
            <w:rFonts w:ascii="Times New Roman" w:hAnsi="Times New Roman" w:cs="Times New Roman"/>
            <w:color w:val="000000" w:themeColor="text1"/>
          </w:rPr>
          <w:t>.</w:t>
        </w:r>
        <w:r w:rsidRPr="00984D0D">
          <w:rPr>
            <w:rStyle w:val="a3"/>
            <w:rFonts w:ascii="Times New Roman" w:hAnsi="Times New Roman" w:cs="Times New Roman"/>
            <w:color w:val="000000" w:themeColor="text1"/>
            <w:lang w:val="en-US"/>
          </w:rPr>
          <w:t>html</w:t>
        </w:r>
      </w:hyperlink>
      <w:r w:rsidRPr="00797E2F">
        <w:rPr>
          <w:rFonts w:ascii="Times New Roman" w:hAnsi="Times New Roman" w:cs="Times New Roman"/>
          <w:color w:val="000000" w:themeColor="text1"/>
        </w:rPr>
        <w:t xml:space="preserve"> </w:t>
      </w:r>
    </w:p>
  </w:footnote>
  <w:footnote w:id="48">
    <w:p w14:paraId="3C0CE7FE" w14:textId="77777777" w:rsidR="00D82946" w:rsidRPr="00CA11D5" w:rsidRDefault="00D82946" w:rsidP="00D82946">
      <w:pPr>
        <w:pStyle w:val="a4"/>
        <w:rPr>
          <w:rFonts w:ascii="Times New Roman" w:hAnsi="Times New Roman" w:cs="Times New Roman"/>
          <w:color w:val="000000" w:themeColor="text1"/>
        </w:rPr>
      </w:pPr>
      <w:r>
        <w:rPr>
          <w:rStyle w:val="a6"/>
          <w:rFonts w:ascii="Times New Roman" w:hAnsi="Times New Roman" w:cs="Times New Roman"/>
          <w:color w:val="000000" w:themeColor="text1"/>
        </w:rPr>
        <w:footnoteRef/>
      </w:r>
      <w:r w:rsidRPr="00CA11D5">
        <w:rPr>
          <w:rFonts w:ascii="Times New Roman" w:hAnsi="Times New Roman" w:cs="Times New Roman"/>
          <w:color w:val="000000" w:themeColor="text1"/>
        </w:rPr>
        <w:t xml:space="preserve"> </w:t>
      </w:r>
      <w:hyperlink r:id="rId38" w:history="1">
        <w:r>
          <w:rPr>
            <w:rStyle w:val="a3"/>
            <w:rFonts w:ascii="Times New Roman" w:hAnsi="Times New Roman" w:cs="Times New Roman"/>
            <w:color w:val="000000" w:themeColor="text1"/>
            <w:lang w:val="en-US"/>
          </w:rPr>
          <w:t>https</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manndat</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feministische</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mythen</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haeusliche</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gewalt</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taeter</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mann</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opfer</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frau</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mythen</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und</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fakten</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ueber</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haeusliche</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gewalt</w:t>
        </w:r>
        <w:r w:rsidRPr="00CA11D5">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html</w:t>
        </w:r>
      </w:hyperlink>
      <w:r w:rsidRPr="00CA11D5">
        <w:rPr>
          <w:rFonts w:ascii="Times New Roman" w:hAnsi="Times New Roman" w:cs="Times New Roman"/>
          <w:color w:val="000000" w:themeColor="text1"/>
        </w:rPr>
        <w:t xml:space="preserve">, </w:t>
      </w:r>
    </w:p>
  </w:footnote>
  <w:footnote w:id="49">
    <w:p w14:paraId="562CC201" w14:textId="77777777" w:rsidR="00D82946" w:rsidRPr="00D1258B" w:rsidRDefault="00D82946" w:rsidP="00D82946">
      <w:pPr>
        <w:pStyle w:val="a4"/>
        <w:rPr>
          <w:rFonts w:ascii="Times New Roman" w:hAnsi="Times New Roman" w:cs="Times New Roman"/>
          <w:color w:val="000000" w:themeColor="text1"/>
          <w:lang w:val="en-US"/>
        </w:rPr>
      </w:pPr>
      <w:r w:rsidRPr="00880D0E">
        <w:rPr>
          <w:rStyle w:val="a6"/>
          <w:rFonts w:ascii="Times New Roman" w:hAnsi="Times New Roman" w:cs="Times New Roman"/>
          <w:color w:val="000000" w:themeColor="text1"/>
        </w:rPr>
        <w:footnoteRef/>
      </w:r>
      <w:r w:rsidRPr="00880D0E">
        <w:rPr>
          <w:rFonts w:ascii="Times New Roman" w:hAnsi="Times New Roman" w:cs="Times New Roman"/>
          <w:color w:val="000000" w:themeColor="text1"/>
          <w:lang w:val="en-US"/>
        </w:rPr>
        <w:t xml:space="preserve"> rm.coe.int/state-report-on-sweden/168073fff6. </w:t>
      </w:r>
      <w:r w:rsidRPr="00880D0E">
        <w:rPr>
          <w:rFonts w:ascii="Times New Roman" w:hAnsi="Times New Roman" w:cs="Times New Roman"/>
          <w:color w:val="000000" w:themeColor="text1"/>
        </w:rPr>
        <w:t>С</w:t>
      </w:r>
      <w:r w:rsidRPr="00D1258B">
        <w:rPr>
          <w:rFonts w:ascii="Times New Roman" w:hAnsi="Times New Roman" w:cs="Times New Roman"/>
          <w:color w:val="000000" w:themeColor="text1"/>
          <w:lang w:val="en-US"/>
        </w:rPr>
        <w:t>. 6,7, 9.</w:t>
      </w:r>
    </w:p>
  </w:footnote>
  <w:footnote w:id="50">
    <w:p w14:paraId="0E1B8C30" w14:textId="77777777" w:rsidR="00D82946" w:rsidRPr="00D1258B" w:rsidRDefault="00D82946" w:rsidP="00D82946">
      <w:pPr>
        <w:pStyle w:val="a4"/>
        <w:rPr>
          <w:rFonts w:ascii="Times New Roman" w:hAnsi="Times New Roman" w:cs="Times New Roman"/>
          <w:color w:val="000000" w:themeColor="text1"/>
          <w:lang w:val="en-US"/>
        </w:rPr>
      </w:pPr>
      <w:r w:rsidRPr="00087887">
        <w:rPr>
          <w:rStyle w:val="a6"/>
          <w:rFonts w:ascii="Times New Roman" w:hAnsi="Times New Roman" w:cs="Times New Roman"/>
          <w:color w:val="000000" w:themeColor="text1"/>
        </w:rPr>
        <w:footnoteRef/>
      </w:r>
      <w:r w:rsidRPr="00D1258B">
        <w:rPr>
          <w:rFonts w:ascii="Times New Roman" w:hAnsi="Times New Roman" w:cs="Times New Roman"/>
          <w:color w:val="000000" w:themeColor="text1"/>
          <w:lang w:val="en-US"/>
        </w:rPr>
        <w:t xml:space="preserve"> </w:t>
      </w:r>
      <w:hyperlink r:id="rId39" w:history="1">
        <w:r w:rsidRPr="00D1258B">
          <w:rPr>
            <w:rStyle w:val="a3"/>
            <w:rFonts w:ascii="Times New Roman" w:hAnsi="Times New Roman" w:cs="Times New Roman"/>
            <w:color w:val="000000" w:themeColor="text1"/>
            <w:lang w:val="en-US"/>
          </w:rPr>
          <w:t>https://www.bra.se/bra-in-english/home/crime-and-statistics/crime-statistics/reported-offences.html</w:t>
        </w:r>
      </w:hyperlink>
    </w:p>
  </w:footnote>
  <w:footnote w:id="51">
    <w:p w14:paraId="51DDCF86" w14:textId="77777777" w:rsidR="00D82946" w:rsidRPr="00D1258B" w:rsidRDefault="00D82946" w:rsidP="00D82946">
      <w:pPr>
        <w:pStyle w:val="a4"/>
        <w:jc w:val="both"/>
        <w:rPr>
          <w:rFonts w:ascii="Times New Roman" w:hAnsi="Times New Roman" w:cs="Times New Roman"/>
          <w:color w:val="000000" w:themeColor="text1"/>
          <w:lang w:val="en-US"/>
        </w:rPr>
      </w:pPr>
      <w:r w:rsidRPr="00626890">
        <w:rPr>
          <w:rStyle w:val="a6"/>
          <w:rFonts w:ascii="Times New Roman" w:hAnsi="Times New Roman" w:cs="Times New Roman"/>
          <w:color w:val="000000" w:themeColor="text1"/>
        </w:rPr>
        <w:footnoteRef/>
      </w:r>
      <w:r w:rsidRPr="00626890">
        <w:rPr>
          <w:rFonts w:ascii="Times New Roman" w:hAnsi="Times New Roman" w:cs="Times New Roman"/>
          <w:color w:val="000000" w:themeColor="text1"/>
          <w:lang w:val="en-US"/>
        </w:rPr>
        <w:t xml:space="preserve"> rm.coe.int/state-report-on-sweden/168073fff6. </w:t>
      </w:r>
    </w:p>
  </w:footnote>
  <w:footnote w:id="52">
    <w:p w14:paraId="456F2976" w14:textId="77777777" w:rsidR="00D82946" w:rsidRPr="00626890" w:rsidRDefault="00D82946" w:rsidP="00D82946">
      <w:pPr>
        <w:spacing w:after="0" w:line="240" w:lineRule="auto"/>
        <w:jc w:val="both"/>
        <w:rPr>
          <w:sz w:val="20"/>
          <w:szCs w:val="20"/>
        </w:rPr>
      </w:pPr>
      <w:r w:rsidRPr="00626890">
        <w:rPr>
          <w:rStyle w:val="a6"/>
          <w:sz w:val="20"/>
          <w:szCs w:val="20"/>
        </w:rPr>
        <w:footnoteRef/>
      </w:r>
      <w:r w:rsidRPr="00626890">
        <w:rPr>
          <w:sz w:val="20"/>
          <w:szCs w:val="20"/>
        </w:rPr>
        <w:t xml:space="preserve"> </w:t>
      </w:r>
      <w:r w:rsidRPr="00626890">
        <w:rPr>
          <w:rFonts w:ascii="Times New Roman" w:eastAsia="Times New Roman" w:hAnsi="Times New Roman" w:cs="Times New Roman"/>
          <w:sz w:val="20"/>
          <w:szCs w:val="20"/>
          <w:lang w:eastAsia="ru-RU"/>
        </w:rPr>
        <w:t>1 ноября 2014 года Конвенция вступила в Швеции в силу.</w:t>
      </w:r>
    </w:p>
  </w:footnote>
  <w:footnote w:id="53">
    <w:p w14:paraId="54966F47" w14:textId="77777777" w:rsidR="00D82946" w:rsidRPr="00626890" w:rsidRDefault="00D82946" w:rsidP="00D82946">
      <w:pPr>
        <w:pStyle w:val="a4"/>
        <w:rPr>
          <w:rFonts w:ascii="Times New Roman" w:hAnsi="Times New Roman" w:cs="Times New Roman"/>
        </w:rPr>
      </w:pPr>
      <w:r w:rsidRPr="00626890">
        <w:rPr>
          <w:rStyle w:val="a6"/>
          <w:rFonts w:ascii="Times New Roman" w:hAnsi="Times New Roman" w:cs="Times New Roman"/>
        </w:rPr>
        <w:footnoteRef/>
      </w:r>
      <w:r w:rsidRPr="00626890">
        <w:rPr>
          <w:rFonts w:ascii="Times New Roman" w:hAnsi="Times New Roman" w:cs="Times New Roman"/>
        </w:rPr>
        <w:t xml:space="preserve"> Ключевые механизмы: широкое понятие домашнего насилия и запретительные ордера обидчикам. </w:t>
      </w:r>
    </w:p>
  </w:footnote>
  <w:footnote w:id="54">
    <w:p w14:paraId="2A37E7B6" w14:textId="77777777" w:rsidR="00D82946" w:rsidRPr="00626890" w:rsidRDefault="00D82946" w:rsidP="00D82946">
      <w:pPr>
        <w:pStyle w:val="a4"/>
        <w:jc w:val="both"/>
        <w:rPr>
          <w:rFonts w:ascii="Times New Roman" w:hAnsi="Times New Roman" w:cs="Times New Roman"/>
          <w:color w:val="000000" w:themeColor="text1"/>
          <w:lang w:val="en-US"/>
        </w:rPr>
      </w:pPr>
      <w:r w:rsidRPr="00626890">
        <w:rPr>
          <w:rStyle w:val="a6"/>
          <w:rFonts w:ascii="Times New Roman" w:hAnsi="Times New Roman" w:cs="Times New Roman"/>
          <w:color w:val="000000" w:themeColor="text1"/>
        </w:rPr>
        <w:footnoteRef/>
      </w:r>
      <w:r w:rsidRPr="00626890">
        <w:rPr>
          <w:rFonts w:ascii="Times New Roman" w:hAnsi="Times New Roman" w:cs="Times New Roman"/>
          <w:color w:val="000000" w:themeColor="text1"/>
          <w:lang w:val="en-US"/>
        </w:rPr>
        <w:t xml:space="preserve"> rm.coe.int/state-report-on-sweden/168073fff6. </w:t>
      </w:r>
      <w:r w:rsidRPr="00626890">
        <w:rPr>
          <w:rFonts w:ascii="Times New Roman" w:hAnsi="Times New Roman" w:cs="Times New Roman"/>
          <w:color w:val="000000" w:themeColor="text1"/>
        </w:rPr>
        <w:t>С</w:t>
      </w:r>
      <w:r w:rsidRPr="00626890">
        <w:rPr>
          <w:rFonts w:ascii="Times New Roman" w:hAnsi="Times New Roman" w:cs="Times New Roman"/>
          <w:color w:val="000000" w:themeColor="text1"/>
          <w:lang w:val="en-US"/>
        </w:rPr>
        <w:t>. 20.</w:t>
      </w:r>
    </w:p>
  </w:footnote>
  <w:footnote w:id="55">
    <w:p w14:paraId="3DC100B1" w14:textId="77777777" w:rsidR="00D82946" w:rsidRPr="009C25E7" w:rsidRDefault="00D82946" w:rsidP="00D82946">
      <w:pPr>
        <w:pStyle w:val="a4"/>
        <w:rPr>
          <w:rFonts w:ascii="Times New Roman" w:hAnsi="Times New Roman" w:cs="Times New Roman"/>
          <w:color w:val="000000" w:themeColor="text1"/>
        </w:rPr>
      </w:pPr>
      <w:r w:rsidRPr="00626890">
        <w:rPr>
          <w:rStyle w:val="a6"/>
          <w:rFonts w:ascii="Times New Roman" w:hAnsi="Times New Roman" w:cs="Times New Roman"/>
          <w:color w:val="000000" w:themeColor="text1"/>
        </w:rPr>
        <w:footnoteRef/>
      </w:r>
      <w:r w:rsidRPr="00626890">
        <w:rPr>
          <w:rFonts w:ascii="Times New Roman" w:hAnsi="Times New Roman" w:cs="Times New Roman"/>
          <w:color w:val="000000" w:themeColor="text1"/>
          <w:lang w:val="en-US"/>
        </w:rPr>
        <w:t xml:space="preserve"> </w:t>
      </w:r>
      <w:hyperlink r:id="rId40" w:history="1">
        <w:r w:rsidRPr="00626890">
          <w:rPr>
            <w:rStyle w:val="a3"/>
            <w:rFonts w:ascii="Times New Roman" w:hAnsi="Times New Roman" w:cs="Times New Roman"/>
            <w:color w:val="000000" w:themeColor="text1"/>
            <w:lang w:val="en-US"/>
          </w:rPr>
          <w:t>https://rm.coe.int/state-report-on-sweden/168073fff6</w:t>
        </w:r>
      </w:hyperlink>
      <w:r w:rsidRPr="00626890">
        <w:rPr>
          <w:rFonts w:ascii="Times New Roman" w:hAnsi="Times New Roman" w:cs="Times New Roman"/>
          <w:color w:val="000000" w:themeColor="text1"/>
          <w:lang w:val="en-US"/>
        </w:rPr>
        <w:t>.</w:t>
      </w:r>
      <w:r w:rsidRPr="00614F3E">
        <w:rPr>
          <w:rFonts w:ascii="Times New Roman" w:hAnsi="Times New Roman" w:cs="Times New Roman"/>
          <w:color w:val="000000" w:themeColor="text1"/>
          <w:lang w:val="en-US"/>
        </w:rPr>
        <w:t xml:space="preserve"> </w:t>
      </w:r>
      <w:r w:rsidRPr="00626890">
        <w:rPr>
          <w:rFonts w:ascii="Times New Roman" w:eastAsia="Times New Roman" w:hAnsi="Times New Roman" w:cs="Times New Roman"/>
          <w:bCs/>
          <w:lang w:eastAsia="ru-RU"/>
        </w:rPr>
        <w:t xml:space="preserve">Это прямо </w:t>
      </w:r>
      <w:r w:rsidRPr="00626890">
        <w:rPr>
          <w:rFonts w:ascii="Times New Roman" w:eastAsia="Times New Roman" w:hAnsi="Times New Roman" w:cs="Times New Roman"/>
          <w:lang w:eastAsia="ru-RU"/>
        </w:rPr>
        <w:t>соответствует п</w:t>
      </w:r>
      <w:r w:rsidRPr="009C25E7">
        <w:rPr>
          <w:rFonts w:ascii="Times New Roman" w:eastAsia="Times New Roman" w:hAnsi="Times New Roman" w:cs="Times New Roman"/>
          <w:lang w:eastAsia="ru-RU"/>
        </w:rPr>
        <w:t>. 1 ст. 12 Стамбульской конвенции «</w:t>
      </w:r>
      <w:r w:rsidRPr="009C25E7">
        <w:rPr>
          <w:rFonts w:ascii="Times New Roman" w:hAnsi="Times New Roman" w:cs="Times New Roman"/>
        </w:rPr>
        <w:t>Стороны принимают все необходимые меры по внедрению изменений в социальных и культурных моделях поведения женщин и мужчин с целью искоренения предрассудков, обычаев, традиций и любой иной практики, которые основаны на идее неполноценности женщин или стереотипных представлениях о роли женщин и мужчин».</w:t>
      </w:r>
    </w:p>
  </w:footnote>
  <w:footnote w:id="56">
    <w:p w14:paraId="30445C65" w14:textId="77777777" w:rsidR="00D82946" w:rsidRDefault="00D82946" w:rsidP="00D82946">
      <w:pPr>
        <w:pStyle w:val="a4"/>
      </w:pPr>
      <w:r w:rsidRPr="00EA601E">
        <w:rPr>
          <w:rStyle w:val="a6"/>
          <w:rFonts w:ascii="Times New Roman" w:hAnsi="Times New Roman" w:cs="Times New Roman"/>
          <w:color w:val="000000" w:themeColor="text1"/>
        </w:rPr>
        <w:footnoteRef/>
      </w:r>
      <w:r w:rsidRPr="00EA601E">
        <w:rPr>
          <w:rFonts w:ascii="Times New Roman" w:hAnsi="Times New Roman" w:cs="Times New Roman"/>
          <w:color w:val="000000" w:themeColor="text1"/>
        </w:rPr>
        <w:t xml:space="preserve"> </w:t>
      </w:r>
      <w:hyperlink r:id="rId41" w:history="1">
        <w:r w:rsidRPr="00EA601E">
          <w:rPr>
            <w:rStyle w:val="a3"/>
            <w:rFonts w:ascii="Times New Roman" w:hAnsi="Times New Roman" w:cs="Times New Roman"/>
            <w:color w:val="000000" w:themeColor="text1"/>
          </w:rPr>
          <w:t>http://www.vafk.de/bremen/gewalt/gutachtenbock.pdf</w:t>
        </w:r>
      </w:hyperlink>
      <w:r w:rsidRPr="00EA601E">
        <w:rPr>
          <w:rFonts w:ascii="Times New Roman" w:hAnsi="Times New Roman" w:cs="Times New Roman"/>
          <w:color w:val="000000" w:themeColor="text1"/>
        </w:rPr>
        <w:t xml:space="preserve"> С. 14.</w:t>
      </w:r>
      <w:r w:rsidRPr="00EA601E">
        <w:rPr>
          <w:color w:val="000000" w:themeColor="text1"/>
        </w:rPr>
        <w:t xml:space="preserve"> </w:t>
      </w:r>
    </w:p>
  </w:footnote>
  <w:footnote w:id="57">
    <w:p w14:paraId="49995D37" w14:textId="77777777" w:rsidR="00D82946" w:rsidRPr="00772338" w:rsidRDefault="00D82946" w:rsidP="00D82946">
      <w:pPr>
        <w:pStyle w:val="a4"/>
        <w:rPr>
          <w:rFonts w:ascii="Times New Roman" w:hAnsi="Times New Roman" w:cs="Times New Roman"/>
          <w:color w:val="000000" w:themeColor="text1"/>
        </w:rPr>
      </w:pPr>
      <w:r w:rsidRPr="00772338">
        <w:rPr>
          <w:rStyle w:val="a6"/>
          <w:rFonts w:ascii="Times New Roman" w:hAnsi="Times New Roman" w:cs="Times New Roman"/>
          <w:color w:val="000000" w:themeColor="text1"/>
        </w:rPr>
        <w:footnoteRef/>
      </w:r>
      <w:r w:rsidRPr="00772338">
        <w:rPr>
          <w:rFonts w:ascii="Times New Roman" w:hAnsi="Times New Roman" w:cs="Times New Roman"/>
          <w:color w:val="000000" w:themeColor="text1"/>
        </w:rPr>
        <w:t xml:space="preserve"> </w:t>
      </w:r>
      <w:r>
        <w:rPr>
          <w:rFonts w:ascii="Times New Roman" w:hAnsi="Times New Roman" w:cs="Times New Roman"/>
          <w:color w:val="000000" w:themeColor="text1"/>
        </w:rPr>
        <w:t>По вопросу об истинных целях политики противодействия домашнему насилию с</w:t>
      </w:r>
      <w:r w:rsidRPr="00772338">
        <w:rPr>
          <w:rFonts w:ascii="Times New Roman" w:hAnsi="Times New Roman" w:cs="Times New Roman"/>
          <w:color w:val="000000" w:themeColor="text1"/>
        </w:rPr>
        <w:t>м.</w:t>
      </w:r>
      <w:r>
        <w:rPr>
          <w:rFonts w:ascii="Times New Roman" w:hAnsi="Times New Roman" w:cs="Times New Roman"/>
          <w:color w:val="000000" w:themeColor="text1"/>
        </w:rPr>
        <w:t xml:space="preserve"> также</w:t>
      </w:r>
      <w:r w:rsidRPr="00772338">
        <w:rPr>
          <w:rFonts w:ascii="Times New Roman" w:hAnsi="Times New Roman" w:cs="Times New Roman"/>
          <w:color w:val="000000" w:themeColor="text1"/>
        </w:rPr>
        <w:t>:  Швабауэр А.В.</w:t>
      </w:r>
      <w:r>
        <w:rPr>
          <w:rFonts w:ascii="Times New Roman" w:hAnsi="Times New Roman" w:cs="Times New Roman"/>
          <w:color w:val="000000" w:themeColor="text1"/>
        </w:rPr>
        <w:t xml:space="preserve"> </w:t>
      </w:r>
      <w:r w:rsidRPr="00772338">
        <w:rPr>
          <w:rFonts w:ascii="Times New Roman" w:hAnsi="Times New Roman" w:cs="Times New Roman"/>
          <w:color w:val="000000" w:themeColor="text1"/>
        </w:rPr>
        <w:t xml:space="preserve">Законопроект о профилактике семейно-бытового насилия – правовая основа геноцида семьи // </w:t>
      </w:r>
      <w:hyperlink r:id="rId42" w:history="1">
        <w:r w:rsidRPr="00772338">
          <w:rPr>
            <w:rStyle w:val="a3"/>
            <w:rFonts w:ascii="Times New Roman" w:hAnsi="Times New Roman" w:cs="Times New Roman"/>
            <w:color w:val="000000" w:themeColor="text1"/>
          </w:rPr>
          <w:t>http://ruskline.ru/analitika/2016/10/21/zakonoproekt_o_profilaktike_semejnobytovogo_nasiliya_pravovaya_osnova_genocida_semi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21B4"/>
    <w:multiLevelType w:val="multilevel"/>
    <w:tmpl w:val="5C3E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5E"/>
    <w:rsid w:val="00091805"/>
    <w:rsid w:val="000F21F4"/>
    <w:rsid w:val="0010145F"/>
    <w:rsid w:val="00193F5E"/>
    <w:rsid w:val="00467402"/>
    <w:rsid w:val="004E09CC"/>
    <w:rsid w:val="004E0FA1"/>
    <w:rsid w:val="005B0078"/>
    <w:rsid w:val="006025C5"/>
    <w:rsid w:val="00670626"/>
    <w:rsid w:val="007E37FF"/>
    <w:rsid w:val="00867201"/>
    <w:rsid w:val="00A21642"/>
    <w:rsid w:val="00A92DD7"/>
    <w:rsid w:val="00AC6C63"/>
    <w:rsid w:val="00BD522B"/>
    <w:rsid w:val="00D40EC1"/>
    <w:rsid w:val="00D51D21"/>
    <w:rsid w:val="00D71971"/>
    <w:rsid w:val="00D82946"/>
    <w:rsid w:val="00E1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A46A"/>
  <w15:chartTrackingRefBased/>
  <w15:docId w15:val="{17855EFD-CD66-43F0-A5C0-D1951BE3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078"/>
    <w:rPr>
      <w:color w:val="0000FF"/>
      <w:u w:val="single"/>
    </w:rPr>
  </w:style>
  <w:style w:type="paragraph" w:styleId="a4">
    <w:name w:val="footnote text"/>
    <w:basedOn w:val="a"/>
    <w:link w:val="a5"/>
    <w:uiPriority w:val="99"/>
    <w:unhideWhenUsed/>
    <w:rsid w:val="005B0078"/>
    <w:pPr>
      <w:spacing w:after="0" w:line="240" w:lineRule="auto"/>
    </w:pPr>
    <w:rPr>
      <w:sz w:val="20"/>
      <w:szCs w:val="20"/>
    </w:rPr>
  </w:style>
  <w:style w:type="character" w:customStyle="1" w:styleId="a5">
    <w:name w:val="Текст сноски Знак"/>
    <w:basedOn w:val="a0"/>
    <w:link w:val="a4"/>
    <w:uiPriority w:val="99"/>
    <w:rsid w:val="005B0078"/>
    <w:rPr>
      <w:sz w:val="20"/>
      <w:szCs w:val="20"/>
    </w:rPr>
  </w:style>
  <w:style w:type="character" w:styleId="a6">
    <w:name w:val="footnote reference"/>
    <w:basedOn w:val="a0"/>
    <w:uiPriority w:val="99"/>
    <w:semiHidden/>
    <w:unhideWhenUsed/>
    <w:rsid w:val="005B0078"/>
    <w:rPr>
      <w:vertAlign w:val="superscript"/>
    </w:rPr>
  </w:style>
  <w:style w:type="paragraph" w:customStyle="1" w:styleId="j17">
    <w:name w:val="j17"/>
    <w:basedOn w:val="a"/>
    <w:rsid w:val="00091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4E0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E09CC"/>
    <w:rPr>
      <w:b/>
      <w:bCs/>
    </w:rPr>
  </w:style>
  <w:style w:type="paragraph" w:styleId="a8">
    <w:name w:val="Normal (Web)"/>
    <w:basedOn w:val="a"/>
    <w:uiPriority w:val="99"/>
    <w:unhideWhenUsed/>
    <w:rsid w:val="004E0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67201"/>
    <w:pPr>
      <w:ind w:left="720"/>
      <w:contextualSpacing/>
    </w:pPr>
  </w:style>
  <w:style w:type="character" w:customStyle="1" w:styleId="s0">
    <w:name w:val="s0"/>
    <w:basedOn w:val="a0"/>
    <w:rsid w:val="00D82946"/>
  </w:style>
  <w:style w:type="character" w:customStyle="1" w:styleId="s1">
    <w:name w:val="s1"/>
    <w:basedOn w:val="a0"/>
    <w:rsid w:val="00D82946"/>
  </w:style>
  <w:style w:type="paragraph" w:customStyle="1" w:styleId="j111">
    <w:name w:val="j111"/>
    <w:basedOn w:val="a"/>
    <w:rsid w:val="00D8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6">
    <w:name w:val="j116"/>
    <w:basedOn w:val="a"/>
    <w:rsid w:val="00D8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D8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829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text">
    <w:name w:val="reference-text"/>
    <w:basedOn w:val="a0"/>
    <w:rsid w:val="00D82946"/>
  </w:style>
  <w:style w:type="character" w:styleId="HTML">
    <w:name w:val="HTML Cite"/>
    <w:basedOn w:val="a0"/>
    <w:uiPriority w:val="99"/>
    <w:semiHidden/>
    <w:unhideWhenUsed/>
    <w:rsid w:val="00D82946"/>
    <w:rPr>
      <w:i/>
      <w:iCs/>
    </w:rPr>
  </w:style>
  <w:style w:type="character" w:customStyle="1" w:styleId="aa">
    <w:name w:val="Гипертекстовая ссылка"/>
    <w:basedOn w:val="a0"/>
    <w:uiPriority w:val="99"/>
    <w:rsid w:val="00D82946"/>
    <w:rPr>
      <w:color w:val="106BBE"/>
    </w:rPr>
  </w:style>
  <w:style w:type="paragraph" w:customStyle="1" w:styleId="ab">
    <w:name w:val="Прижатый влево"/>
    <w:basedOn w:val="a"/>
    <w:next w:val="a"/>
    <w:uiPriority w:val="99"/>
    <w:rsid w:val="00D8294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3606">
      <w:bodyDiv w:val="1"/>
      <w:marLeft w:val="0"/>
      <w:marRight w:val="0"/>
      <w:marTop w:val="0"/>
      <w:marBottom w:val="0"/>
      <w:divBdr>
        <w:top w:val="none" w:sz="0" w:space="0" w:color="auto"/>
        <w:left w:val="none" w:sz="0" w:space="0" w:color="auto"/>
        <w:bottom w:val="none" w:sz="0" w:space="0" w:color="auto"/>
        <w:right w:val="none" w:sz="0" w:space="0" w:color="auto"/>
      </w:divBdr>
    </w:div>
    <w:div w:id="19789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41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774/e415010e0c00118d2548340c5d1562c451f28f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ru&amp;prev=_t&amp;sl=en&amp;tl=ru&amp;u=http://www.cordellcordell.com/" TargetMode="External"/><Relationship Id="rId5" Type="http://schemas.openxmlformats.org/officeDocument/2006/relationships/footnotes" Target="footnotes.xml"/><Relationship Id="rId10" Type="http://schemas.openxmlformats.org/officeDocument/2006/relationships/hyperlink" Target="https://translate.google.com/translate?hl=ru&amp;prev=_t&amp;sl=en&amp;tl=ru&amp;u=http://www.dadsdivorce.com/articles/tags/custody/"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en&amp;tl=ru&amp;u=http://www.dadsdivorce.com/articles/tags/false-allegation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1076;&#1077;&#1090;&#1080;-&#1087;&#1077;&#1090;&#1077;&#1088;&#1073;&#1091;&#1088;&#1075;.&#1088;&#1092;/News/?newsid=1103" TargetMode="External"/><Relationship Id="rId18" Type="http://schemas.openxmlformats.org/officeDocument/2006/relationships/hyperlink" Target="https://dadsdivorce.com/articles/movie-examines-effects-of-false-allegations-on-dads/" TargetMode="External"/><Relationship Id="rId26" Type="http://schemas.openxmlformats.org/officeDocument/2006/relationships/hyperlink" Target="https://www.youtube.com/watch?v=7XTm2o4LNz8" TargetMode="External"/><Relationship Id="rId39" Type="http://schemas.openxmlformats.org/officeDocument/2006/relationships/hyperlink" Target="https://www.bra.se/bra-in-english/home/crime-and-statistics/crime-statistics/reported-offences.html" TargetMode="External"/><Relationship Id="rId21" Type="http://schemas.openxmlformats.org/officeDocument/2006/relationships/hyperlink" Target="https://www.huffpost.com/entry/order-of-protection-and-j_b_974970" TargetMode="External"/><Relationship Id="rId34" Type="http://schemas.openxmlformats.org/officeDocument/2006/relationships/hyperlink" Target="https://manndat.de/feministische-mythen/haeusliche-gewalt/taeter-mann-opfer-frau-mythen-und-fakten-ueber-haeusliche-gewalt.html" TargetMode="External"/><Relationship Id="rId42" Type="http://schemas.openxmlformats.org/officeDocument/2006/relationships/hyperlink" Target="http://ruskline.ru/analitika/2016/10/21/zakonoproekt_o_profilaktike_semejnobytovogo_nasiliya_pravovaya_osnova_genocida_semi" TargetMode="External"/><Relationship Id="rId7" Type="http://schemas.openxmlformats.org/officeDocument/2006/relationships/hyperlink" Target="https://minjust.ru/ru/novosti/regionalnaya-obshchestvennaya-organizaciya-informacionno-metodicheskiy-centr-anna-vklyuchena" TargetMode="External"/><Relationship Id="rId2" Type="http://schemas.openxmlformats.org/officeDocument/2006/relationships/hyperlink" Target="https://dic.academic.ru/dic.nsf/ogegova/119046" TargetMode="External"/><Relationship Id="rId16" Type="http://schemas.openxmlformats.org/officeDocument/2006/relationships/hyperlink" Target="https://articlekz.com/article/21766" TargetMode="External"/><Relationship Id="rId20" Type="http://schemas.openxmlformats.org/officeDocument/2006/relationships/hyperlink" Target="https://www.youtube.com/watch?v=mxH9Kd9IZEU" TargetMode="External"/><Relationship Id="rId29" Type="http://schemas.openxmlformats.org/officeDocument/2006/relationships/hyperlink" Target="https://manndat.de/feministische-mythen/haeusliche-gewalt/das-gewaltschutzgesetz-schuetzt-frauen-vor-gewalttaetigen-partnern.html" TargetMode="External"/><Relationship Id="rId41" Type="http://schemas.openxmlformats.org/officeDocument/2006/relationships/hyperlink" Target="http://www.vafk.de/bremen/gewalt/gutachtenbock.pdf" TargetMode="External"/><Relationship Id="rId1" Type="http://schemas.openxmlformats.org/officeDocument/2006/relationships/hyperlink" Target="http://council.gov.ru/media/files/rDb1bpYASUAxolgmPXEfKLUIq7JAARUS.pdf" TargetMode="External"/><Relationship Id="rId6" Type="http://schemas.openxmlformats.org/officeDocument/2006/relationships/hyperlink" Target="https://ouzs.ru/news/kriminolog-k-yu-n-e-timoshina-o-realnoy-statistike-semeynogo-nasiliya-za-2018-god/" TargetMode="External"/><Relationship Id="rId11" Type="http://schemas.openxmlformats.org/officeDocument/2006/relationships/hyperlink" Target="https://www.regeringen.se/49b6a6/contentassets/df5378e6513b4bc9b9cc3d16b4007461/vanvard-i-social-barnavard-under-1900-talet-del-1-av-2-forord-och-kapitel-1-6-sou-200999" TargetMode="External"/><Relationship Id="rId24" Type="http://schemas.openxmlformats.org/officeDocument/2006/relationships/hyperlink" Target="https://www.huffpost.com/entry/order-of-protection-and-j_b_974970" TargetMode="External"/><Relationship Id="rId32" Type="http://schemas.openxmlformats.org/officeDocument/2006/relationships/hyperlink" Target="http://www.vafk.de/bremen/gewalt/gutachtenbock.pdf" TargetMode="External"/><Relationship Id="rId37" Type="http://schemas.openxmlformats.org/officeDocument/2006/relationships/hyperlink" Target="https://manndat.de/feministische-mythen/haeusliche-gewalt/jaehrlich-fluechten-40-000-frauen-in-deutschland-in-frauenhaeuser.html" TargetMode="External"/><Relationship Id="rId40" Type="http://schemas.openxmlformats.org/officeDocument/2006/relationships/hyperlink" Target="https://rm.coe.int/state-report-on-sweden/168073fff6" TargetMode="External"/><Relationship Id="rId5" Type="http://schemas.openxmlformats.org/officeDocument/2006/relationships/hyperlink" Target="https://www.theadvocatesforhumanrights.org/uploads/final_report_2_3.pdf" TargetMode="External"/><Relationship Id="rId15" Type="http://schemas.openxmlformats.org/officeDocument/2006/relationships/hyperlink" Target="https://www.youtube.com/watch?v=mxH9Kd9IZEU" TargetMode="External"/><Relationship Id="rId23" Type="http://schemas.openxmlformats.org/officeDocument/2006/relationships/hyperlink" Target="http://www.saveservices.org/reports/" TargetMode="External"/><Relationship Id="rId28" Type="http://schemas.openxmlformats.org/officeDocument/2006/relationships/hyperlink" Target="https://www.gesetze-im-internet.de/gewschg/BJNR351310001.html" TargetMode="External"/><Relationship Id="rId36" Type="http://schemas.openxmlformats.org/officeDocument/2006/relationships/hyperlink" Target="https://manndat.de/feministische-mythen/haeusliche-gewalt/taeter-mann-opfer-frau-mythen-und-fakten-ueber-haeusliche-gewalt.html" TargetMode="External"/><Relationship Id="rId10" Type="http://schemas.openxmlformats.org/officeDocument/2006/relationships/hyperlink" Target="https://www.regeringen.se/49b6a6/contentassets/df5378e6513b4bc9b9cc3d16b4007461/vanvard-i-social-barnavard-under-1900-talet-hela-dokumentet-sou-200999" TargetMode="External"/><Relationship Id="rId19" Type="http://schemas.openxmlformats.org/officeDocument/2006/relationships/hyperlink" Target="https://www.youtube.com/watch?v=7XTm2o4LNz8" TargetMode="External"/><Relationship Id="rId31" Type="http://schemas.openxmlformats.org/officeDocument/2006/relationships/hyperlink" Target="http://www.vafk.de/bremen/gewalt/gutachtenbock.pdf" TargetMode="External"/><Relationship Id="rId4" Type="http://schemas.openxmlformats.org/officeDocument/2006/relationships/hyperlink" Target="https://www.sworld.com.ua/konfer32/51.pdf" TargetMode="External"/><Relationship Id="rId9" Type="http://schemas.openxmlformats.org/officeDocument/2006/relationships/hyperlink" Target="https://regnum.ru/news/society/2777954.html" TargetMode="External"/><Relationship Id="rId14" Type="http://schemas.openxmlformats.org/officeDocument/2006/relationships/hyperlink" Target="https://www.youtube.com/watch?v=7XTm2o4LNz8" TargetMode="External"/><Relationship Id="rId22" Type="http://schemas.openxmlformats.org/officeDocument/2006/relationships/hyperlink" Target="https://www.huffpost.com/entry/order-of-protection-and-j_b_974970" TargetMode="External"/><Relationship Id="rId27" Type="http://schemas.openxmlformats.org/officeDocument/2006/relationships/hyperlink" Target="https://www.youtube.com/watch?v=mxH9Kd9IZEU" TargetMode="External"/><Relationship Id="rId30" Type="http://schemas.openxmlformats.org/officeDocument/2006/relationships/hyperlink" Target="http://www.vafk.de/bremen/gewalt/gutachtenklosterharz.pdf" TargetMode="External"/><Relationship Id="rId35" Type="http://schemas.openxmlformats.org/officeDocument/2006/relationships/hyperlink" Target="http://www.vafk.de/bremen/gewalt/gutachtenbock.pdf" TargetMode="External"/><Relationship Id="rId8" Type="http://schemas.openxmlformats.org/officeDocument/2006/relationships/hyperlink" Target="https://rvs.su/" TargetMode="External"/><Relationship Id="rId3" Type="http://schemas.openxmlformats.org/officeDocument/2006/relationships/hyperlink" Target="http://philosophy.niv.ru/doc/encyclopedia/new-philosophical/articles/1350/stradanie.htm" TargetMode="External"/><Relationship Id="rId12" Type="http://schemas.openxmlformats.org/officeDocument/2006/relationships/hyperlink" Target="https://www.regeringen.se/49b6a6/contentassets/df5378e6513b4bc9b9cc3d16b4007461/vanvard-i-social-barnavard-under-1900-talet-del-2-av-2-kapitel-7-11-och-bilaga-1-3-sou-200999" TargetMode="External"/><Relationship Id="rId17" Type="http://schemas.openxmlformats.org/officeDocument/2006/relationships/hyperlink" Target="https://www.huffpost.com/entry/order-of-protection-and-j_b_974970" TargetMode="External"/><Relationship Id="rId25" Type="http://schemas.openxmlformats.org/officeDocument/2006/relationships/hyperlink" Target="https://dadsdivorce.com/articles/movie-examines-effects-of-false-allegations-on-dads/" TargetMode="External"/><Relationship Id="rId33" Type="http://schemas.openxmlformats.org/officeDocument/2006/relationships/hyperlink" Target="http://web.csulb.edu/~mfiebert/assault.htm/" TargetMode="External"/><Relationship Id="rId38" Type="http://schemas.openxmlformats.org/officeDocument/2006/relationships/hyperlink" Target="https://manndat.de/feministische-mythen/haeusliche-gewalt/taeter-mann-opfer-frau-mythen-und-fakten-ueber-haeusliche-gewal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9313</Words>
  <Characters>53088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5</cp:revision>
  <dcterms:created xsi:type="dcterms:W3CDTF">2019-12-04T15:39:00Z</dcterms:created>
  <dcterms:modified xsi:type="dcterms:W3CDTF">2019-12-05T06:13:00Z</dcterms:modified>
</cp:coreProperties>
</file>