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D69" w14:textId="5771532B" w:rsidR="00AD47F0" w:rsidRPr="00AD47F0" w:rsidRDefault="00AD47F0" w:rsidP="00AD47F0">
      <w:pPr>
        <w:jc w:val="right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Губернатору Санкт-Петербурга А.Д. Беглову</w:t>
      </w:r>
      <w:r w:rsidR="002308CC">
        <w:rPr>
          <w:rFonts w:ascii="Times New Roman" w:hAnsi="Times New Roman" w:cs="Times New Roman"/>
          <w:sz w:val="24"/>
          <w:szCs w:val="24"/>
        </w:rPr>
        <w:t>,</w:t>
      </w:r>
    </w:p>
    <w:p w14:paraId="752C5641" w14:textId="0F2D5767" w:rsidR="00AD47F0" w:rsidRDefault="002308CC" w:rsidP="00AD47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47F0" w:rsidRPr="00AD47F0">
        <w:rPr>
          <w:rFonts w:ascii="Times New Roman" w:hAnsi="Times New Roman" w:cs="Times New Roman"/>
          <w:sz w:val="24"/>
          <w:szCs w:val="24"/>
        </w:rPr>
        <w:t>Комитет образования Санкт-Петербурга Н.Г. Путиловской</w:t>
      </w:r>
    </w:p>
    <w:p w14:paraId="012C1538" w14:textId="5BC51876" w:rsidR="002308CC" w:rsidRPr="00AD47F0" w:rsidRDefault="002308CC" w:rsidP="00AD47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 в Генеральную Прокуратуру РФ, в Прокуратуру Санкт-Петербурга</w:t>
      </w:r>
    </w:p>
    <w:p w14:paraId="40F5F5E6" w14:textId="77777777" w:rsidR="00AD47F0" w:rsidRPr="00AD47F0" w:rsidRDefault="00AD47F0" w:rsidP="00AD4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73CD1" w14:textId="77777777" w:rsidR="00AD47F0" w:rsidRPr="00AD47F0" w:rsidRDefault="00AD47F0" w:rsidP="00AD4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4E39C" w14:textId="77777777" w:rsidR="00AD47F0" w:rsidRPr="00AD47F0" w:rsidRDefault="00AD47F0" w:rsidP="00AD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Уважаемый Александр Дмитриевич!</w:t>
      </w:r>
    </w:p>
    <w:p w14:paraId="1C6CAEAB" w14:textId="77777777" w:rsidR="00AD47F0" w:rsidRPr="00AD47F0" w:rsidRDefault="00AD47F0" w:rsidP="00AD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Уважаемая Наталья Геннадьевна!</w:t>
      </w:r>
    </w:p>
    <w:p w14:paraId="3199B96F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В соответствии с поправками к Постановлению Правительства Санкт</w:t>
      </w:r>
      <w:r w:rsidRPr="00AD47F0">
        <w:rPr>
          <w:rFonts w:ascii="Times New Roman" w:hAnsi="Times New Roman" w:cs="Times New Roman"/>
          <w:sz w:val="24"/>
          <w:szCs w:val="24"/>
        </w:rPr>
        <w:noBreakHyphen/>
        <w:t>Петербурга «О мерах по противодействию распространению в Санкт</w:t>
      </w:r>
      <w:r w:rsidRPr="00AD47F0">
        <w:rPr>
          <w:rFonts w:ascii="Times New Roman" w:hAnsi="Times New Roman" w:cs="Times New Roman"/>
          <w:sz w:val="24"/>
          <w:szCs w:val="24"/>
        </w:rPr>
        <w:noBreakHyphen/>
        <w:t>Петербурге новой коронавирусной инфекции (COVID-19)» от 13 марта 2020 года N 121, принятыми Постановлением Правительства Санкт</w:t>
      </w:r>
      <w:r w:rsidRPr="00AD47F0">
        <w:rPr>
          <w:rFonts w:ascii="Times New Roman" w:hAnsi="Times New Roman" w:cs="Times New Roman"/>
          <w:sz w:val="24"/>
          <w:szCs w:val="24"/>
        </w:rPr>
        <w:noBreakHyphen/>
        <w:t xml:space="preserve">Петербурга  от 31.01.2022 г. № 60, в Санкт -Петербурге со 2 февраля по 13 февраля 2022 г.  «запрещена реализация обязательных образовательных программ» в помещениях образовательных организаций города Санкт-Петербурга для обучающихся 7-11 классов и введено «электронное обучение с применением дистанционных образовательных технологий» (п. 2-73.1 Постановления № 121). </w:t>
      </w:r>
      <w:r>
        <w:rPr>
          <w:rFonts w:ascii="Times New Roman" w:hAnsi="Times New Roman" w:cs="Times New Roman"/>
          <w:sz w:val="24"/>
          <w:szCs w:val="24"/>
        </w:rPr>
        <w:t xml:space="preserve">Аналогичные запреты приняты в отношении среднего профессионального образования и дополнительного образования </w:t>
      </w:r>
      <w:r w:rsidRPr="004B19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пп. 2-73.2, 2-73.2 </w:t>
      </w:r>
      <w:r w:rsidRPr="00AD47F0">
        <w:rPr>
          <w:rFonts w:ascii="Times New Roman" w:hAnsi="Times New Roman" w:cs="Times New Roman"/>
          <w:sz w:val="24"/>
          <w:szCs w:val="24"/>
        </w:rPr>
        <w:t>Постановления № 121).</w:t>
      </w:r>
    </w:p>
    <w:p w14:paraId="716B9523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Внесение так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D47F0">
        <w:rPr>
          <w:rFonts w:ascii="Times New Roman" w:hAnsi="Times New Roman" w:cs="Times New Roman"/>
          <w:sz w:val="24"/>
          <w:szCs w:val="24"/>
        </w:rPr>
        <w:t xml:space="preserve"> поправ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D47F0">
        <w:rPr>
          <w:rFonts w:ascii="Times New Roman" w:hAnsi="Times New Roman" w:cs="Times New Roman"/>
          <w:sz w:val="24"/>
          <w:szCs w:val="24"/>
        </w:rPr>
        <w:t xml:space="preserve"> является недопустимой, противозаконной и опасной для здоровья обучающихся мерой, исходя из ниже следующего. </w:t>
      </w:r>
    </w:p>
    <w:p w14:paraId="47455A4C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 xml:space="preserve">1. Недопустимость закрытия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 xml:space="preserve"> по санитарно-эпидемиологическим требованиям.</w:t>
      </w:r>
    </w:p>
    <w:p w14:paraId="4AA5F5BE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Согласно данным с</w:t>
      </w:r>
      <w:r w:rsidRPr="00AD47F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 Администрации Санкт-Петербурга ограничительные</w:t>
      </w:r>
      <w:r w:rsidRPr="00AD47F0">
        <w:rPr>
          <w:rFonts w:ascii="Times New Roman" w:hAnsi="Times New Roman" w:cs="Times New Roman"/>
          <w:sz w:val="24"/>
          <w:szCs w:val="24"/>
        </w:rPr>
        <w:t xml:space="preserve"> меры приняты «в связи с ухудшением эпидемиологической обстановки </w:t>
      </w:r>
      <w:r w:rsidRPr="00AD47F0">
        <w:rPr>
          <w:rFonts w:ascii="Times New Roman" w:hAnsi="Times New Roman" w:cs="Times New Roman"/>
          <w:i/>
          <w:sz w:val="24"/>
          <w:szCs w:val="24"/>
          <w:u w:val="single"/>
        </w:rPr>
        <w:t>и на основании предписания Главного государственного санитарного врача по городу Санкт</w:t>
      </w:r>
      <w:r w:rsidRPr="00AD47F0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 xml:space="preserve">Петербургу» </w:t>
      </w:r>
      <w:hyperlink r:id="rId7" w:history="1">
        <w:r w:rsidRPr="00AD47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https://www.gov.spb.ru/press/governor/230902/</w:t>
        </w:r>
      </w:hyperlink>
      <w:r w:rsidRPr="00AD47F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D15596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никаких реквизитов предписания нет, текст </w:t>
      </w:r>
      <w:r w:rsidRPr="00AD47F0">
        <w:rPr>
          <w:rFonts w:ascii="Times New Roman" w:hAnsi="Times New Roman" w:cs="Times New Roman"/>
          <w:sz w:val="24"/>
          <w:szCs w:val="24"/>
        </w:rPr>
        <w:t>предписания сан</w:t>
      </w:r>
      <w:r>
        <w:rPr>
          <w:rFonts w:ascii="Times New Roman" w:hAnsi="Times New Roman" w:cs="Times New Roman"/>
          <w:sz w:val="24"/>
          <w:szCs w:val="24"/>
        </w:rPr>
        <w:t xml:space="preserve">итарного </w:t>
      </w:r>
      <w:r w:rsidRPr="00AD47F0">
        <w:rPr>
          <w:rFonts w:ascii="Times New Roman" w:hAnsi="Times New Roman" w:cs="Times New Roman"/>
          <w:sz w:val="24"/>
          <w:szCs w:val="24"/>
        </w:rPr>
        <w:t>врача не опубликован. Поэтому принятые меры нарушают п. 2 ст. 31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7F0">
        <w:rPr>
          <w:rFonts w:ascii="Times New Roman" w:hAnsi="Times New Roman" w:cs="Times New Roman"/>
          <w:sz w:val="24"/>
          <w:szCs w:val="24"/>
        </w:rPr>
        <w:t>ФЗ РФ от 30.03.1999 N 52-ФЗ (ред. от 13.07.2020) "О санитарно-эпидемиологическом благополучии населения", согласно которому «О</w:t>
      </w:r>
      <w:r w:rsidRPr="00AD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граничительные мероприятия (карантин) вводятся (отменяются) </w:t>
      </w:r>
      <w:r w:rsidRPr="00AD47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основании предложений, предписаний главных государственных санитарных врачей и их заместителей</w:t>
      </w:r>
      <w:r w:rsidRPr="00AD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AD47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решением</w:t>
        </w:r>
      </w:hyperlink>
      <w:r w:rsidRPr="00AD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назначения».</w:t>
      </w:r>
    </w:p>
    <w:p w14:paraId="08CD33FC" w14:textId="77777777" w:rsidR="00951C31" w:rsidRPr="00AD47F0" w:rsidRDefault="00951C31" w:rsidP="00951C3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 xml:space="preserve">1.2. </w:t>
      </w:r>
      <w:r w:rsidRPr="00AD47F0">
        <w:rPr>
          <w:rFonts w:ascii="Times New Roman" w:hAnsi="Times New Roman"/>
          <w:color w:val="222222"/>
          <w:sz w:val="24"/>
          <w:szCs w:val="24"/>
        </w:rPr>
        <w:t>Как следует из сообщений средств массовой информации</w:t>
      </w:r>
      <w:r>
        <w:rPr>
          <w:rFonts w:ascii="Times New Roman" w:hAnsi="Times New Roman"/>
          <w:color w:val="222222"/>
          <w:sz w:val="24"/>
          <w:szCs w:val="24"/>
        </w:rPr>
        <w:t>, п</w:t>
      </w:r>
      <w:r w:rsidRPr="00AD47F0">
        <w:rPr>
          <w:rFonts w:ascii="Times New Roman" w:hAnsi="Times New Roman"/>
          <w:color w:val="222222"/>
          <w:sz w:val="24"/>
          <w:szCs w:val="24"/>
        </w:rPr>
        <w:t>о данным петербургского отделения Роспотребнадзора</w:t>
      </w:r>
      <w:r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AD47F0">
        <w:rPr>
          <w:rFonts w:ascii="Times New Roman" w:hAnsi="Times New Roman"/>
          <w:b/>
          <w:bCs/>
          <w:color w:val="222222"/>
          <w:sz w:val="24"/>
          <w:szCs w:val="24"/>
        </w:rPr>
        <w:t>«если на третьей неделе в Петербурге заболело чуть более 8 тыс. детей, то на четвёртой календарной неделе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AD47F0">
        <w:rPr>
          <w:rFonts w:ascii="Times New Roman" w:hAnsi="Times New Roman"/>
          <w:b/>
          <w:bCs/>
          <w:color w:val="222222"/>
          <w:sz w:val="24"/>
          <w:szCs w:val="24"/>
        </w:rPr>
        <w:t>—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AD47F0">
        <w:rPr>
          <w:rFonts w:ascii="Times New Roman" w:hAnsi="Times New Roman"/>
          <w:b/>
          <w:bCs/>
          <w:color w:val="222222"/>
          <w:sz w:val="24"/>
          <w:szCs w:val="24"/>
        </w:rPr>
        <w:t xml:space="preserve">более </w:t>
      </w:r>
      <w:r w:rsidRPr="00AD47F0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25 тыс.</w:t>
      </w:r>
      <w:r w:rsidRPr="00AD47F0">
        <w:rPr>
          <w:rFonts w:ascii="Times New Roman" w:hAnsi="Times New Roman"/>
          <w:color w:val="222222"/>
          <w:sz w:val="24"/>
          <w:szCs w:val="24"/>
          <w:u w:val="single"/>
        </w:rPr>
        <w:t>»</w:t>
      </w:r>
      <w:r w:rsidRPr="00AD47F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D47F0">
        <w:rPr>
          <w:rFonts w:ascii="Times New Roman" w:hAnsi="Times New Roman"/>
          <w:sz w:val="24"/>
          <w:szCs w:val="24"/>
        </w:rPr>
        <w:t>(</w:t>
      </w:r>
      <w:hyperlink r:id="rId9" w:history="1">
        <w:r w:rsidRPr="00AD47F0">
          <w:rPr>
            <w:rFonts w:ascii="Times New Roman" w:hAnsi="Times New Roman"/>
            <w:sz w:val="24"/>
            <w:szCs w:val="24"/>
          </w:rPr>
          <w:t>https://www.rbc.ru/spb_sz/31/01/2022/61f7bb049a794774772208d2</w:t>
        </w:r>
      </w:hyperlink>
      <w:r w:rsidRPr="00AD47F0">
        <w:rPr>
          <w:rFonts w:ascii="Times New Roman" w:hAnsi="Times New Roman"/>
          <w:color w:val="222222"/>
          <w:sz w:val="24"/>
          <w:szCs w:val="24"/>
        </w:rPr>
        <w:t>).</w:t>
      </w:r>
      <w:r>
        <w:rPr>
          <w:rFonts w:ascii="Times New Roman" w:hAnsi="Times New Roman"/>
          <w:color w:val="222222"/>
          <w:sz w:val="24"/>
          <w:szCs w:val="24"/>
        </w:rPr>
        <w:t xml:space="preserve"> И эта цифра преподносится чиновниками как беспрецедентная в Санкт-Петербурге.</w:t>
      </w:r>
    </w:p>
    <w:p w14:paraId="435011E1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lastRenderedPageBreak/>
        <w:t>Между тем, исходя из статистики заболеваний ОРВИ и гриппом, размещенной на официальных сайтах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47F0">
        <w:rPr>
          <w:rFonts w:ascii="Times New Roman" w:hAnsi="Times New Roman"/>
          <w:sz w:val="24"/>
          <w:szCs w:val="24"/>
        </w:rPr>
        <w:t>количество заболевших простудными заболеваниями в январе 2022 г. детей не превышает цифры многих предшествующих лет.</w:t>
      </w:r>
    </w:p>
    <w:p w14:paraId="71CABB94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>Так, из содержания информации, представленной за 2016 год, усматривается, что «</w:t>
      </w:r>
      <w:r w:rsidRPr="00AD47F0">
        <w:rPr>
          <w:rFonts w:ascii="Times New Roman" w:hAnsi="Times New Roman"/>
          <w:b/>
          <w:bCs/>
          <w:sz w:val="24"/>
          <w:szCs w:val="24"/>
        </w:rPr>
        <w:t>на 10 февраля 2016 года</w:t>
      </w:r>
      <w:r w:rsidRPr="00AD47F0">
        <w:rPr>
          <w:rFonts w:ascii="Times New Roman" w:hAnsi="Times New Roman"/>
          <w:sz w:val="24"/>
          <w:szCs w:val="24"/>
        </w:rPr>
        <w:t xml:space="preserve"> общее количество заболевших гриппом и ОРВИ составляет 400 335 человек, в том числе до нового года с 51-ой недели заболело 75 638 человек, после нового года – 319 697 чел. Всего за 6-ю </w:t>
      </w:r>
      <w:r w:rsidRPr="00AD47F0">
        <w:rPr>
          <w:rFonts w:ascii="Times New Roman" w:hAnsi="Times New Roman"/>
          <w:b/>
          <w:bCs/>
          <w:sz w:val="24"/>
          <w:szCs w:val="24"/>
        </w:rPr>
        <w:t xml:space="preserve">неделю </w:t>
      </w:r>
      <w:r w:rsidRPr="00AD47F0">
        <w:rPr>
          <w:rFonts w:ascii="Times New Roman" w:hAnsi="Times New Roman"/>
          <w:sz w:val="24"/>
          <w:szCs w:val="24"/>
        </w:rPr>
        <w:t xml:space="preserve">– 85 168 чел., </w:t>
      </w:r>
      <w:r w:rsidRPr="00AD47F0">
        <w:rPr>
          <w:rFonts w:ascii="Times New Roman" w:hAnsi="Times New Roman"/>
          <w:b/>
          <w:bCs/>
          <w:sz w:val="24"/>
          <w:szCs w:val="24"/>
        </w:rPr>
        <w:t>в том числе дети – 46 979</w:t>
      </w:r>
      <w:r w:rsidRPr="00AD47F0">
        <w:rPr>
          <w:rFonts w:ascii="Times New Roman" w:hAnsi="Times New Roman"/>
          <w:sz w:val="24"/>
          <w:szCs w:val="24"/>
        </w:rPr>
        <w:t>» (</w:t>
      </w:r>
      <w:hyperlink r:id="rId10" w:history="1">
        <w:r w:rsidRPr="00AD47F0">
          <w:rPr>
            <w:rFonts w:ascii="Times New Roman" w:hAnsi="Times New Roman"/>
            <w:sz w:val="24"/>
            <w:szCs w:val="24"/>
          </w:rPr>
          <w:t>http://zdrav.spb.ru/ru/news/358/</w:t>
        </w:r>
      </w:hyperlink>
      <w:r w:rsidRPr="00AD47F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То есть, в 2016 году число заболевших в неделю было в два раза выше, чем сейчас.</w:t>
      </w:r>
    </w:p>
    <w:p w14:paraId="098B0A9D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pacing w:val="15"/>
          <w:sz w:val="24"/>
          <w:szCs w:val="24"/>
        </w:rPr>
        <w:t xml:space="preserve">22 января 2016 </w:t>
      </w:r>
      <w:r>
        <w:rPr>
          <w:rFonts w:ascii="Times New Roman" w:hAnsi="Times New Roman"/>
          <w:spacing w:val="15"/>
          <w:sz w:val="24"/>
          <w:szCs w:val="24"/>
        </w:rPr>
        <w:t xml:space="preserve">г. </w:t>
      </w:r>
      <w:r w:rsidRPr="00AD47F0">
        <w:rPr>
          <w:rFonts w:ascii="Times New Roman" w:hAnsi="Times New Roman"/>
          <w:spacing w:val="15"/>
          <w:sz w:val="24"/>
          <w:szCs w:val="24"/>
        </w:rPr>
        <w:t>ТАСС сообщает: «</w:t>
      </w:r>
      <w:r w:rsidRPr="00AD47F0">
        <w:rPr>
          <w:rFonts w:ascii="Times New Roman" w:hAnsi="Times New Roman"/>
          <w:color w:val="000000"/>
          <w:sz w:val="24"/>
          <w:szCs w:val="24"/>
        </w:rPr>
        <w:t xml:space="preserve">В Санкт-Петербурге, где в пятницу была объявлена эпидемия гриппа и ОРВИ, </w:t>
      </w:r>
      <w:r w:rsidRPr="00AD47F0">
        <w:rPr>
          <w:rFonts w:ascii="Times New Roman" w:hAnsi="Times New Roman"/>
          <w:b/>
          <w:bCs/>
          <w:color w:val="000000"/>
          <w:sz w:val="24"/>
          <w:szCs w:val="24"/>
        </w:rPr>
        <w:t>ежедневно</w:t>
      </w:r>
      <w:r w:rsidRPr="00AD47F0">
        <w:rPr>
          <w:rFonts w:ascii="Times New Roman" w:hAnsi="Times New Roman"/>
          <w:color w:val="000000"/>
          <w:sz w:val="24"/>
          <w:szCs w:val="24"/>
        </w:rPr>
        <w:t xml:space="preserve"> обращаются за помощью 11-12 тысяч заболевших, из них </w:t>
      </w:r>
      <w:r w:rsidRPr="00AD47F0">
        <w:rPr>
          <w:rFonts w:ascii="Times New Roman" w:hAnsi="Times New Roman"/>
          <w:b/>
          <w:bCs/>
          <w:color w:val="000000"/>
          <w:sz w:val="24"/>
          <w:szCs w:val="24"/>
        </w:rPr>
        <w:t>7-8 тысяч - дети</w:t>
      </w:r>
      <w:r w:rsidRPr="00AD47F0">
        <w:rPr>
          <w:rFonts w:ascii="Times New Roman" w:hAnsi="Times New Roman"/>
          <w:color w:val="000000"/>
          <w:sz w:val="24"/>
          <w:szCs w:val="24"/>
        </w:rPr>
        <w:t>, сообщила журналистам заместитель председателя городского комитета здравоохранения Татьяна Засухина (</w:t>
      </w:r>
      <w:hyperlink r:id="rId11" w:history="1">
        <w:r w:rsidRPr="00AD47F0">
          <w:rPr>
            <w:rFonts w:ascii="Times New Roman" w:hAnsi="Times New Roman"/>
            <w:sz w:val="24"/>
            <w:szCs w:val="24"/>
          </w:rPr>
          <w:t>https://tass.ru/obschestvo/2607926</w:t>
        </w:r>
      </w:hyperlink>
      <w:r w:rsidRPr="00AD47F0">
        <w:rPr>
          <w:rFonts w:ascii="Times New Roman" w:hAnsi="Times New Roman"/>
          <w:sz w:val="24"/>
          <w:szCs w:val="24"/>
        </w:rPr>
        <w:t>).</w:t>
      </w:r>
    </w:p>
    <w:p w14:paraId="3622E79A" w14:textId="77777777" w:rsidR="00951C31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 xml:space="preserve">В 2019 году в течение трехнедельного эпидемического подъема заболело 185 962 человека, включая 58,8% детей (то есть, </w:t>
      </w:r>
      <w:r w:rsidRPr="002308CC">
        <w:rPr>
          <w:rFonts w:ascii="Times New Roman" w:hAnsi="Times New Roman"/>
          <w:b/>
          <w:bCs/>
          <w:sz w:val="24"/>
          <w:szCs w:val="24"/>
        </w:rPr>
        <w:t>в среднем до 37 тысяч детей в неделю</w:t>
      </w:r>
      <w:r w:rsidRPr="00AD47F0">
        <w:rPr>
          <w:rFonts w:ascii="Times New Roman" w:hAnsi="Times New Roman"/>
          <w:sz w:val="24"/>
          <w:szCs w:val="24"/>
        </w:rPr>
        <w:t xml:space="preserve">) </w:t>
      </w:r>
      <w:hyperlink r:id="rId12" w:history="1">
        <w:r w:rsidRPr="00AD47F0">
          <w:rPr>
            <w:rStyle w:val="a3"/>
            <w:rFonts w:ascii="Times New Roman" w:hAnsi="Times New Roman"/>
            <w:sz w:val="24"/>
            <w:szCs w:val="24"/>
          </w:rPr>
          <w:t>https://www.gov.spb.ru/static/writable/ckeditor/uploads/2019/09/19/21/Роспоребнад_СПЭК__от_15.08._2019__ГРИПП.pdf</w:t>
        </w:r>
      </w:hyperlink>
      <w:r w:rsidRPr="00AD47F0">
        <w:rPr>
          <w:rFonts w:ascii="Times New Roman" w:hAnsi="Times New Roman"/>
          <w:sz w:val="24"/>
          <w:szCs w:val="24"/>
        </w:rPr>
        <w:t>.</w:t>
      </w:r>
    </w:p>
    <w:p w14:paraId="741BCC1E" w14:textId="77777777" w:rsidR="00951C31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>На основании изложенного следует, что эпидемическая ситуация в январе- начале февраля 2022 года, в сравнении с предыдущими годами, критической не является, при этом численность заболевших в настоящее время существенно ниже, чем в указанные периоды прошлых лет.</w:t>
      </w:r>
      <w:r>
        <w:rPr>
          <w:rFonts w:ascii="Times New Roman" w:hAnsi="Times New Roman"/>
          <w:sz w:val="24"/>
          <w:szCs w:val="24"/>
        </w:rPr>
        <w:t xml:space="preserve"> На каком эпид основании вводятся меры?</w:t>
      </w:r>
    </w:p>
    <w:p w14:paraId="69729E8C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39403E" w14:textId="77777777" w:rsidR="00951C31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>Кроме того, не является чем</w:t>
      </w:r>
      <w:r>
        <w:rPr>
          <w:rFonts w:ascii="Times New Roman" w:hAnsi="Times New Roman"/>
          <w:sz w:val="24"/>
          <w:szCs w:val="24"/>
        </w:rPr>
        <w:t>-</w:t>
      </w:r>
      <w:r w:rsidRPr="00AD47F0">
        <w:rPr>
          <w:rFonts w:ascii="Times New Roman" w:hAnsi="Times New Roman"/>
          <w:sz w:val="24"/>
          <w:szCs w:val="24"/>
        </w:rPr>
        <w:t>то особенным то, что четверть всех заболевших составляют дети, на что как на причину для «дистанта» обращали внимание чиновники Администрации Санкт-Петербурга. Как видно по предшествующим годам, доля детей в общем числе заболевших поставляла и 60% и выше.</w:t>
      </w:r>
    </w:p>
    <w:p w14:paraId="48626D21" w14:textId="77777777" w:rsidR="00951C31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16654" w14:textId="77777777" w:rsidR="00951C31" w:rsidRPr="00AD47F0" w:rsidRDefault="00951C31" w:rsidP="00951C31">
      <w:pPr>
        <w:ind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Кроме того, что касается симптомов заболеваний у детей в январе 2022 года, то, по словам </w:t>
      </w:r>
      <w:r w:rsidRPr="00AD47F0">
        <w:rPr>
          <w:rFonts w:ascii="Times New Roman" w:eastAsia="Calibri" w:hAnsi="Times New Roman" w:cs="Times New Roman"/>
          <w:kern w:val="3"/>
          <w:sz w:val="24"/>
          <w:szCs w:val="24"/>
        </w:rPr>
        <w:t>заместител</w:t>
      </w:r>
      <w:r w:rsidRPr="00AD47F0">
        <w:rPr>
          <w:rFonts w:ascii="Times New Roman" w:hAnsi="Times New Roman" w:cs="Times New Roman"/>
          <w:sz w:val="24"/>
          <w:szCs w:val="24"/>
        </w:rPr>
        <w:t>я</w:t>
      </w:r>
      <w:r w:rsidRPr="00AD47F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начальника отдела эпидемиологического надзора Управления Роспотребнадзора по Санкт-Петербургу И</w:t>
      </w:r>
      <w:r w:rsidRPr="00AD47F0">
        <w:rPr>
          <w:rFonts w:ascii="Times New Roman" w:hAnsi="Times New Roman" w:cs="Times New Roman"/>
          <w:sz w:val="24"/>
          <w:szCs w:val="24"/>
        </w:rPr>
        <w:t>.</w:t>
      </w:r>
      <w:r w:rsidRPr="00AD47F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Катаев</w:t>
      </w:r>
      <w:r w:rsidRPr="00AD47F0">
        <w:rPr>
          <w:rFonts w:ascii="Times New Roman" w:hAnsi="Times New Roman" w:cs="Times New Roman"/>
          <w:sz w:val="24"/>
          <w:szCs w:val="24"/>
        </w:rPr>
        <w:t>ой</w:t>
      </w:r>
      <w:r w:rsidRPr="00AD47F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 пресс-конференции в ТАСС 31 января</w:t>
      </w:r>
      <w:r w:rsidRPr="00AD47F0">
        <w:rPr>
          <w:rFonts w:ascii="Times New Roman" w:hAnsi="Times New Roman" w:cs="Times New Roman"/>
          <w:sz w:val="24"/>
          <w:szCs w:val="24"/>
        </w:rPr>
        <w:t xml:space="preserve">, </w:t>
      </w:r>
      <w:r w:rsidRPr="002308CC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отличить у ребёнка симптомы ОРВИ от коронавируса «вообще невозможно»</w:t>
      </w:r>
      <w:r w:rsidRPr="00AD47F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D47F0">
          <w:rPr>
            <w:rFonts w:ascii="Times New Roman" w:eastAsia="Calibri" w:hAnsi="Times New Roman" w:cs="Times New Roman"/>
            <w:kern w:val="3"/>
            <w:sz w:val="24"/>
            <w:szCs w:val="24"/>
          </w:rPr>
          <w:t>https://www.rbc.ru/spb_sz/31/01/2022/61f7bb049a794774772208d2</w:t>
        </w:r>
      </w:hyperlink>
      <w:r w:rsidRPr="00AD47F0">
        <w:rPr>
          <w:rFonts w:ascii="Times New Roman" w:hAnsi="Times New Roman" w:cs="Times New Roman"/>
          <w:sz w:val="24"/>
          <w:szCs w:val="24"/>
        </w:rPr>
        <w:t>. В действительности, мы видим из практики, что простудные заболевания в январе 2022 года протекают достаточно легко.</w:t>
      </w:r>
    </w:p>
    <w:p w14:paraId="67BF6819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F0">
        <w:rPr>
          <w:rFonts w:ascii="Times New Roman" w:hAnsi="Times New Roman"/>
          <w:sz w:val="24"/>
          <w:szCs w:val="24"/>
        </w:rPr>
        <w:t>С учетом того, что ситуация с простудными заболеваниями в предшествующие «пандемии» годы была еще более острой</w:t>
      </w:r>
      <w:r>
        <w:rPr>
          <w:rFonts w:ascii="Times New Roman" w:hAnsi="Times New Roman"/>
          <w:sz w:val="24"/>
          <w:szCs w:val="24"/>
        </w:rPr>
        <w:t>,</w:t>
      </w:r>
      <w:r w:rsidRPr="00AD47F0">
        <w:rPr>
          <w:rFonts w:ascii="Times New Roman" w:hAnsi="Times New Roman"/>
          <w:sz w:val="24"/>
          <w:szCs w:val="24"/>
        </w:rPr>
        <w:t xml:space="preserve"> чем в январе 2022 года, и принимая во внимание то, что в те годы никакие ограничения прав, в том числе - на очное образование, в отношении несовершеннолетних не вводились, следует сделать вывод об абсолютном отсутствии эпидемических показаний для принятых </w:t>
      </w:r>
      <w:r>
        <w:rPr>
          <w:rFonts w:ascii="Times New Roman" w:hAnsi="Times New Roman"/>
          <w:sz w:val="24"/>
          <w:szCs w:val="24"/>
        </w:rPr>
        <w:t xml:space="preserve">ограничительных </w:t>
      </w:r>
      <w:r w:rsidRPr="00AD47F0">
        <w:rPr>
          <w:rFonts w:ascii="Times New Roman" w:hAnsi="Times New Roman"/>
          <w:sz w:val="24"/>
          <w:szCs w:val="24"/>
        </w:rPr>
        <w:t>мер (даже если бы они допускались федеральным законом).</w:t>
      </w:r>
    </w:p>
    <w:p w14:paraId="35098125" w14:textId="77777777" w:rsidR="00951C31" w:rsidRPr="00AD47F0" w:rsidRDefault="00951C31" w:rsidP="00951C3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AC2ECD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1.3. Исходя из логики запрета на обучение детей 7-11 классов всех школ города в помещениях образовательных организаций, можно сделать однозначный вывод о том, что вводится запрет на прекращение очного обучения для определенных категорий обучающихся во всех 7-11 школах города 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без объявления карантина</w:t>
      </w:r>
      <w:r w:rsidRPr="00AD47F0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для здоровых</w:t>
      </w:r>
      <w:r w:rsidRPr="00AD47F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108C3775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Предложение для введения карантинов (не «дистанта») является прерогативой исключительно Роспотребнадзора.  При этом должны соблюдаться особый порядок введения карантинов с проведением предварительного санитарно-эпидемиологического </w:t>
      </w:r>
      <w:r w:rsidRPr="00AD47F0">
        <w:rPr>
          <w:rFonts w:ascii="Times New Roman" w:hAnsi="Times New Roman" w:cs="Times New Roman"/>
          <w:sz w:val="24"/>
          <w:szCs w:val="24"/>
        </w:rPr>
        <w:lastRenderedPageBreak/>
        <w:t xml:space="preserve">расследование по существу в соответствии с санитарными правилами: СанПин 3.3686-21 «Санитарно-эпидемиологические требования по профилактике инфекционных болезней», СП З. 1.3597-20 «Профилактика новой коронавирусной инфекции (COVID-19)», а также в соответствии с методическим указаниям МУ З. 1.3114/1-13 «Организация работы в очагах инфекционных и паразитарных болезней», а также методическим рекомендациям МР З. 1.0170-20 «Эпидемиология и профилактика COVID-19» при возникновении случая инфекционного и паразитарного заболевания в каждом отдельно взятом случае конкретной школы/класса. Объем и характер проводимых противоэпидемических мероприятий определяется исходя из результатов эпидемиологического обследования очага. «Очагом» не являются и не могут быть 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AD47F0">
        <w:rPr>
          <w:rFonts w:ascii="Times New Roman" w:hAnsi="Times New Roman" w:cs="Times New Roman"/>
          <w:sz w:val="24"/>
          <w:szCs w:val="24"/>
        </w:rPr>
        <w:t xml:space="preserve"> школы города. </w:t>
      </w:r>
    </w:p>
    <w:p w14:paraId="6E3833D5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Законодательство не предусматривает возможность такой меры как обязательное прекращение очного обучения во всех школах города в определенных классах как для здоровых, так и заболевших детей, в качестве «санитарно-эпидемиологического» требования</w:t>
      </w:r>
      <w:r w:rsidRPr="00AD47F0">
        <w:rPr>
          <w:rFonts w:ascii="Times New Roman" w:hAnsi="Times New Roman" w:cs="Times New Roman"/>
          <w:sz w:val="24"/>
          <w:szCs w:val="24"/>
        </w:rPr>
        <w:t>.</w:t>
      </w:r>
    </w:p>
    <w:p w14:paraId="7D295249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2. Незаконная «форма» получения образования.</w:t>
      </w:r>
    </w:p>
    <w:p w14:paraId="3546A78B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В федеральном законодательстве не предусмотрена такая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7F0">
        <w:rPr>
          <w:rFonts w:ascii="Times New Roman" w:hAnsi="Times New Roman" w:cs="Times New Roman"/>
          <w:sz w:val="24"/>
          <w:szCs w:val="24"/>
        </w:rPr>
        <w:t xml:space="preserve"> образования как «электронное обучение с применением дистанционных образовательных технологий». </w:t>
      </w:r>
    </w:p>
    <w:p w14:paraId="72963E0F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По ФЗ РФ от 29.12.2012 № 273-ФЗ «Об образовании в Российской Федерации» предусмотрено только очное, очно-заочное либо заочное обучение (ч. 2 ст. 17). </w:t>
      </w:r>
    </w:p>
    <w:p w14:paraId="08D7B8FE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Очное обучение требует посещения здания образовательной организации обучающимися и непосредственное взаимодействие педагогического работника и обучающихся в аудитории образовательной организации. При безальтернативном переводе детей на электронное обучение с применением дистанционных образовательных технологий меняется форма получения образования, которая представляет из себя гибрид очно-заочного/заочного/семейного образования/самообразования при обучении по образовательным программам. Таким образом, происходит смена формы получения образования с очной на незаконный гибрид, когда дети 7-11 классов должны обучаться вне образовательной организации. </w:t>
      </w:r>
    </w:p>
    <w:p w14:paraId="56E09F58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Право выбора формы получения образования обучающихся принадлежит родителям, за которыми закреплено «преимущественное право на обучение и воспитание своих детей» в силу п. 1 ст. 63 Семейного кодекса РФ и ч. 1 ст. 44 ФЗ РФ от 29.12.2012 № 273-ФЗ «Об образовании в Российской Федерации», а не образовательным организациям или государству. </w:t>
      </w:r>
    </w:p>
    <w:p w14:paraId="024DE038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 и не предусматривает никаких дополнительных условий.</w:t>
      </w:r>
    </w:p>
    <w:p w14:paraId="009F7161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Ни один федеральный закон не позволяет «запрещать реализацию образовательных программ» 7-11 классов во всех школах региона/городах федерального значения/страны сплошным образом, (как это сделано в п. 2-73.1 Постановления № 121), поскольку это ограничение конституционного права на образование (ст. 43 Конституции РФ), которое в силу ст. 55 Конституции возможно только на основании федерального закона. </w:t>
      </w:r>
    </w:p>
    <w:p w14:paraId="7FCD5015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 xml:space="preserve">3. Дискриминация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862F29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 2 ч. 1 ст. 3 Федерального закона РФ от 29 декабря 2012 г. №273-ФЗ «Об образовании в Российской Федерации» государственная политика и правовое регулирование отношений в сфере образования основываются на следующих принципах: обеспечение права 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каждого</w:t>
      </w:r>
      <w:r w:rsidRPr="00AD47F0">
        <w:rPr>
          <w:rFonts w:ascii="Times New Roman" w:hAnsi="Times New Roman" w:cs="Times New Roman"/>
          <w:sz w:val="24"/>
          <w:szCs w:val="24"/>
        </w:rPr>
        <w:t xml:space="preserve"> человека на образование, недопустимость дискриминации в сфере образования.</w:t>
      </w:r>
    </w:p>
    <w:p w14:paraId="70CBF02A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Таким образом, при безальтернативном переводе обучающихся на электронное обучение с применением дистанционных технологий и введением запрета на реализацию образовательных программ в помещениях школ для здоровых детей, здоровые обучающиеся 7-11 классов подвергаются преднамеренной дискриминации, что означает грубое нарушение принципов получения образования, указанных в п. 1 ст. 3 ФЗ-273 «Об образовании в Российской Федерации» (далее - ФЗ № 273) и ч. 2 ст. 19 Конституции РФ.  </w:t>
      </w:r>
    </w:p>
    <w:p w14:paraId="5AC964E8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4.  Принуждение к электронной форме госуслуг.</w:t>
      </w:r>
    </w:p>
    <w:p w14:paraId="7B310D8A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При безальтернативном внедрении электронного обучения и дистанционных образовательных технологий при реализации обязательных образовательных программ, законные представители/обучающиеся подвергаются незаконному принуждению к получению госуслуг исключительно в электронной форме, к безальтернативному использованию электронных платформ, к регистрации на таких платформах и, соответственно, «даче согласия» на обработку персональных данных против их воли автоматизированным способом.</w:t>
      </w:r>
    </w:p>
    <w:p w14:paraId="23E1719A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Электронное обучение с применением дистанционных образовательных технологий напрямую связано с необходимостью производить обработку персональных данных в автоматизированных информационных системах, с ведением учета текущей успеваемости в электронном, а не традиционном виде, что, учитывая принудительный характер, приводит к нарушению ряда прав субъектов персональных данных/субъектов личной информации.</w:t>
      </w:r>
    </w:p>
    <w:p w14:paraId="1ACFEE33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 Положениями части 1 статьи 24 Конституции РФ провозглашено, что сбор, хранение, использование и распространение информации о частной жизни лица без его согласия не допускаются. Как отмечает </w:t>
      </w:r>
      <w:r w:rsidRPr="00AD47F0">
        <w:rPr>
          <w:rFonts w:ascii="Times New Roman" w:hAnsi="Times New Roman" w:cs="Times New Roman"/>
          <w:iCs/>
          <w:sz w:val="24"/>
          <w:szCs w:val="24"/>
        </w:rPr>
        <w:t xml:space="preserve">судья Конституционного суда РФ, д.ю.н., профессор Н.С. Бондарь «информация, защита которой обеспечивается в рамках конституционного права на неприкосновенность частной жизни, охватывает </w:t>
      </w:r>
      <w:r w:rsidRPr="00AD47F0">
        <w:rPr>
          <w:rFonts w:ascii="Times New Roman" w:hAnsi="Times New Roman" w:cs="Times New Roman"/>
          <w:b/>
          <w:bCs/>
          <w:iCs/>
          <w:sz w:val="24"/>
          <w:szCs w:val="24"/>
        </w:rPr>
        <w:t>все</w:t>
      </w:r>
      <w:r w:rsidRPr="00AD47F0">
        <w:rPr>
          <w:rFonts w:ascii="Times New Roman" w:hAnsi="Times New Roman" w:cs="Times New Roman"/>
          <w:iCs/>
          <w:sz w:val="24"/>
          <w:szCs w:val="24"/>
        </w:rPr>
        <w:t xml:space="preserve"> персональные данные»</w:t>
      </w:r>
      <w:r w:rsidRPr="00AD47F0">
        <w:rPr>
          <w:rStyle w:val="ab"/>
          <w:rFonts w:ascii="Times New Roman" w:hAnsi="Times New Roman" w:cs="Times New Roman"/>
          <w:iCs/>
          <w:sz w:val="24"/>
          <w:szCs w:val="24"/>
        </w:rPr>
        <w:footnoteReference w:id="1"/>
      </w:r>
      <w:r w:rsidRPr="00AD47F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5F1D86B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В соответствии с ч. 1 ст. 9 Федерального закона от 27.07.2006 N 152-ФЗ "О персональных данных"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14:paraId="1A085C10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Согласно ст. 5 ФЗ РФ от 27.07.2010 г. № 210-ФЗ «Об организации предоставления государственных и муниципальных услуг» (ФЗ № 210) «При получении государственных и муниципальных услуг заявители имеют право на: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</w:t>
      </w:r>
      <w:r w:rsidRPr="00AD47F0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услуги осуществляется исключительно в электронной форме».</w:t>
      </w:r>
    </w:p>
    <w:p w14:paraId="4DC08776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Ни одним федеральным законом не установлена обязанность граждан соглашаться на электронное обучение с применением дистанционных образовательных технологий и на обработку персональных данных автоматизированным способом в качестве условия «электронного обучения».</w:t>
      </w:r>
    </w:p>
    <w:p w14:paraId="6E1995CD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жизнедеятельности. 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6694D4CD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На основании частей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предписывающей соблюдение конфиденциальности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7F0">
        <w:rPr>
          <w:rFonts w:ascii="Times New Roman" w:hAnsi="Times New Roman" w:cs="Times New Roman"/>
          <w:sz w:val="24"/>
          <w:szCs w:val="24"/>
        </w:rPr>
        <w:t>Часть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</w:r>
    </w:p>
    <w:p w14:paraId="76B4BC13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Таким образом, принуждение к согласию на обработку персональных данных автоматизированным способом не допускается в силу наличия прямого запрета незаконного сбора и обработки личных данных, содержащегося в вышеуказанных положениях Конституции РФ и федерального законодательства.</w:t>
      </w:r>
    </w:p>
    <w:p w14:paraId="0EA00B8F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5. Безопасность и эффективность электронного обучения с применением дистанционных образовательных технологий не доказаны и не могут быть внедрены массово и в обязательном порядке</w:t>
      </w:r>
      <w:r w:rsidRPr="00AD47F0">
        <w:rPr>
          <w:rFonts w:ascii="Times New Roman" w:hAnsi="Times New Roman" w:cs="Times New Roman"/>
          <w:sz w:val="24"/>
          <w:szCs w:val="24"/>
        </w:rPr>
        <w:t>.</w:t>
      </w:r>
    </w:p>
    <w:p w14:paraId="2CE81ABB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Материалы информационных порталов (Сферум, МЭШ, РЭШ, Учи.ру и т.п.) при применении обучения по основным образовательным программам не могут быть использованы учителем при проведении уроков по основным образовательным программам, реализуемым в конкретном учебном заведении, так как информационные порталы и сервисы не имеют право вести образовательную деятельность по программам начального общего образования, основного общего образования и среднего общего образования, в том числе в силу отсутствия действующих лицензий на право ведения образовательной деятельности и аккредитации в соответствии с требованиями, содержащимися в ст. 91, 92 Закона № 273-ФЗ.</w:t>
      </w:r>
    </w:p>
    <w:p w14:paraId="5F565119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2ED">
        <w:rPr>
          <w:rFonts w:ascii="Times New Roman" w:hAnsi="Times New Roman" w:cs="Times New Roman"/>
          <w:sz w:val="24"/>
          <w:szCs w:val="24"/>
        </w:rPr>
        <w:t>При этом следует обратить внимание на то, какие риски связаны с использованием Интернета в обучении, цифровых платформ, в т.ч. Сферум, доступ к которой осуществляется через Вконтакте</w:t>
      </w:r>
      <w:r w:rsidRPr="00AD47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AD47F0">
        <w:rPr>
          <w:rFonts w:ascii="Times New Roman" w:hAnsi="Times New Roman" w:cs="Times New Roman"/>
          <w:sz w:val="24"/>
          <w:szCs w:val="24"/>
        </w:rPr>
        <w:t>обилие деструктивной информации</w:t>
      </w:r>
      <w:r>
        <w:rPr>
          <w:rFonts w:ascii="Times New Roman" w:hAnsi="Times New Roman" w:cs="Times New Roman"/>
          <w:sz w:val="24"/>
          <w:szCs w:val="24"/>
        </w:rPr>
        <w:t>, оказывающей крайне вредное влияние на развитие и нравственное состояние детей, с рисками вовлечения в группы суицидальной направленности, порнографии и т.п</w:t>
      </w:r>
      <w:r w:rsidRPr="00AD47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20BC5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согласно п. 2 ст. 28 ФЗ РФ от 30.03.1999 N 52-ФЗ (ред. от 13.07.2020) "О санитарно-эпидемиологическом благополучии населения" «программы,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требованиям». </w:t>
      </w:r>
    </w:p>
    <w:p w14:paraId="6B3A3651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Какие-либо гарантии безопасности и эффективности электронного обучения, которые были бы основаны на научных исследованиях, отсутствуют. </w:t>
      </w:r>
    </w:p>
    <w:p w14:paraId="3342B2A5" w14:textId="77777777" w:rsidR="00951C31" w:rsidRPr="00AD47F0" w:rsidRDefault="00951C31" w:rsidP="00951C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F0">
        <w:rPr>
          <w:rFonts w:ascii="Times New Roman" w:hAnsi="Times New Roman" w:cs="Times New Roman"/>
          <w:sz w:val="24"/>
          <w:szCs w:val="24"/>
        </w:rPr>
        <w:t>Согласно п. 1 ст. 27 Федерального закона РФ от 30.03.1999 N 52-ФЗ «О санитарно-эпидемиологическом благополучии населения» «</w:t>
      </w: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</w:t>
      </w:r>
      <w:r w:rsidRPr="00AD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должны оказывать вредное воздействие на человека</w:t>
      </w: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Таких гарантий внедрение «электронного обучения не имеет». </w:t>
      </w:r>
    </w:p>
    <w:p w14:paraId="20CC291A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</w:t>
      </w:r>
      <w:r w:rsidRPr="00AD47F0">
        <w:rPr>
          <w:rFonts w:ascii="Times New Roman" w:hAnsi="Times New Roman" w:cs="Times New Roman"/>
          <w:sz w:val="24"/>
          <w:szCs w:val="24"/>
        </w:rPr>
        <w:t xml:space="preserve">ст. 27 Федерального закона РФ от 30.03.1999 N 52-ФЗ «О санитарно-эпидемиологическом благополучии населения» «Критерии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устанавливаются </w:t>
      </w:r>
      <w:hyperlink r:id="rId14" w:history="1">
        <w:r w:rsidRPr="00AD47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санитарными правилами</w:t>
        </w:r>
      </w:hyperlink>
      <w:r w:rsidRPr="00AD47F0">
        <w:rPr>
          <w:rFonts w:ascii="Times New Roman" w:hAnsi="Times New Roman" w:cs="Times New Roman"/>
          <w:sz w:val="24"/>
          <w:szCs w:val="24"/>
        </w:rPr>
        <w:t xml:space="preserve">». С учетом отсутствия санитарных правил и научных данных по электронному обучению и дистанционным технологиям при обучении ребенка «из дома» как самостоятельной формы обучения не имеется, дети при использовании обозначенной внеправовой формы «обучения» подвергаются рискам и опасности, соответственно отсутствуют гарантии охраны здоровья детей и нарушается ст. 41 Конституции РФ. </w:t>
      </w:r>
    </w:p>
    <w:p w14:paraId="53519705" w14:textId="77777777" w:rsidR="00951C31" w:rsidRPr="00AD47F0" w:rsidRDefault="00951C31" w:rsidP="00951C3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Стоит обратить внимание на то, что опыт «дистанта» 2020 года был проанализирован на научном уровне. </w:t>
      </w:r>
      <w:r w:rsidRPr="00AD47F0">
        <w:rPr>
          <w:rFonts w:ascii="Times New Roman" w:eastAsia="Calibri" w:hAnsi="Times New Roman" w:cs="Times New Roman"/>
          <w:sz w:val="24"/>
          <w:szCs w:val="24"/>
        </w:rPr>
        <w:t xml:space="preserve">НИИ гигиены и охраны здоровья детей и подростков ФГАУ «НМИЦ здоровья детей» Минздрава России с 27 апреля по 26 мая 2020 года провел исследование «Самочувствие школьников при дистанционном обучении в период эпидемии COVID-19» , в рамках которого приняли участие 29779 школьников 5-11 классов, проживающих в городах (70% опрошенных) и сельской местности (30% опрошенных) 79 регионов России. </w:t>
      </w:r>
    </w:p>
    <w:p w14:paraId="7C1B8D14" w14:textId="77777777" w:rsidR="00951C31" w:rsidRPr="005E6667" w:rsidRDefault="00951C31" w:rsidP="00951C3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7F0">
        <w:rPr>
          <w:rFonts w:ascii="Times New Roman" w:eastAsia="Calibri" w:hAnsi="Times New Roman" w:cs="Times New Roman"/>
          <w:sz w:val="24"/>
          <w:szCs w:val="24"/>
        </w:rPr>
        <w:t xml:space="preserve">Согласно полученным результатам </w:t>
      </w:r>
      <w:r w:rsidRPr="00AD47F0">
        <w:rPr>
          <w:rFonts w:ascii="Times New Roman" w:hAnsi="Times New Roman" w:cs="Times New Roman"/>
          <w:color w:val="000000" w:themeColor="text1"/>
          <w:sz w:val="24"/>
          <w:szCs w:val="24"/>
        </w:rPr>
        <w:t>на фоне «дистанта» «примерно у 80% российских школьников проявились неблагополучные психические реакции ... Депрессивные состояния фиксируются предположительно у 42,2%, астенические состояния — у 41,6%. Б</w:t>
      </w:r>
      <w:r w:rsidRPr="00AD4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олее чем у трети (37,2%) обсессивно-фобические состояния, у 26,8% — синдром головных болей, у каждого второго учащегося (55,8%) — нарушения сна; 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41, 65 – невозможность концентрации; у 30, 7 % - признаки компьютерного зрительного синдрома, у 4,2% туннельный запястный синдром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00388B" w14:textId="77777777" w:rsidR="00951C31" w:rsidRPr="005E6667" w:rsidRDefault="00951C31" w:rsidP="00951C31">
      <w:pPr>
        <w:spacing w:before="120" w:after="12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Существует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многочисленные научные исследования, доказывающие вред, причиняемый массовым внедрением электронных средств обучения в образование.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B860523" w14:textId="77777777" w:rsidR="00951C31" w:rsidRPr="005E6667" w:rsidRDefault="00951C31" w:rsidP="00951C31">
      <w:pPr>
        <w:spacing w:before="120"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Приведем лишь некоторые данные.</w:t>
      </w:r>
    </w:p>
    <w:p w14:paraId="6F7FE4FB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М. Шпитцер, руководитель психиатрической клиники университета г. Ульм (ФРГ), нейробиолог и психиатр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8806626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«В Португалии и США был проведен эксперимент: в период с 2005 по 2009 г к высокоскоростному Интернету подключили более 900 школ. В результате «у учеников 9-х классов обнаружилось тем более заметное ухудшение успеваемости, чем больше они пользовались Интернетом»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DB881D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Использование Интернета способствует ухудшению памяти, … снижению способности к самостоятельному поиску информации, а в долгосрочной перспективе нередко приводит к болезненной зависимости от Интернета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Использование цифровых СМИиК</w:t>
      </w:r>
      <w:r w:rsidRPr="005E6667">
        <w:rPr>
          <w:rStyle w:val="ab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4"/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детском саду и в начальной школе в действительности имеет сходство с первой инъекцией наркотика. 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в Южной Корее, стране с самой высокой плотностью цифровых СМИиК в школах, по данным правительственных органов, уже в 2010 г.12% от общего числа школьников страдали зависимостью от Интернета. Неспроста выражение «цифровое слабоумие» пришло к нам именно оттуда».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51017EE0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Только реальная личная коммуникация делает возможной глубокую переработку информации», а «компьютер отбирает у учеников умственную работу»</w:t>
      </w:r>
      <w:r w:rsidRPr="005E6667">
        <w:rPr>
          <w:rStyle w:val="ab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6"/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 «дети, пользуясь СМИиК, не могут делать самого главного: учиться и формировать свой интеллект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6D3602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Цифровые «тренажеры» в обучении предполагают поверхностную работу с информацией. Между тем чем более поверхностно человек вникает в суть информации, тем меньше синапсов активизируется в мозгу</w:t>
      </w:r>
      <w:r w:rsidRPr="005E66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отрицательно влияет на обучение. </w:t>
      </w:r>
    </w:p>
    <w:p w14:paraId="15BDD461" w14:textId="77777777" w:rsidR="00951C31" w:rsidRPr="005E6667" w:rsidRDefault="00951C31" w:rsidP="00951C31">
      <w:pPr>
        <w:shd w:val="clear" w:color="auto" w:fill="FFFFFF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Доктор Арик Зигман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обширные исследования все чаще показывают, что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молодые люди с экранной зависимостью демонстрируют «микроструктурные и объемные различия или аномалии как серого, так и белого вещества по сравнению со здоровыми контрольными группами»; при этом различия в структуре и функциях мозга наблюдаются во многих из тех же самых областей, в которых они проявляются при наркотической зависимости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894510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>Расстройства, связанные с экранной зависимостью, провоцируют сидячий образ жизни у детей, тем самым снижая аэробную нагрузку, которая, как отмечает А. Зигман, «играет важную роль в неврологическом здоровье детей, особенно в структуре и функциях мозга»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2B36A6" w14:textId="77777777" w:rsidR="00951C31" w:rsidRPr="005E6667" w:rsidRDefault="00951C31" w:rsidP="00951C31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данным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профессора, психолога А.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Вайнштейна, психиатра М. Лежуайе,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сследования мозга показали, что видеоигры активируют области, аналогичные тем, </w:t>
      </w:r>
      <w:r w:rsidRPr="005E6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которые активируются воздействием наркотиков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видеоигры связаны с высвобождением дофамина, аналогичного по величине выбросу при употреблении наркотиков; </w:t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людей, зависимых от видеоигр, неправильные тормозящие механизмы контроля</w:t>
      </w:r>
      <w:r w:rsidRPr="005E6667">
        <w:rPr>
          <w:rStyle w:val="a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0"/>
      </w:r>
      <w:r w:rsidRPr="005E6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BDC7538" w14:textId="77777777" w:rsidR="00951C31" w:rsidRPr="005E6667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E6667">
        <w:rPr>
          <w:rFonts w:ascii="Times New Roman" w:hAnsi="Times New Roman" w:cs="Times New Roman"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5E6667">
        <w:rPr>
          <w:rFonts w:ascii="Times New Roman" w:hAnsi="Times New Roman" w:cs="Times New Roman"/>
          <w:sz w:val="24"/>
          <w:szCs w:val="24"/>
        </w:rPr>
        <w:t xml:space="preserve"> 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667">
        <w:rPr>
          <w:rFonts w:ascii="Times New Roman" w:hAnsi="Times New Roman" w:cs="Times New Roman"/>
          <w:sz w:val="24"/>
          <w:szCs w:val="24"/>
        </w:rPr>
        <w:t xml:space="preserve">со следующим материалом, показывающим 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доказанные </w:t>
      </w:r>
      <w:r w:rsidRPr="005E6667">
        <w:rPr>
          <w:rFonts w:ascii="Times New Roman" w:hAnsi="Times New Roman" w:cs="Times New Roman"/>
          <w:sz w:val="24"/>
          <w:szCs w:val="24"/>
        </w:rPr>
        <w:t>серьезные негативные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5E6667">
        <w:rPr>
          <w:rFonts w:ascii="Times New Roman" w:hAnsi="Times New Roman" w:cs="Times New Roman"/>
          <w:sz w:val="24"/>
          <w:szCs w:val="24"/>
        </w:rPr>
        <w:t xml:space="preserve"> цифровизации обучения: М. Шпитцер «Антимозг. Цифровые технологии и мозг», </w:t>
      </w:r>
      <w:hyperlink r:id="rId15" w:history="1">
        <w:r w:rsidRPr="005E6667">
          <w:rPr>
            <w:rStyle w:val="a3"/>
            <w:rFonts w:ascii="Times New Roman" w:hAnsi="Times New Roman" w:cs="Times New Roman"/>
            <w:sz w:val="24"/>
            <w:szCs w:val="24"/>
          </w:rPr>
          <w:t>https://stavroskrest.ru/sites/default/files/files/books/shpitcer_manfred_antimozg_cifrovye_texnologii_i_mozg.pdf</w:t>
        </w:r>
      </w:hyperlink>
      <w:r w:rsidRPr="005E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389A2F0" w14:textId="77777777" w:rsidR="00951C31" w:rsidRPr="005E6667" w:rsidRDefault="00951C31" w:rsidP="00951C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7">
        <w:rPr>
          <w:rFonts w:ascii="Times New Roman" w:eastAsia="Calibri" w:hAnsi="Times New Roman" w:cs="Times New Roman"/>
          <w:sz w:val="24"/>
          <w:szCs w:val="24"/>
        </w:rPr>
        <w:t>Очевидно, что для ребенка сидеть дома и «обучаться» перед ЖК-экраном – значит подвергать свое здоровье огромному риску.</w:t>
      </w:r>
    </w:p>
    <w:p w14:paraId="723C9080" w14:textId="77777777" w:rsidR="00951C31" w:rsidRPr="005E6667" w:rsidRDefault="00951C31" w:rsidP="00951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06B00" w14:textId="77777777" w:rsidR="00951C31" w:rsidRDefault="00951C31" w:rsidP="00951C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6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 9 ст. 13 Федерального закона «Об образовании в Российской Федерации»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запрещается». </w:t>
      </w:r>
    </w:p>
    <w:p w14:paraId="11959314" w14:textId="77777777" w:rsidR="00951C31" w:rsidRDefault="00951C31" w:rsidP="00951C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822F5" w14:textId="77777777" w:rsidR="00951C31" w:rsidRPr="00AD47F0" w:rsidRDefault="00951C31" w:rsidP="00951C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6. Нарушение норм о месте нахождения образовательной организации.</w:t>
      </w:r>
    </w:p>
    <w:p w14:paraId="2EA1EFCA" w14:textId="77777777" w:rsidR="00951C31" w:rsidRDefault="00951C31" w:rsidP="00951C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8E99C" w14:textId="77777777" w:rsidR="00951C31" w:rsidRPr="00AD47F0" w:rsidRDefault="00951C31" w:rsidP="00951C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При введении запрета обучения детей в помещениях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AD47F0">
        <w:rPr>
          <w:rFonts w:ascii="Times New Roman" w:hAnsi="Times New Roman" w:cs="Times New Roman"/>
          <w:sz w:val="24"/>
          <w:szCs w:val="24"/>
        </w:rPr>
        <w:t xml:space="preserve">, возникает ситуация, когда места проживания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AD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AD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«дистанта»</w:t>
      </w:r>
      <w:r w:rsidRPr="00AD47F0">
        <w:rPr>
          <w:rFonts w:ascii="Times New Roman" w:hAnsi="Times New Roman" w:cs="Times New Roman"/>
          <w:sz w:val="24"/>
          <w:szCs w:val="24"/>
        </w:rPr>
        <w:t xml:space="preserve"> приравниваются к месту нахождения образовательной организации, т.е. фактически к государственным общеобразовательным организациям, в которую зачислен конкретный ребенок как минимум, на период проведения обязательных уроков согласно расписанию. Жилище обучающихся в определенный период времени преобразовывается «в государственную образовательную организацию».  Это приводит к ограничению права на жилище по ч. 1 ст. 40 Конституции РФ. </w:t>
      </w:r>
    </w:p>
    <w:p w14:paraId="5AA6B540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Поскольку дети в период проведения уроков </w:t>
      </w:r>
      <w:r>
        <w:rPr>
          <w:rFonts w:ascii="Times New Roman" w:hAnsi="Times New Roman" w:cs="Times New Roman"/>
          <w:sz w:val="24"/>
          <w:szCs w:val="24"/>
        </w:rPr>
        <w:t>на «дистанте»</w:t>
      </w:r>
      <w:r w:rsidRPr="00AD47F0">
        <w:rPr>
          <w:rFonts w:ascii="Times New Roman" w:hAnsi="Times New Roman" w:cs="Times New Roman"/>
          <w:sz w:val="24"/>
          <w:szCs w:val="24"/>
        </w:rPr>
        <w:t xml:space="preserve"> находятся дома, то происходит необоснованное возложение ответственности за обучение исключительно на законных представителей и снятие ответственности со школ за выполнение своих обязанностей при реализации образовательных программ, указанных в ст. 28 ФЗ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D47F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 Возникает ситуация, при которой дети, будучи здоровыми, обучаются самостоятельно и на дому, а учителя лишь проверяют самостоятельно изученный материал и выставляют оценки.</w:t>
      </w:r>
    </w:p>
    <w:p w14:paraId="48843F34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>Т.о.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7F0">
        <w:rPr>
          <w:rFonts w:ascii="Times New Roman" w:hAnsi="Times New Roman" w:cs="Times New Roman"/>
          <w:sz w:val="24"/>
          <w:szCs w:val="24"/>
        </w:rPr>
        <w:t xml:space="preserve"> происходит максимальное погружение в электронную образовательную среду с подключением сети Интернет, что связано с вредными факторами физического воздействия.</w:t>
      </w:r>
    </w:p>
    <w:p w14:paraId="14797766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Норма в виде запрета на обучение в помещениях школ в законодательстве отсутствует. </w:t>
      </w:r>
    </w:p>
    <w:p w14:paraId="12E63ECD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b/>
          <w:bCs/>
          <w:sz w:val="24"/>
          <w:szCs w:val="24"/>
        </w:rPr>
        <w:t>7. Электронное обучение – это эксперимент, проведение которого допустимо только с согласия родителей.</w:t>
      </w:r>
    </w:p>
    <w:p w14:paraId="26040189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lastRenderedPageBreak/>
        <w:t>Безальтернативное решение о переводе обучающихся на электронное обучение с применением дистанционных образовательных технологий не может быть оправдано ссылками на наличие «режима повышенной готовности» на том основании, что такое обучение является экспериментальным и, соответственно, должно предусматривать не только альтернативу в виде традиционной формы обучения, но и дачу добровольного согласия на участие граждан в эксперименте, гарантия которой закреплена в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7F0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7F0">
        <w:rPr>
          <w:rFonts w:ascii="Times New Roman" w:hAnsi="Times New Roman" w:cs="Times New Roman"/>
          <w:sz w:val="24"/>
          <w:szCs w:val="24"/>
        </w:rPr>
        <w:t xml:space="preserve">21 Конституции РФ.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BAE0E" w14:textId="77777777" w:rsidR="00951C31" w:rsidRPr="00EF12E2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Ограничение прав при безальтернативном введении электронного обучения с применением дистанционных образовательных технологий, не может быть оправдана наличием в городе режима «повышенной готовности», на том основании, что </w:t>
      </w:r>
      <w:r w:rsidRPr="00EF12E2">
        <w:rPr>
          <w:rFonts w:ascii="Times New Roman" w:hAnsi="Times New Roman" w:cs="Times New Roman"/>
          <w:b/>
          <w:bCs/>
          <w:sz w:val="24"/>
          <w:szCs w:val="24"/>
        </w:rPr>
        <w:t xml:space="preserve">указанные в </w:t>
      </w:r>
      <w:r>
        <w:rPr>
          <w:rFonts w:ascii="Times New Roman" w:hAnsi="Times New Roman" w:cs="Times New Roman"/>
          <w:b/>
          <w:bCs/>
          <w:sz w:val="24"/>
          <w:szCs w:val="24"/>
        </w:rPr>
        <w:t>ст.</w:t>
      </w:r>
      <w:r w:rsidRPr="00EF12E2">
        <w:rPr>
          <w:rFonts w:ascii="Times New Roman" w:hAnsi="Times New Roman" w:cs="Times New Roman"/>
          <w:b/>
          <w:bCs/>
          <w:sz w:val="24"/>
          <w:szCs w:val="24"/>
        </w:rPr>
        <w:t xml:space="preserve"> ст.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2E2">
        <w:rPr>
          <w:rFonts w:ascii="Times New Roman" w:hAnsi="Times New Roman" w:cs="Times New Roman"/>
          <w:b/>
          <w:bCs/>
          <w:sz w:val="24"/>
          <w:szCs w:val="24"/>
        </w:rPr>
        <w:t xml:space="preserve">21, 23, ч. 1 ст. 24, ст. 40 Конституции РФ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</w:t>
      </w:r>
      <w:r w:rsidRPr="00EF12E2">
        <w:rPr>
          <w:rFonts w:ascii="Times New Roman" w:hAnsi="Times New Roman" w:cs="Times New Roman"/>
          <w:b/>
          <w:bCs/>
          <w:sz w:val="24"/>
          <w:szCs w:val="24"/>
        </w:rPr>
        <w:t>не подлежат ограничению ни при каких обстоятельствах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даже в режиме чрезвычайного положения </w:t>
      </w:r>
      <w:r w:rsidRPr="00EF12E2">
        <w:rPr>
          <w:rFonts w:ascii="Times New Roman" w:hAnsi="Times New Roman" w:cs="Times New Roman"/>
          <w:b/>
          <w:bCs/>
          <w:sz w:val="24"/>
          <w:szCs w:val="24"/>
        </w:rPr>
        <w:t>(ч.3 ст.56 Конституции РФ)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которого в городе нет. </w:t>
      </w:r>
    </w:p>
    <w:p w14:paraId="7510F4EC" w14:textId="77777777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F0">
        <w:rPr>
          <w:rFonts w:ascii="Times New Roman" w:hAnsi="Times New Roman" w:cs="Times New Roman"/>
          <w:sz w:val="24"/>
          <w:szCs w:val="24"/>
        </w:rPr>
        <w:t xml:space="preserve">Ограничение же иных конституционных прав возможно только на основании федерального закона (не региональным нормативно-правовым актом Правительства г. Санкт-Петербурга), и при этом должно быть </w:t>
      </w:r>
      <w:r>
        <w:rPr>
          <w:rFonts w:ascii="Times New Roman" w:hAnsi="Times New Roman" w:cs="Times New Roman"/>
          <w:sz w:val="24"/>
          <w:szCs w:val="24"/>
        </w:rPr>
        <w:t xml:space="preserve">соразмерным и </w:t>
      </w:r>
      <w:r w:rsidRPr="00AD47F0">
        <w:rPr>
          <w:rFonts w:ascii="Times New Roman" w:hAnsi="Times New Roman" w:cs="Times New Roman"/>
          <w:sz w:val="24"/>
          <w:szCs w:val="24"/>
        </w:rPr>
        <w:t>не может отменять или нарушать права граждан (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D47F0">
        <w:rPr>
          <w:rFonts w:ascii="Times New Roman" w:hAnsi="Times New Roman" w:cs="Times New Roman"/>
          <w:sz w:val="24"/>
          <w:szCs w:val="24"/>
        </w:rPr>
        <w:t xml:space="preserve">. 2 ст. 55 Конституции РФ), </w:t>
      </w:r>
      <w:r>
        <w:rPr>
          <w:rFonts w:ascii="Times New Roman" w:hAnsi="Times New Roman" w:cs="Times New Roman"/>
          <w:sz w:val="24"/>
          <w:szCs w:val="24"/>
        </w:rPr>
        <w:t>что происходит в случае с отменой права на очное обучение при безальтернативном введение «дистанта»</w:t>
      </w:r>
      <w:r w:rsidRPr="00AD47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0F787" w14:textId="0E67AB60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47F0">
        <w:rPr>
          <w:rFonts w:ascii="Times New Roman" w:hAnsi="Times New Roman" w:cs="Times New Roman"/>
          <w:b/>
          <w:bCs/>
          <w:sz w:val="24"/>
          <w:szCs w:val="24"/>
        </w:rPr>
        <w:t>.  Нарушение гарантий прав ребенка.</w:t>
      </w:r>
    </w:p>
    <w:p w14:paraId="2274AEEA" w14:textId="77777777" w:rsidR="00951C31" w:rsidRPr="00F97A69" w:rsidRDefault="00951C31" w:rsidP="00951C31">
      <w:pPr>
        <w:pStyle w:val="ad"/>
        <w:shd w:val="clear" w:color="auto" w:fill="FFFFFF"/>
        <w:spacing w:before="0" w:beforeAutospacing="0" w:after="0" w:afterAutospacing="0"/>
        <w:ind w:firstLine="540"/>
        <w:jc w:val="both"/>
      </w:pPr>
      <w:r w:rsidRPr="00F97A69">
        <w:t>По ч. 1 ст. 4 ФЗ РФ от 24.07.1998 г. N 124-ФЗ "Об основных гарантиях прав ребенка в Российской Федерации" «Целями государственной политики в интересах детей являются: осуществление прав детей, предусмотренных </w:t>
      </w:r>
      <w:hyperlink r:id="rId16" w:anchor="dst100074" w:history="1">
        <w:r w:rsidRPr="00F97A69">
          <w:rPr>
            <w:rStyle w:val="a3"/>
            <w:color w:val="auto"/>
            <w:u w:val="none"/>
          </w:rPr>
          <w:t>Конституцией</w:t>
        </w:r>
      </w:hyperlink>
      <w:r w:rsidRPr="00F97A69">
        <w:t> Российской Федерации [дистант отменяет право на очное обучение – прим. авт.], недопущение их дискриминации …; содействие физическому, интеллектуальному, психическому, духовному и нравственному развитию детей, … защита детей от факторов, негативно влияющих на их физическое, интеллектуальное, психическое, духовное и нравственное развитие».</w:t>
      </w:r>
    </w:p>
    <w:p w14:paraId="71671BAD" w14:textId="77777777" w:rsidR="00951C31" w:rsidRDefault="00951C31" w:rsidP="00951C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ст.67.1 Конституции РФ «Дети являются важнейшим приоритетом государственной политики России. </w:t>
      </w:r>
      <w:r w:rsidRPr="00AD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создает условия, способствующие</w:t>
      </w: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всестороннему духовному, нравственному,</w:t>
      </w: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интеллектуальному и физическому развитию детей</w:t>
      </w:r>
      <w:r w:rsidRPr="00AD47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D9F6E" w14:textId="77777777" w:rsidR="00951C31" w:rsidRDefault="00951C31" w:rsidP="00951C3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</w:t>
      </w:r>
      <w:r w:rsidRPr="00E165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запрет на очное обучение для детей в школах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погружение их в виртуальные среды в рамках незаконного «дистанта» – </w:t>
      </w:r>
      <w:r w:rsidRPr="00E165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это с</w:t>
      </w:r>
      <w:r w:rsidRPr="00D46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оздание условий для деградации и асоциального поведения детей действиями органов государственной власти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08FA01E0" w14:textId="77777777" w:rsidR="00951C31" w:rsidRPr="00D46C8B" w:rsidRDefault="00951C31" w:rsidP="00951C3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Здоровые дети Санкт-Петербурга буквально заперты в одиночку дома с Интернетом </w:t>
      </w:r>
      <w:r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силу того, что родители работают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«должны учиться» через Интернет</w:t>
      </w:r>
      <w:r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для них Правительством Санкт-Петербурга закрыто все, как для настоящих преступников – и школы, и допобразование, и спорт, и музеи, и магазины, и кафе, и выставки – ВСЕ! Базовые конституционные права детей отменены! Очевидно, никакого отношения к здоровью принятые неадекватные ограничительные меры не имеют, а напротив являются мерой, наносящей вред развитию детей, и криминогенным фактором.</w:t>
      </w:r>
    </w:p>
    <w:p w14:paraId="7A26A9B7" w14:textId="76ABB644" w:rsidR="00951C31" w:rsidRPr="00AD47F0" w:rsidRDefault="00951C31" w:rsidP="00951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Pr="00AD47F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несени</w:t>
      </w:r>
      <w:r w:rsidRPr="00AD47F0">
        <w:rPr>
          <w:rFonts w:ascii="Times New Roman" w:hAnsi="Times New Roman" w:cs="Times New Roman"/>
          <w:sz w:val="24"/>
          <w:szCs w:val="24"/>
        </w:rPr>
        <w:t xml:space="preserve">е обсуждаемых поправок в Постановление Правительства от 13.03.20 №121 Постановлением Правительства СПб № 60 от 31.01.22, является незаконным и необоснованным, влечет нарушение норм федерального законодательства в сфере </w:t>
      </w:r>
      <w:r w:rsidRPr="00AD47F0">
        <w:rPr>
          <w:rFonts w:ascii="Times New Roman" w:hAnsi="Times New Roman" w:cs="Times New Roman"/>
          <w:sz w:val="24"/>
          <w:szCs w:val="24"/>
        </w:rPr>
        <w:lastRenderedPageBreak/>
        <w:t>образования, правил оказания государственных и муниципальных услуг, норм в области обработки персональных данных, в области использования информационных технологий и защиты информации, в области обеспечения санитарно-эпидемиологического благополучия населения, прав ребенка, Семейного кодекса РФ, а также ряда норм Конституции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C0FAA" w14:textId="75297EE9" w:rsidR="00561567" w:rsidRPr="005E6667" w:rsidRDefault="00423EBF" w:rsidP="00EF12E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67">
        <w:rPr>
          <w:rFonts w:ascii="Times New Roman" w:hAnsi="Times New Roman" w:cs="Times New Roman"/>
          <w:b/>
          <w:bCs/>
          <w:sz w:val="24"/>
          <w:szCs w:val="24"/>
        </w:rPr>
        <w:t>В связи с вышеизложенным</w:t>
      </w:r>
      <w:r w:rsidR="00561567"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2E2" w:rsidRPr="005E6667">
        <w:rPr>
          <w:rFonts w:ascii="Times New Roman" w:hAnsi="Times New Roman" w:cs="Times New Roman"/>
          <w:b/>
          <w:bCs/>
          <w:sz w:val="24"/>
          <w:szCs w:val="24"/>
        </w:rPr>
        <w:t>требуем</w:t>
      </w:r>
      <w:r w:rsidR="00D46C8B"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восстановить нарушенную законность</w:t>
      </w:r>
      <w:r w:rsidR="00EF12E2" w:rsidRPr="005E66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41ADCB" w14:textId="210B1356" w:rsidR="00561567" w:rsidRPr="005E6667" w:rsidRDefault="00561567" w:rsidP="00D46C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67">
        <w:rPr>
          <w:rFonts w:ascii="Times New Roman" w:hAnsi="Times New Roman" w:cs="Times New Roman"/>
          <w:b/>
          <w:bCs/>
          <w:sz w:val="24"/>
          <w:szCs w:val="24"/>
        </w:rPr>
        <w:t>Исключить норм</w:t>
      </w:r>
      <w:r w:rsidR="00AA5B4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о применении электронного обучения с </w:t>
      </w:r>
      <w:r w:rsidR="00AA5B4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использованием 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>дистанционных образовательных технологий из Постановления</w:t>
      </w:r>
      <w:r w:rsidR="00D46C8B"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Санкт-Петербурга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№121</w:t>
      </w:r>
      <w:r w:rsidR="00D46C8B"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от 13 марта 2020 года</w:t>
      </w:r>
      <w:r w:rsidR="00AA5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C31" w:rsidRPr="00E165F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51C31">
        <w:rPr>
          <w:rFonts w:ascii="Times New Roman" w:hAnsi="Times New Roman" w:cs="Times New Roman"/>
          <w:b/>
          <w:bCs/>
          <w:sz w:val="24"/>
          <w:szCs w:val="24"/>
        </w:rPr>
        <w:t>исключить пункты</w:t>
      </w:r>
      <w:r w:rsidR="00951C31" w:rsidRPr="00E165FB">
        <w:rPr>
          <w:rFonts w:ascii="Times New Roman" w:hAnsi="Times New Roman" w:cs="Times New Roman"/>
          <w:b/>
          <w:bCs/>
          <w:sz w:val="24"/>
          <w:szCs w:val="24"/>
        </w:rPr>
        <w:t xml:space="preserve"> 2-73</w:t>
      </w:r>
      <w:r w:rsidR="00951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1C31" w:rsidRPr="00E165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1C31">
        <w:rPr>
          <w:rFonts w:ascii="Times New Roman" w:hAnsi="Times New Roman" w:cs="Times New Roman"/>
          <w:b/>
          <w:bCs/>
          <w:sz w:val="24"/>
          <w:szCs w:val="24"/>
        </w:rPr>
        <w:t>, 2-73.2, 2-73.3</w:t>
      </w:r>
      <w:r w:rsidR="00951C31" w:rsidRPr="00E165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5380F" w14:textId="0B3C7DE6" w:rsidR="00561567" w:rsidRPr="005E6667" w:rsidRDefault="00561567" w:rsidP="004143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67">
        <w:rPr>
          <w:rFonts w:ascii="Times New Roman" w:hAnsi="Times New Roman" w:cs="Times New Roman"/>
          <w:b/>
          <w:bCs/>
          <w:sz w:val="24"/>
          <w:szCs w:val="24"/>
        </w:rPr>
        <w:t>Снять ограничения/запрет на допуск здоровых детей 7-11 классов в помещени</w:t>
      </w:r>
      <w:r w:rsidR="00D46C8B" w:rsidRPr="005E666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организаций и вернуть очно</w:t>
      </w:r>
      <w:r w:rsidR="00423EBF" w:rsidRPr="005E6667">
        <w:rPr>
          <w:rFonts w:ascii="Times New Roman" w:hAnsi="Times New Roman" w:cs="Times New Roman"/>
          <w:b/>
          <w:bCs/>
          <w:sz w:val="24"/>
          <w:szCs w:val="24"/>
        </w:rPr>
        <w:t>е обучение в традиционной форме для обучающихся.</w:t>
      </w:r>
    </w:p>
    <w:p w14:paraId="2AB6A125" w14:textId="660D4306" w:rsidR="00D46C8B" w:rsidRPr="005E6667" w:rsidRDefault="00D46C8B" w:rsidP="0041434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667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карантины в отношении конкретных классов при необходимости в соответствии с санитарными правилами при превышении установленного правилами порога заболевших в классе. </w:t>
      </w:r>
    </w:p>
    <w:sectPr w:rsidR="00D46C8B" w:rsidRPr="005E666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0B53" w14:textId="77777777" w:rsidR="008B6FBA" w:rsidRDefault="008B6FBA" w:rsidP="00085CD7">
      <w:pPr>
        <w:spacing w:after="0" w:line="240" w:lineRule="auto"/>
      </w:pPr>
      <w:r>
        <w:separator/>
      </w:r>
    </w:p>
  </w:endnote>
  <w:endnote w:type="continuationSeparator" w:id="0">
    <w:p w14:paraId="1B9692BE" w14:textId="77777777" w:rsidR="008B6FBA" w:rsidRDefault="008B6FBA" w:rsidP="0008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457533"/>
      <w:docPartObj>
        <w:docPartGallery w:val="Page Numbers (Bottom of Page)"/>
        <w:docPartUnique/>
      </w:docPartObj>
    </w:sdtPr>
    <w:sdtEndPr/>
    <w:sdtContent>
      <w:p w14:paraId="21B0AAD7" w14:textId="5F066259" w:rsidR="008505AC" w:rsidRDefault="008505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97618" w14:textId="77777777" w:rsidR="00085CD7" w:rsidRDefault="00085C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E38E" w14:textId="77777777" w:rsidR="008B6FBA" w:rsidRDefault="008B6FBA" w:rsidP="00085CD7">
      <w:pPr>
        <w:spacing w:after="0" w:line="240" w:lineRule="auto"/>
      </w:pPr>
      <w:r>
        <w:separator/>
      </w:r>
    </w:p>
  </w:footnote>
  <w:footnote w:type="continuationSeparator" w:id="0">
    <w:p w14:paraId="617DDB89" w14:textId="77777777" w:rsidR="008B6FBA" w:rsidRDefault="008B6FBA" w:rsidP="00085CD7">
      <w:pPr>
        <w:spacing w:after="0" w:line="240" w:lineRule="auto"/>
      </w:pPr>
      <w:r>
        <w:continuationSeparator/>
      </w:r>
    </w:p>
  </w:footnote>
  <w:footnote w:id="1">
    <w:p w14:paraId="3849CC4A" w14:textId="77777777" w:rsidR="00951C31" w:rsidRPr="00C231C3" w:rsidRDefault="00951C31" w:rsidP="00951C31">
      <w:pPr>
        <w:pStyle w:val="a9"/>
        <w:jc w:val="both"/>
        <w:rPr>
          <w:rFonts w:ascii="Times New Roman" w:hAnsi="Times New Roman" w:cs="Times New Roman"/>
        </w:rPr>
      </w:pPr>
      <w:r w:rsidRPr="00C231C3">
        <w:rPr>
          <w:rStyle w:val="ab"/>
          <w:rFonts w:ascii="Times New Roman" w:hAnsi="Times New Roman" w:cs="Times New Roman"/>
        </w:rPr>
        <w:footnoteRef/>
      </w:r>
      <w:r w:rsidRPr="00C231C3">
        <w:rPr>
          <w:rFonts w:ascii="Times New Roman" w:hAnsi="Times New Roman" w:cs="Times New Roman"/>
        </w:rPr>
        <w:t xml:space="preserve"> Бондарь Н.С. Информационно-цифровое пространство в конституционном измерении: из практики конституционного суда Российской Федерации // </w:t>
      </w:r>
      <w:r>
        <w:rPr>
          <w:rFonts w:ascii="Times New Roman" w:hAnsi="Times New Roman" w:cs="Times New Roman"/>
        </w:rPr>
        <w:t>СПС</w:t>
      </w:r>
      <w:r w:rsidRPr="00C231C3">
        <w:rPr>
          <w:rFonts w:ascii="Times New Roman" w:hAnsi="Times New Roman" w:cs="Times New Roman"/>
        </w:rPr>
        <w:t xml:space="preserve"> «Консультант Плюс». </w:t>
      </w:r>
    </w:p>
  </w:footnote>
  <w:footnote w:id="2">
    <w:p w14:paraId="022F01A3" w14:textId="77777777" w:rsidR="00951C31" w:rsidRPr="00DF579C" w:rsidRDefault="00951C31" w:rsidP="00951C31">
      <w:pPr>
        <w:pStyle w:val="a9"/>
        <w:rPr>
          <w:rFonts w:ascii="Times New Roman" w:hAnsi="Times New Roman" w:cs="Times New Roman"/>
          <w:color w:val="000000" w:themeColor="text1"/>
        </w:rPr>
      </w:pPr>
      <w:r w:rsidRPr="003641F6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DF579C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https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eanews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news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uchenyye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distant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podorval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zdorovye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detey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_14-09-2020</w:t>
        </w:r>
      </w:hyperlink>
      <w:r w:rsidRPr="00DF579C">
        <w:rPr>
          <w:rFonts w:ascii="Times New Roman" w:hAnsi="Times New Roman" w:cs="Times New Roman"/>
          <w:color w:val="000000" w:themeColor="text1"/>
        </w:rPr>
        <w:t xml:space="preserve"> ; </w:t>
      </w:r>
      <w:hyperlink r:id="rId2" w:history="1"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https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newizv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news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society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/30-11-2020/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elena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chekan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rasskazala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o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dannyh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o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vrede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zdorovyu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detey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ot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elektronnogo</w:t>
        </w:r>
        <w:r w:rsidRPr="00DF579C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3641F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obucheniya</w:t>
        </w:r>
      </w:hyperlink>
      <w:r w:rsidRPr="00DF579C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3">
    <w:p w14:paraId="605E7A04" w14:textId="77777777" w:rsidR="00951C31" w:rsidRPr="00372F3D" w:rsidRDefault="00951C31" w:rsidP="00951C31">
      <w:pPr>
        <w:pStyle w:val="a9"/>
        <w:rPr>
          <w:rFonts w:ascii="Times New Roman" w:hAnsi="Times New Roman" w:cs="Times New Roman"/>
        </w:rPr>
      </w:pPr>
      <w:r w:rsidRPr="00372F3D">
        <w:rPr>
          <w:rStyle w:val="ab"/>
          <w:rFonts w:ascii="Times New Roman" w:hAnsi="Times New Roman" w:cs="Times New Roman"/>
        </w:rPr>
        <w:footnoteRef/>
      </w:r>
      <w:r w:rsidRPr="00372F3D">
        <w:rPr>
          <w:rFonts w:ascii="Times New Roman" w:hAnsi="Times New Roman" w:cs="Times New Roman"/>
        </w:rPr>
        <w:t xml:space="preserve"> </w:t>
      </w:r>
      <w:r w:rsidRPr="004C2DB2">
        <w:rPr>
          <w:rFonts w:ascii="Times New Roman" w:hAnsi="Times New Roman" w:cs="Times New Roman"/>
        </w:rPr>
        <w:t>Шпитцер М. Антимозг. Цифровые технологии и мозг</w:t>
      </w:r>
      <w:r w:rsidRPr="00372F3D">
        <w:rPr>
          <w:rFonts w:ascii="Times New Roman" w:hAnsi="Times New Roman" w:cs="Times New Roman"/>
        </w:rPr>
        <w:t>. С.79.</w:t>
      </w:r>
    </w:p>
  </w:footnote>
  <w:footnote w:id="4">
    <w:p w14:paraId="237BE750" w14:textId="77777777" w:rsidR="00951C31" w:rsidRPr="004C2DB2" w:rsidRDefault="00951C31" w:rsidP="00951C31">
      <w:pPr>
        <w:pStyle w:val="a9"/>
        <w:rPr>
          <w:rFonts w:ascii="Times New Roman" w:hAnsi="Times New Roman" w:cs="Times New Roman"/>
        </w:rPr>
      </w:pPr>
      <w:r w:rsidRPr="004C2DB2">
        <w:rPr>
          <w:rStyle w:val="ab"/>
          <w:rFonts w:ascii="Times New Roman" w:hAnsi="Times New Roman" w:cs="Times New Roman"/>
        </w:rPr>
        <w:footnoteRef/>
      </w:r>
      <w:r w:rsidRPr="004C2DB2">
        <w:rPr>
          <w:rFonts w:ascii="Times New Roman" w:hAnsi="Times New Roman" w:cs="Times New Roman"/>
        </w:rPr>
        <w:t xml:space="preserve"> Средства массовой информации и коммуникации. </w:t>
      </w:r>
    </w:p>
  </w:footnote>
  <w:footnote w:id="5">
    <w:p w14:paraId="6365BC35" w14:textId="77777777" w:rsidR="00951C31" w:rsidRPr="00736CC1" w:rsidRDefault="00951C31" w:rsidP="00951C31">
      <w:pPr>
        <w:pStyle w:val="a9"/>
        <w:rPr>
          <w:rFonts w:ascii="Times New Roman" w:hAnsi="Times New Roman" w:cs="Times New Roman"/>
        </w:rPr>
      </w:pPr>
      <w:r w:rsidRPr="004C2DB2">
        <w:rPr>
          <w:rStyle w:val="ab"/>
          <w:rFonts w:ascii="Times New Roman" w:hAnsi="Times New Roman" w:cs="Times New Roman"/>
        </w:rPr>
        <w:footnoteRef/>
      </w:r>
      <w:r w:rsidRPr="004C2DB2">
        <w:rPr>
          <w:rFonts w:ascii="Times New Roman" w:hAnsi="Times New Roman" w:cs="Times New Roman"/>
        </w:rPr>
        <w:t xml:space="preserve"> Шпитцер М. Антимозг. Цифровые технологии и мозг. С</w:t>
      </w:r>
      <w:r w:rsidRPr="00736CC1">
        <w:rPr>
          <w:rFonts w:ascii="Times New Roman" w:hAnsi="Times New Roman" w:cs="Times New Roman"/>
        </w:rPr>
        <w:t>. 69, 144-145.</w:t>
      </w:r>
    </w:p>
  </w:footnote>
  <w:footnote w:id="6">
    <w:p w14:paraId="50F2166B" w14:textId="77777777" w:rsidR="00951C31" w:rsidRPr="00372F3D" w:rsidRDefault="00951C31" w:rsidP="00951C31">
      <w:pPr>
        <w:pStyle w:val="a9"/>
        <w:rPr>
          <w:rFonts w:ascii="Times New Roman" w:hAnsi="Times New Roman" w:cs="Times New Roman"/>
        </w:rPr>
      </w:pPr>
      <w:r w:rsidRPr="00372F3D">
        <w:rPr>
          <w:rStyle w:val="ab"/>
          <w:rFonts w:ascii="Times New Roman" w:hAnsi="Times New Roman" w:cs="Times New Roman"/>
        </w:rPr>
        <w:footnoteRef/>
      </w:r>
      <w:r w:rsidRPr="00372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Шпитцер М. </w:t>
      </w:r>
      <w:r w:rsidRPr="00372F3D">
        <w:rPr>
          <w:rFonts w:ascii="Times New Roman" w:hAnsi="Times New Roman" w:cs="Times New Roman"/>
        </w:rPr>
        <w:t>Там же. С. 64, 65, 74, 93.</w:t>
      </w:r>
    </w:p>
  </w:footnote>
  <w:footnote w:id="7">
    <w:p w14:paraId="7252E68D" w14:textId="77777777" w:rsidR="00951C31" w:rsidRPr="005E6667" w:rsidRDefault="00951C31" w:rsidP="00951C31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67409A">
        <w:rPr>
          <w:rStyle w:val="ab"/>
          <w:rFonts w:ascii="Times New Roman" w:hAnsi="Times New Roman" w:cs="Times New Roman"/>
        </w:rPr>
        <w:footnoteRef/>
      </w:r>
      <w:r w:rsidRPr="0067409A">
        <w:rPr>
          <w:rFonts w:ascii="Times New Roman" w:hAnsi="Times New Roman" w:cs="Times New Roman"/>
        </w:rPr>
        <w:t xml:space="preserve"> </w:t>
      </w:r>
      <w:r w:rsidRPr="00393E83">
        <w:rPr>
          <w:rFonts w:ascii="Times New Roman" w:hAnsi="Times New Roman" w:cs="Times New Roman"/>
          <w:color w:val="000000" w:themeColor="text1"/>
        </w:rPr>
        <w:t>Шпитцер М</w:t>
      </w:r>
      <w:r w:rsidRPr="00D46A4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Там же</w:t>
      </w:r>
      <w:r w:rsidRPr="00D46A4D">
        <w:rPr>
          <w:rFonts w:ascii="Times New Roman" w:hAnsi="Times New Roman" w:cs="Times New Roman"/>
          <w:color w:val="000000" w:themeColor="text1"/>
        </w:rPr>
        <w:t xml:space="preserve">. С. 167. Обратим внимание </w:t>
      </w:r>
      <w:r>
        <w:rPr>
          <w:rFonts w:ascii="Times New Roman" w:hAnsi="Times New Roman" w:cs="Times New Roman"/>
          <w:color w:val="000000" w:themeColor="text1"/>
        </w:rPr>
        <w:t xml:space="preserve">также </w:t>
      </w:r>
      <w:r w:rsidRPr="00D46A4D">
        <w:rPr>
          <w:rFonts w:ascii="Times New Roman" w:hAnsi="Times New Roman" w:cs="Times New Roman"/>
          <w:color w:val="000000" w:themeColor="text1"/>
        </w:rPr>
        <w:t xml:space="preserve">на проведенные школьниками США протесты (2018 </w:t>
      </w:r>
      <w:r w:rsidRPr="005E6667">
        <w:rPr>
          <w:rFonts w:ascii="Times New Roman" w:hAnsi="Times New Roman" w:cs="Times New Roman"/>
          <w:color w:val="000000" w:themeColor="text1"/>
        </w:rPr>
        <w:t xml:space="preserve">г.), в которых они выступали против принуждения к обучению на цифровых платформах. Внедрение методов обучения, которые оказывают негативное воздействие на учащихся и их возможности в образовании, является угрозой социальной стабильности. См. «Школьники Нью-Йорка вышли на протест против он-лайн платформы» // </w:t>
      </w:r>
      <w:hyperlink r:id="rId3" w:history="1">
        <w:r w:rsidRPr="005E6667">
          <w:rPr>
            <w:rStyle w:val="a3"/>
            <w:rFonts w:ascii="Times New Roman" w:hAnsi="Times New Roman" w:cs="Times New Roman"/>
            <w:color w:val="000000" w:themeColor="text1"/>
          </w:rPr>
          <w:t>https://activityedu.ru/News/shkolniki-nyu-yorka-vyshli-na-protest-protiv-onlayn-platformy/</w:t>
        </w:r>
      </w:hyperlink>
      <w:r w:rsidRPr="005E6667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8">
    <w:p w14:paraId="7163ADB3" w14:textId="77777777" w:rsidR="00951C31" w:rsidRPr="005E6667" w:rsidRDefault="00951C31" w:rsidP="00951C31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E666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E66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666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Sigman A: Screen Dependency Disorders: a new challenge for child neurology. </w:t>
      </w:r>
      <w:r w:rsidRPr="005E66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P. 4.</w:t>
      </w:r>
    </w:p>
  </w:footnote>
  <w:footnote w:id="9">
    <w:p w14:paraId="180B9D3F" w14:textId="77777777" w:rsidR="00951C31" w:rsidRPr="003641F6" w:rsidRDefault="00951C31" w:rsidP="00951C31">
      <w:pPr>
        <w:shd w:val="clear" w:color="auto" w:fill="FFFFFF"/>
        <w:spacing w:line="240" w:lineRule="auto"/>
        <w:rPr>
          <w:color w:val="000000" w:themeColor="text1"/>
          <w:sz w:val="20"/>
          <w:szCs w:val="20"/>
          <w:lang w:val="en-US"/>
        </w:rPr>
      </w:pPr>
      <w:r w:rsidRPr="005E666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E66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666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Sigman A: Screen Dependency Disorders: a new challenge for child neurology. </w:t>
      </w:r>
      <w:r w:rsidRPr="005E66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P. 5.</w:t>
      </w:r>
      <w:r w:rsidRPr="003641F6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</w:footnote>
  <w:footnote w:id="10">
    <w:p w14:paraId="109C3F0C" w14:textId="77777777" w:rsidR="00951C31" w:rsidRPr="005E6667" w:rsidRDefault="00951C31" w:rsidP="00951C3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5E6667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5E666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Weinstein A., Lejoyeux  M. New developments on the neurobiological and harmaco-genetic mechanisms underlying internet and videogame addiction. Am J Ad-dict.2015, 24: 117–125. doi: 10.1111/ajad.12110. </w:t>
      </w:r>
      <w:r w:rsidRPr="005E6667">
        <w:rPr>
          <w:rFonts w:ascii="Times New Roman" w:hAnsi="Times New Roman" w:cs="Times New Roman"/>
          <w:color w:val="000000" w:themeColor="text1"/>
          <w:sz w:val="20"/>
          <w:szCs w:val="20"/>
        </w:rPr>
        <w:t>См</w:t>
      </w:r>
      <w:r w:rsidRPr="005E666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hyperlink r:id="rId4" w:history="1">
        <w:r w:rsidRPr="005E6667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https://pubmed.ncbi.nlm.nih.gov/25864599/</w:t>
        </w:r>
      </w:hyperlink>
      <w:r w:rsidRPr="005E666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C44"/>
    <w:multiLevelType w:val="hybridMultilevel"/>
    <w:tmpl w:val="1C182E20"/>
    <w:lvl w:ilvl="0" w:tplc="99EA1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DBD"/>
    <w:multiLevelType w:val="hybridMultilevel"/>
    <w:tmpl w:val="487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5323"/>
    <w:multiLevelType w:val="hybridMultilevel"/>
    <w:tmpl w:val="277652F2"/>
    <w:lvl w:ilvl="0" w:tplc="64826F5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19"/>
    <w:rsid w:val="00010D45"/>
    <w:rsid w:val="00024F0F"/>
    <w:rsid w:val="00043D59"/>
    <w:rsid w:val="00046A51"/>
    <w:rsid w:val="0007613F"/>
    <w:rsid w:val="00085CD7"/>
    <w:rsid w:val="00111C25"/>
    <w:rsid w:val="00130D07"/>
    <w:rsid w:val="001403C6"/>
    <w:rsid w:val="00141548"/>
    <w:rsid w:val="001436A6"/>
    <w:rsid w:val="001535FF"/>
    <w:rsid w:val="00163C9E"/>
    <w:rsid w:val="001D18B6"/>
    <w:rsid w:val="002061F4"/>
    <w:rsid w:val="002308CC"/>
    <w:rsid w:val="002B1E16"/>
    <w:rsid w:val="002C4950"/>
    <w:rsid w:val="002E1544"/>
    <w:rsid w:val="00307E35"/>
    <w:rsid w:val="003652F0"/>
    <w:rsid w:val="0038198D"/>
    <w:rsid w:val="003A61E9"/>
    <w:rsid w:val="003A63C1"/>
    <w:rsid w:val="00415C45"/>
    <w:rsid w:val="00423EBF"/>
    <w:rsid w:val="00450EEF"/>
    <w:rsid w:val="004A7230"/>
    <w:rsid w:val="004C3006"/>
    <w:rsid w:val="004C5E0C"/>
    <w:rsid w:val="004D2263"/>
    <w:rsid w:val="005539F8"/>
    <w:rsid w:val="00561567"/>
    <w:rsid w:val="005645DC"/>
    <w:rsid w:val="0059481C"/>
    <w:rsid w:val="005E6667"/>
    <w:rsid w:val="006053FA"/>
    <w:rsid w:val="00650C78"/>
    <w:rsid w:val="00655228"/>
    <w:rsid w:val="00665F24"/>
    <w:rsid w:val="006A1744"/>
    <w:rsid w:val="006C7AC2"/>
    <w:rsid w:val="00700FE8"/>
    <w:rsid w:val="007132D0"/>
    <w:rsid w:val="00724E4B"/>
    <w:rsid w:val="00766E20"/>
    <w:rsid w:val="008505AC"/>
    <w:rsid w:val="0085453B"/>
    <w:rsid w:val="00864815"/>
    <w:rsid w:val="008B1F68"/>
    <w:rsid w:val="008B6FBA"/>
    <w:rsid w:val="008C2DD2"/>
    <w:rsid w:val="008F3B1B"/>
    <w:rsid w:val="009062C8"/>
    <w:rsid w:val="00914A36"/>
    <w:rsid w:val="00934087"/>
    <w:rsid w:val="00951C31"/>
    <w:rsid w:val="009D203B"/>
    <w:rsid w:val="00A340CE"/>
    <w:rsid w:val="00A36C19"/>
    <w:rsid w:val="00A512ED"/>
    <w:rsid w:val="00A65AEA"/>
    <w:rsid w:val="00A74519"/>
    <w:rsid w:val="00AA3C23"/>
    <w:rsid w:val="00AA5B48"/>
    <w:rsid w:val="00AD47F0"/>
    <w:rsid w:val="00AE7099"/>
    <w:rsid w:val="00B0259D"/>
    <w:rsid w:val="00B366CC"/>
    <w:rsid w:val="00B55CFE"/>
    <w:rsid w:val="00BF7396"/>
    <w:rsid w:val="00C232B9"/>
    <w:rsid w:val="00C569EE"/>
    <w:rsid w:val="00C74761"/>
    <w:rsid w:val="00D46C8B"/>
    <w:rsid w:val="00D6379A"/>
    <w:rsid w:val="00DC1C5B"/>
    <w:rsid w:val="00EC73FC"/>
    <w:rsid w:val="00EF12E2"/>
    <w:rsid w:val="00F00822"/>
    <w:rsid w:val="00F16712"/>
    <w:rsid w:val="00F21C03"/>
    <w:rsid w:val="00F97A69"/>
    <w:rsid w:val="00FC1870"/>
    <w:rsid w:val="00FD40D7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E258"/>
  <w15:chartTrackingRefBased/>
  <w15:docId w15:val="{6C88D7CB-8E3B-4BC7-828E-86798C5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36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CD7"/>
  </w:style>
  <w:style w:type="paragraph" w:styleId="a7">
    <w:name w:val="footer"/>
    <w:basedOn w:val="a"/>
    <w:link w:val="a8"/>
    <w:uiPriority w:val="99"/>
    <w:unhideWhenUsed/>
    <w:rsid w:val="0008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CD7"/>
  </w:style>
  <w:style w:type="paragraph" w:styleId="a9">
    <w:name w:val="footnote text"/>
    <w:basedOn w:val="a"/>
    <w:link w:val="aa"/>
    <w:uiPriority w:val="99"/>
    <w:unhideWhenUsed/>
    <w:rsid w:val="00163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63C9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qFormat/>
    <w:rsid w:val="00163C9E"/>
    <w:rPr>
      <w:vertAlign w:val="superscript"/>
    </w:rPr>
  </w:style>
  <w:style w:type="paragraph" w:customStyle="1" w:styleId="Standard">
    <w:name w:val="Standard"/>
    <w:rsid w:val="000761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c">
    <w:name w:val="Unresolved Mention"/>
    <w:basedOn w:val="a0"/>
    <w:uiPriority w:val="99"/>
    <w:semiHidden/>
    <w:unhideWhenUsed/>
    <w:rsid w:val="00D6379A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D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481/40310b846fcbcbc143f7d94d386b3546f00ba6e4/" TargetMode="External"/><Relationship Id="rId13" Type="http://schemas.openxmlformats.org/officeDocument/2006/relationships/hyperlink" Target="https://www.rbc.ru/spb_sz/31/01/2022/61f7bb049a794774772208d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pb.ru/press/governor/230902/" TargetMode="External"/><Relationship Id="rId12" Type="http://schemas.openxmlformats.org/officeDocument/2006/relationships/hyperlink" Target="https://www.gov.spb.ru/static/writable/ckeditor/uploads/2019/09/19/21/&#1056;&#1086;&#1089;&#1087;&#1086;&#1088;&#1077;&#1073;&#1085;&#1072;&#1076;_&#1057;&#1055;&#1069;&#1050;__&#1086;&#1090;_15.08._2019__&#1043;&#1056;&#1048;&#1055;&#1055;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75/663b1f72ac99492b2ce694326b5446adf70f47f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26079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vroskrest.ru/sites/default/files/files/books/shpitcer_manfred_antimozg_cifrovye_texnologii_i_mozg.pdf" TargetMode="External"/><Relationship Id="rId10" Type="http://schemas.openxmlformats.org/officeDocument/2006/relationships/hyperlink" Target="http://zdrav.spb.ru/ru/news/35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bc.ru/spb_sz/31/01/2022/61f7bb049a794774772208d2" TargetMode="External"/><Relationship Id="rId14" Type="http://schemas.openxmlformats.org/officeDocument/2006/relationships/hyperlink" Target="https://login.consultant.ru/link/?req=doc&amp;base=LAW&amp;n=159501&amp;dst=100361&amp;field=134&amp;date=03.02.202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tivityedu.ru/News/shkolniki-nyu-yorka-vyshli-na-protest-protiv-onlayn-platformy/" TargetMode="External"/><Relationship Id="rId2" Type="http://schemas.openxmlformats.org/officeDocument/2006/relationships/hyperlink" Target="https://newizv.ru/news/society/30-11-2020/elena-chekan-rasskazala-o-dannyh-o-vrede-zdorovyu-detey-ot-elektronnogo-obucheniya" TargetMode="External"/><Relationship Id="rId1" Type="http://schemas.openxmlformats.org/officeDocument/2006/relationships/hyperlink" Target="https://eanews.ru/news/uchenyye-distant-podorval-zdorovye-detey_14-09-2020" TargetMode="External"/><Relationship Id="rId4" Type="http://schemas.openxmlformats.org/officeDocument/2006/relationships/hyperlink" Target="https://pubmed.ncbi.nlm.nih.gov/25864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1020</cp:lastModifiedBy>
  <cp:revision>8</cp:revision>
  <cp:lastPrinted>2022-02-03T10:31:00Z</cp:lastPrinted>
  <dcterms:created xsi:type="dcterms:W3CDTF">2022-02-02T17:43:00Z</dcterms:created>
  <dcterms:modified xsi:type="dcterms:W3CDTF">2022-02-03T22:30:00Z</dcterms:modified>
</cp:coreProperties>
</file>