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</w:tblGrid>
      <w:tr w:rsidR="00C45653" w:rsidRPr="00B50296" w:rsidTr="00DC2AA8">
        <w:tc>
          <w:tcPr>
            <w:tcW w:w="4950" w:type="dxa"/>
          </w:tcPr>
          <w:p w:rsidR="00C45653" w:rsidRPr="009B0D23" w:rsidRDefault="00C45653" w:rsidP="00DC2AA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 w:rsidRPr="009B0D2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Руководителю Аппарата Государственной Думы Российской Федерации</w:t>
            </w:r>
          </w:p>
          <w:p w:rsidR="00C45653" w:rsidRDefault="00C45653" w:rsidP="00DC2AA8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9B0D23"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</w:rPr>
              <w:t>Т.Г. Вороновой</w:t>
            </w:r>
            <w:r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C45653" w:rsidRDefault="00C45653" w:rsidP="00DC2AA8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</w:p>
          <w:p w:rsidR="00C45653" w:rsidRPr="00B50296" w:rsidRDefault="00C45653" w:rsidP="00DC2AA8">
            <w:pPr>
              <w:spacing w:after="0" w:line="240" w:lineRule="auto"/>
              <w:textAlignment w:val="baseline"/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  <w:t xml:space="preserve">ОТ: </w:t>
            </w:r>
            <w:r w:rsidRPr="002D5E3D">
              <w:rPr>
                <w:rFonts w:ascii="inherit" w:eastAsia="Times New Roman" w:hAnsi="inherit" w:cs="Tahoma"/>
                <w:b/>
                <w:bCs/>
                <w:color w:val="111111"/>
                <w:sz w:val="24"/>
                <w:szCs w:val="24"/>
                <w:highlight w:val="yellow"/>
                <w:bdr w:val="none" w:sz="0" w:space="0" w:color="auto" w:frame="1"/>
              </w:rPr>
              <w:t>(указать заявителя и его контактные данные)</w:t>
            </w:r>
          </w:p>
        </w:tc>
      </w:tr>
    </w:tbl>
    <w:p w:rsidR="00C45653" w:rsidRDefault="00C45653" w:rsidP="00C45653">
      <w:pPr>
        <w:jc w:val="center"/>
      </w:pPr>
    </w:p>
    <w:p w:rsidR="00C45653" w:rsidRPr="00C45653" w:rsidRDefault="00C45653" w:rsidP="00C45653"/>
    <w:p w:rsidR="00C45653" w:rsidRDefault="00C45653" w:rsidP="00C45653">
      <w:r>
        <w:tab/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>Уважаемая Татьяна Геннадьевна!</w:t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 xml:space="preserve">Согласно </w:t>
      </w:r>
      <w:r w:rsidR="002D5E3D" w:rsidRPr="00C45653">
        <w:rPr>
          <w:rFonts w:ascii="Times New Roman" w:hAnsi="Times New Roman"/>
          <w:sz w:val="28"/>
          <w:szCs w:val="28"/>
        </w:rPr>
        <w:t xml:space="preserve">сообщению </w:t>
      </w:r>
      <w:r w:rsidR="002D5E3D">
        <w:rPr>
          <w:rFonts w:ascii="Times New Roman" w:hAnsi="Times New Roman"/>
          <w:sz w:val="28"/>
          <w:szCs w:val="28"/>
        </w:rPr>
        <w:t xml:space="preserve">аппарата Госдумы, </w:t>
      </w:r>
      <w:r w:rsidRPr="00C45653">
        <w:rPr>
          <w:rFonts w:ascii="Times New Roman" w:hAnsi="Times New Roman"/>
          <w:sz w:val="28"/>
          <w:szCs w:val="28"/>
        </w:rPr>
        <w:t xml:space="preserve">за подписью </w:t>
      </w:r>
      <w:r w:rsidRPr="002D5E3D">
        <w:rPr>
          <w:rFonts w:ascii="Times New Roman" w:hAnsi="Times New Roman"/>
          <w:sz w:val="28"/>
          <w:szCs w:val="28"/>
          <w:highlight w:val="yellow"/>
        </w:rPr>
        <w:t>ведущего консультанта отдела рассмотрения обращений граждан и организаций Артемовой М.Ю.,</w:t>
      </w:r>
      <w:r w:rsidRPr="00C45653">
        <w:rPr>
          <w:rFonts w:ascii="Times New Roman" w:hAnsi="Times New Roman"/>
          <w:sz w:val="28"/>
          <w:szCs w:val="28"/>
        </w:rPr>
        <w:t xml:space="preserve"> </w:t>
      </w:r>
      <w:r w:rsidR="002D5E3D">
        <w:rPr>
          <w:rFonts w:ascii="Times New Roman" w:hAnsi="Times New Roman"/>
          <w:sz w:val="28"/>
          <w:szCs w:val="28"/>
        </w:rPr>
        <w:t xml:space="preserve">мои </w:t>
      </w:r>
      <w:r w:rsidRPr="00C45653">
        <w:rPr>
          <w:rFonts w:ascii="Times New Roman" w:hAnsi="Times New Roman"/>
          <w:sz w:val="28"/>
          <w:szCs w:val="28"/>
        </w:rPr>
        <w:t>обращени</w:t>
      </w:r>
      <w:r w:rsidR="002D5E3D">
        <w:rPr>
          <w:rFonts w:ascii="Times New Roman" w:hAnsi="Times New Roman"/>
          <w:sz w:val="28"/>
          <w:szCs w:val="28"/>
        </w:rPr>
        <w:t>я</w:t>
      </w:r>
      <w:r w:rsidRPr="00C45653">
        <w:rPr>
          <w:rFonts w:ascii="Times New Roman" w:hAnsi="Times New Roman"/>
          <w:sz w:val="28"/>
          <w:szCs w:val="28"/>
        </w:rPr>
        <w:t xml:space="preserve"> к депутатам от </w:t>
      </w:r>
      <w:r w:rsidRPr="002D5E3D">
        <w:rPr>
          <w:rFonts w:ascii="Times New Roman" w:hAnsi="Times New Roman"/>
          <w:sz w:val="28"/>
          <w:szCs w:val="28"/>
          <w:highlight w:val="yellow"/>
        </w:rPr>
        <w:t>14.07.2020 -</w:t>
      </w:r>
      <w:r w:rsidR="002D5E3D" w:rsidRPr="002D5E3D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2D5E3D">
        <w:rPr>
          <w:rFonts w:ascii="Times New Roman" w:hAnsi="Times New Roman"/>
          <w:sz w:val="28"/>
          <w:szCs w:val="28"/>
          <w:highlight w:val="yellow"/>
        </w:rPr>
        <w:t>№ вх2.8-15-152134, № вх2.8-15-152175, № вх2.8-15-152181, № вх2.8-15-152183, № вх2.8-15-152186, № вх2.8-15-152187 и № вх2.8-15-152188</w:t>
      </w:r>
      <w:r w:rsidRPr="00C45653">
        <w:rPr>
          <w:rFonts w:ascii="Times New Roman" w:hAnsi="Times New Roman"/>
          <w:sz w:val="28"/>
          <w:szCs w:val="28"/>
        </w:rPr>
        <w:t xml:space="preserve"> направлен</w:t>
      </w:r>
      <w:r w:rsidR="002D5E3D">
        <w:rPr>
          <w:rFonts w:ascii="Times New Roman" w:hAnsi="Times New Roman"/>
          <w:sz w:val="28"/>
          <w:szCs w:val="28"/>
        </w:rPr>
        <w:t>ы</w:t>
      </w:r>
      <w:r w:rsidRPr="00C45653">
        <w:rPr>
          <w:rFonts w:ascii="Times New Roman" w:hAnsi="Times New Roman"/>
          <w:sz w:val="28"/>
          <w:szCs w:val="28"/>
        </w:rPr>
        <w:t xml:space="preserve"> в профильный Комитет Государственной Думы по государственному строительству и законодательству для сведения</w:t>
      </w:r>
      <w:r w:rsidR="002D5E3D">
        <w:rPr>
          <w:rFonts w:ascii="Times New Roman" w:hAnsi="Times New Roman"/>
          <w:sz w:val="28"/>
          <w:szCs w:val="28"/>
        </w:rPr>
        <w:t>.</w:t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 xml:space="preserve">Таким образом, </w:t>
      </w:r>
      <w:r w:rsidR="002D5E3D">
        <w:rPr>
          <w:rFonts w:ascii="Times New Roman" w:hAnsi="Times New Roman"/>
          <w:sz w:val="28"/>
          <w:szCs w:val="28"/>
        </w:rPr>
        <w:t>мои обращения</w:t>
      </w:r>
      <w:r w:rsidRPr="00C45653">
        <w:rPr>
          <w:rFonts w:ascii="Times New Roman" w:hAnsi="Times New Roman"/>
          <w:sz w:val="28"/>
          <w:szCs w:val="28"/>
        </w:rPr>
        <w:t xml:space="preserve"> </w:t>
      </w:r>
      <w:r w:rsidR="002D5E3D">
        <w:rPr>
          <w:rFonts w:ascii="Times New Roman" w:hAnsi="Times New Roman"/>
          <w:sz w:val="28"/>
          <w:szCs w:val="28"/>
        </w:rPr>
        <w:t xml:space="preserve">не </w:t>
      </w:r>
      <w:r w:rsidRPr="00C45653">
        <w:rPr>
          <w:rFonts w:ascii="Times New Roman" w:hAnsi="Times New Roman"/>
          <w:sz w:val="28"/>
          <w:szCs w:val="28"/>
        </w:rPr>
        <w:t>поступил</w:t>
      </w:r>
      <w:r w:rsidR="002D5E3D">
        <w:rPr>
          <w:rFonts w:ascii="Times New Roman" w:hAnsi="Times New Roman"/>
          <w:sz w:val="28"/>
          <w:szCs w:val="28"/>
        </w:rPr>
        <w:t xml:space="preserve">и на рассмотрение </w:t>
      </w:r>
      <w:r w:rsidRPr="00C45653">
        <w:rPr>
          <w:rFonts w:ascii="Times New Roman" w:hAnsi="Times New Roman"/>
          <w:sz w:val="28"/>
          <w:szCs w:val="28"/>
        </w:rPr>
        <w:t>депутат</w:t>
      </w:r>
      <w:r w:rsidR="002D5E3D">
        <w:rPr>
          <w:rFonts w:ascii="Times New Roman" w:hAnsi="Times New Roman"/>
          <w:sz w:val="28"/>
          <w:szCs w:val="28"/>
        </w:rPr>
        <w:t>ам</w:t>
      </w:r>
      <w:r w:rsidRPr="00C45653">
        <w:rPr>
          <w:rFonts w:ascii="Times New Roman" w:hAnsi="Times New Roman"/>
          <w:sz w:val="28"/>
          <w:szCs w:val="28"/>
        </w:rPr>
        <w:t xml:space="preserve">, </w:t>
      </w:r>
      <w:r w:rsidR="002D5E3D" w:rsidRPr="00C45653">
        <w:rPr>
          <w:rFonts w:ascii="Times New Roman" w:hAnsi="Times New Roman"/>
          <w:sz w:val="28"/>
          <w:szCs w:val="28"/>
        </w:rPr>
        <w:t>котор</w:t>
      </w:r>
      <w:r w:rsidR="002D5E3D">
        <w:rPr>
          <w:rFonts w:ascii="Times New Roman" w:hAnsi="Times New Roman"/>
          <w:sz w:val="28"/>
          <w:szCs w:val="28"/>
        </w:rPr>
        <w:t>ыми</w:t>
      </w:r>
      <w:r w:rsidRPr="00C45653">
        <w:rPr>
          <w:rFonts w:ascii="Times New Roman" w:hAnsi="Times New Roman"/>
          <w:sz w:val="28"/>
          <w:szCs w:val="28"/>
        </w:rPr>
        <w:t xml:space="preserve"> непосредственно был</w:t>
      </w:r>
      <w:r w:rsidR="002D5E3D">
        <w:rPr>
          <w:rFonts w:ascii="Times New Roman" w:hAnsi="Times New Roman"/>
          <w:sz w:val="28"/>
          <w:szCs w:val="28"/>
        </w:rPr>
        <w:t>и</w:t>
      </w:r>
      <w:r w:rsidRPr="00C45653">
        <w:rPr>
          <w:rFonts w:ascii="Times New Roman" w:hAnsi="Times New Roman"/>
          <w:sz w:val="28"/>
          <w:szCs w:val="28"/>
        </w:rPr>
        <w:t xml:space="preserve"> адресован</w:t>
      </w:r>
      <w:r w:rsidR="002D5E3D">
        <w:rPr>
          <w:rFonts w:ascii="Times New Roman" w:hAnsi="Times New Roman"/>
          <w:sz w:val="28"/>
          <w:szCs w:val="28"/>
        </w:rPr>
        <w:t>ы</w:t>
      </w:r>
      <w:r w:rsidRPr="00C45653">
        <w:rPr>
          <w:rFonts w:ascii="Times New Roman" w:hAnsi="Times New Roman"/>
          <w:sz w:val="28"/>
          <w:szCs w:val="28"/>
        </w:rPr>
        <w:t>.</w:t>
      </w:r>
    </w:p>
    <w:p w:rsid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>Счита</w:t>
      </w:r>
      <w:r>
        <w:rPr>
          <w:rFonts w:ascii="Times New Roman" w:hAnsi="Times New Roman"/>
          <w:sz w:val="28"/>
          <w:szCs w:val="28"/>
        </w:rPr>
        <w:t>ю</w:t>
      </w:r>
      <w:r w:rsidRPr="00C45653">
        <w:rPr>
          <w:rFonts w:ascii="Times New Roman" w:hAnsi="Times New Roman"/>
          <w:sz w:val="28"/>
          <w:szCs w:val="28"/>
        </w:rPr>
        <w:t xml:space="preserve">, что действия по передаче </w:t>
      </w:r>
      <w:r>
        <w:rPr>
          <w:rFonts w:ascii="Times New Roman" w:hAnsi="Times New Roman"/>
          <w:sz w:val="28"/>
          <w:szCs w:val="28"/>
        </w:rPr>
        <w:t>моего обращения</w:t>
      </w:r>
      <w:r w:rsidRPr="00C45653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C4565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ому</w:t>
      </w:r>
      <w:r w:rsidRPr="00C45653">
        <w:rPr>
          <w:rFonts w:ascii="Times New Roman" w:hAnsi="Times New Roman"/>
          <w:sz w:val="28"/>
          <w:szCs w:val="28"/>
        </w:rPr>
        <w:t xml:space="preserve"> он</w:t>
      </w:r>
      <w:r>
        <w:rPr>
          <w:rFonts w:ascii="Times New Roman" w:hAnsi="Times New Roman"/>
          <w:sz w:val="28"/>
          <w:szCs w:val="28"/>
        </w:rPr>
        <w:t>о</w:t>
      </w:r>
      <w:r w:rsidRPr="00C45653">
        <w:rPr>
          <w:rFonts w:ascii="Times New Roman" w:hAnsi="Times New Roman"/>
          <w:sz w:val="28"/>
          <w:szCs w:val="28"/>
        </w:rPr>
        <w:t xml:space="preserve"> не был</w:t>
      </w:r>
      <w:r>
        <w:rPr>
          <w:rFonts w:ascii="Times New Roman" w:hAnsi="Times New Roman"/>
          <w:sz w:val="28"/>
          <w:szCs w:val="28"/>
        </w:rPr>
        <w:t>о</w:t>
      </w:r>
      <w:r w:rsidRPr="00C45653">
        <w:rPr>
          <w:rFonts w:ascii="Times New Roman" w:hAnsi="Times New Roman"/>
          <w:sz w:val="28"/>
          <w:szCs w:val="28"/>
        </w:rPr>
        <w:t xml:space="preserve"> адресован</w:t>
      </w:r>
      <w:r>
        <w:rPr>
          <w:rFonts w:ascii="Times New Roman" w:hAnsi="Times New Roman"/>
          <w:sz w:val="28"/>
          <w:szCs w:val="28"/>
        </w:rPr>
        <w:t>о</w:t>
      </w:r>
      <w:r w:rsidRPr="00C45653">
        <w:rPr>
          <w:rFonts w:ascii="Times New Roman" w:hAnsi="Times New Roman"/>
          <w:sz w:val="28"/>
          <w:szCs w:val="28"/>
        </w:rPr>
        <w:t>, не основаны на законе.</w:t>
      </w:r>
    </w:p>
    <w:p w:rsidR="00EC678D" w:rsidRPr="00C45653" w:rsidRDefault="00EC678D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Совершение указанных действий повлекло незаконное, внесудебное ограничение моих прав. А именно.</w:t>
      </w:r>
    </w:p>
    <w:p w:rsidR="00C45653" w:rsidRPr="00C45653" w:rsidRDefault="00EC678D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5653" w:rsidRPr="00C45653">
        <w:rPr>
          <w:rFonts w:ascii="Times New Roman" w:hAnsi="Times New Roman"/>
          <w:sz w:val="28"/>
          <w:szCs w:val="28"/>
        </w:rPr>
        <w:t xml:space="preserve"> силу  положений ч. 1 ст. 77.1 Регламента Государственной Думы – «Рассмотрение поступивших в Государственную Думу обращений граждан и проведение личного приема граждан в Государственной Думе осуществляются в соответствии с Федеральным законом "О статусе члена Совета Федерации и статусе депутата Государственной Думы Федерального Собрания Российской Федерации", Федеральным законом "О порядке рассмотрения обращений граждан Российской Федерации", Порядком рассмотрения обращений граждан в Государственной Думе Федерального Собрания Российской Федерации и настоящим Регламентом. </w:t>
      </w:r>
      <w:r w:rsidR="00C45653" w:rsidRPr="00C45653">
        <w:rPr>
          <w:rFonts w:ascii="Times New Roman" w:hAnsi="Times New Roman"/>
          <w:b/>
          <w:sz w:val="28"/>
          <w:szCs w:val="28"/>
        </w:rPr>
        <w:t>Обращения, адресованные депутатам Государственной Думы, рассматриваются ими лично.</w:t>
      </w:r>
      <w:r w:rsidR="00C45653" w:rsidRPr="00C45653">
        <w:rPr>
          <w:rFonts w:ascii="Times New Roman" w:hAnsi="Times New Roman"/>
          <w:sz w:val="28"/>
          <w:szCs w:val="28"/>
        </w:rPr>
        <w:t xml:space="preserve"> Депутаты Государственной Думы вправе запрашивать документы, материалы и иную информацию, необходимые для подготовки ответов на обращения граждан, в комитетах и комиссиях Государственной Думы в соответствии с вопросами их ведения».</w:t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 xml:space="preserve">Обязанность депутата Государственной Думы рассмотреть поступившее обращение от гражданина корреспондирует правам граждан, регламентированным ст. 33 Конституции РФ и ч. 1 ст. 2 Федерального закона </w:t>
      </w:r>
      <w:r w:rsidRPr="00C45653">
        <w:rPr>
          <w:rFonts w:ascii="Times New Roman" w:hAnsi="Times New Roman"/>
          <w:sz w:val="28"/>
          <w:szCs w:val="28"/>
        </w:rPr>
        <w:lastRenderedPageBreak/>
        <w:t>от 02.05.2006 N 59-ФЗ (ред. от 27.12.2018) "О порядке рассмотрения обращений граждан Российской Федерации".</w:t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>Кроме того, в силу ч.1 ст. 8 Федерального закона от 08.05.1994 N 3-ФЗ "О статусе члена Совета Федерации и статусе депутата Государственной Думы Федерального Собрания Российской Федерации" депутат Государственной Думы обязан поддерживать связь с избирателями.</w:t>
      </w:r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>Статьей 75.1 Конституции РФ провозглашено, что в Российской Федерации создаются условия для взаимного доверия государства и общества, обеспечиваются сбалансированность прав и обязанностей гражданина, социальное партнерство, экономическая, политическая и социальная солидарность.</w:t>
      </w:r>
    </w:p>
    <w:p w:rsidR="002D5E3D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5653">
        <w:rPr>
          <w:rFonts w:ascii="Times New Roman" w:hAnsi="Times New Roman"/>
          <w:sz w:val="28"/>
          <w:szCs w:val="28"/>
        </w:rPr>
        <w:t xml:space="preserve">На основании изложенного, </w:t>
      </w:r>
      <w:r w:rsidR="002D5E3D">
        <w:rPr>
          <w:rFonts w:ascii="Times New Roman" w:hAnsi="Times New Roman"/>
          <w:sz w:val="28"/>
          <w:szCs w:val="28"/>
        </w:rPr>
        <w:t>требую</w:t>
      </w:r>
      <w:r>
        <w:rPr>
          <w:rFonts w:ascii="Times New Roman" w:hAnsi="Times New Roman"/>
          <w:sz w:val="28"/>
          <w:szCs w:val="28"/>
        </w:rPr>
        <w:t xml:space="preserve"> принять </w:t>
      </w:r>
      <w:r w:rsidR="002D5E3D">
        <w:rPr>
          <w:rFonts w:ascii="Times New Roman" w:hAnsi="Times New Roman"/>
          <w:sz w:val="28"/>
          <w:szCs w:val="28"/>
        </w:rPr>
        <w:t xml:space="preserve">скорейшие </w:t>
      </w:r>
      <w:r>
        <w:rPr>
          <w:rFonts w:ascii="Times New Roman" w:hAnsi="Times New Roman"/>
          <w:sz w:val="28"/>
          <w:szCs w:val="28"/>
        </w:rPr>
        <w:t>меры,</w:t>
      </w:r>
      <w:r w:rsidRPr="00C45653">
        <w:rPr>
          <w:rFonts w:ascii="Times New Roman" w:hAnsi="Times New Roman"/>
          <w:sz w:val="28"/>
          <w:szCs w:val="28"/>
        </w:rPr>
        <w:t xml:space="preserve"> исключи</w:t>
      </w:r>
      <w:r>
        <w:rPr>
          <w:rFonts w:ascii="Times New Roman" w:hAnsi="Times New Roman"/>
          <w:sz w:val="28"/>
          <w:szCs w:val="28"/>
        </w:rPr>
        <w:t>в</w:t>
      </w:r>
      <w:r w:rsidRPr="00C45653">
        <w:rPr>
          <w:rFonts w:ascii="Times New Roman" w:hAnsi="Times New Roman"/>
          <w:sz w:val="28"/>
          <w:szCs w:val="28"/>
        </w:rPr>
        <w:t xml:space="preserve"> незаконное, внесудебное ограничение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C45653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>а</w:t>
      </w:r>
      <w:r w:rsidRPr="00C45653">
        <w:rPr>
          <w:rFonts w:ascii="Times New Roman" w:hAnsi="Times New Roman"/>
          <w:sz w:val="28"/>
          <w:szCs w:val="28"/>
        </w:rPr>
        <w:t xml:space="preserve"> обращаться непосредственно к депутатам Государственной Думы и передать </w:t>
      </w:r>
      <w:r w:rsidR="002D5E3D">
        <w:rPr>
          <w:rFonts w:ascii="Times New Roman" w:hAnsi="Times New Roman"/>
          <w:sz w:val="28"/>
          <w:szCs w:val="28"/>
        </w:rPr>
        <w:t>мои обращения</w:t>
      </w:r>
      <w:r w:rsidRPr="00C45653">
        <w:rPr>
          <w:rFonts w:ascii="Times New Roman" w:hAnsi="Times New Roman"/>
          <w:sz w:val="28"/>
          <w:szCs w:val="28"/>
        </w:rPr>
        <w:t xml:space="preserve"> </w:t>
      </w:r>
      <w:r w:rsidR="002D5E3D" w:rsidRPr="002D5E3D">
        <w:rPr>
          <w:rFonts w:ascii="Times New Roman" w:hAnsi="Times New Roman"/>
          <w:sz w:val="28"/>
          <w:szCs w:val="28"/>
          <w:highlight w:val="yellow"/>
        </w:rPr>
        <w:t>14.07.2020 - № вх2.8-15-152134, № вх2.8-15-152175, № вх2.8-15-152181, № вх2.8-15-152183, № вх2.8-15-152186, № вх2.8-15-152187 и № вх2.8-15-152188</w:t>
      </w:r>
      <w:r w:rsidR="002D5E3D">
        <w:rPr>
          <w:rFonts w:ascii="Times New Roman" w:hAnsi="Times New Roman"/>
          <w:sz w:val="28"/>
          <w:szCs w:val="28"/>
        </w:rPr>
        <w:t xml:space="preserve"> </w:t>
      </w:r>
      <w:r w:rsidRPr="00C45653">
        <w:rPr>
          <w:rFonts w:ascii="Times New Roman" w:hAnsi="Times New Roman"/>
          <w:sz w:val="28"/>
          <w:szCs w:val="28"/>
        </w:rPr>
        <w:t>т</w:t>
      </w:r>
      <w:r w:rsidR="002D5E3D">
        <w:rPr>
          <w:rFonts w:ascii="Times New Roman" w:hAnsi="Times New Roman"/>
          <w:sz w:val="28"/>
          <w:szCs w:val="28"/>
        </w:rPr>
        <w:t>ем</w:t>
      </w:r>
      <w:r w:rsidRPr="00C45653">
        <w:rPr>
          <w:rFonts w:ascii="Times New Roman" w:hAnsi="Times New Roman"/>
          <w:sz w:val="28"/>
          <w:szCs w:val="28"/>
        </w:rPr>
        <w:t xml:space="preserve"> депутат</w:t>
      </w:r>
      <w:r w:rsidR="002D5E3D">
        <w:rPr>
          <w:rFonts w:ascii="Times New Roman" w:hAnsi="Times New Roman"/>
          <w:sz w:val="28"/>
          <w:szCs w:val="28"/>
        </w:rPr>
        <w:t>ам</w:t>
      </w:r>
      <w:r w:rsidRPr="00C45653">
        <w:rPr>
          <w:rFonts w:ascii="Times New Roman" w:hAnsi="Times New Roman"/>
          <w:sz w:val="28"/>
          <w:szCs w:val="28"/>
        </w:rPr>
        <w:t>, котор</w:t>
      </w:r>
      <w:r w:rsidR="002D5E3D">
        <w:rPr>
          <w:rFonts w:ascii="Times New Roman" w:hAnsi="Times New Roman"/>
          <w:sz w:val="28"/>
          <w:szCs w:val="28"/>
        </w:rPr>
        <w:t>ым</w:t>
      </w:r>
      <w:r w:rsidRPr="00C45653">
        <w:rPr>
          <w:rFonts w:ascii="Times New Roman" w:hAnsi="Times New Roman"/>
          <w:sz w:val="28"/>
          <w:szCs w:val="28"/>
        </w:rPr>
        <w:t xml:space="preserve"> он</w:t>
      </w:r>
      <w:r w:rsidR="002D5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D5E3D">
        <w:rPr>
          <w:rFonts w:ascii="Times New Roman" w:hAnsi="Times New Roman"/>
          <w:sz w:val="28"/>
          <w:szCs w:val="28"/>
        </w:rPr>
        <w:t>были непосредственно адресованы.</w:t>
      </w:r>
    </w:p>
    <w:p w:rsidR="00C45653" w:rsidRPr="00C45653" w:rsidRDefault="002D5E3D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Напоминаю вам что в голосовании и принятии законопроектов </w:t>
      </w:r>
      <w:r w:rsidR="00C53D55">
        <w:rPr>
          <w:rFonts w:ascii="Times New Roman" w:hAnsi="Times New Roman"/>
          <w:sz w:val="28"/>
          <w:szCs w:val="28"/>
        </w:rPr>
        <w:t>участвуют депутаты, а не аппарат Госдумы и не профильный комитет!</w:t>
      </w:r>
      <w:bookmarkStart w:id="0" w:name="_GoBack"/>
      <w:bookmarkEnd w:id="0"/>
    </w:p>
    <w:p w:rsidR="00C45653" w:rsidRPr="00C45653" w:rsidRDefault="00C45653" w:rsidP="00C45653">
      <w:pPr>
        <w:tabs>
          <w:tab w:val="left" w:pos="340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653" w:rsidRDefault="00C45653" w:rsidP="00C45653">
      <w:pPr>
        <w:tabs>
          <w:tab w:val="left" w:pos="3405"/>
        </w:tabs>
        <w:spacing w:after="0"/>
        <w:ind w:firstLine="851"/>
        <w:jc w:val="both"/>
      </w:pPr>
    </w:p>
    <w:p w:rsidR="00C45653" w:rsidRDefault="00C45653" w:rsidP="00C45653">
      <w:pPr>
        <w:tabs>
          <w:tab w:val="left" w:pos="3405"/>
        </w:tabs>
        <w:spacing w:after="0"/>
        <w:ind w:firstLine="851"/>
        <w:jc w:val="both"/>
      </w:pPr>
    </w:p>
    <w:p w:rsidR="00C45653" w:rsidRDefault="00C45653" w:rsidP="00C45653">
      <w:pPr>
        <w:tabs>
          <w:tab w:val="left" w:pos="3405"/>
        </w:tabs>
        <w:spacing w:after="0"/>
        <w:ind w:firstLine="851"/>
        <w:jc w:val="both"/>
      </w:pPr>
    </w:p>
    <w:p w:rsidR="00C45653" w:rsidRDefault="00C45653" w:rsidP="00C45653">
      <w:pPr>
        <w:tabs>
          <w:tab w:val="left" w:pos="3405"/>
        </w:tabs>
        <w:spacing w:after="0"/>
        <w:ind w:firstLine="851"/>
        <w:jc w:val="both"/>
      </w:pPr>
    </w:p>
    <w:p w:rsidR="00835D87" w:rsidRPr="00C45653" w:rsidRDefault="00835D87" w:rsidP="00C45653">
      <w:pPr>
        <w:tabs>
          <w:tab w:val="left" w:pos="3405"/>
        </w:tabs>
        <w:jc w:val="both"/>
      </w:pPr>
    </w:p>
    <w:sectPr w:rsidR="00835D87" w:rsidRPr="00C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0D"/>
    <w:rsid w:val="002D5E3D"/>
    <w:rsid w:val="00835D87"/>
    <w:rsid w:val="00C45653"/>
    <w:rsid w:val="00C53D55"/>
    <w:rsid w:val="00D7180D"/>
    <w:rsid w:val="00EC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5F26"/>
  <w15:chartTrackingRefBased/>
  <w15:docId w15:val="{46879640-09F4-44BF-AC7C-1DB12C5D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456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Денис</cp:lastModifiedBy>
  <cp:revision>3</cp:revision>
  <dcterms:created xsi:type="dcterms:W3CDTF">2020-07-15T17:00:00Z</dcterms:created>
  <dcterms:modified xsi:type="dcterms:W3CDTF">2020-07-15T18:41:00Z</dcterms:modified>
</cp:coreProperties>
</file>