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B0AD8" w14:textId="77777777" w:rsidR="004B2930" w:rsidRDefault="004B2930" w:rsidP="004B29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2930">
        <w:rPr>
          <w:rFonts w:ascii="Times New Roman" w:hAnsi="Times New Roman" w:cs="Times New Roman"/>
          <w:b/>
          <w:bCs/>
          <w:sz w:val="28"/>
          <w:szCs w:val="28"/>
        </w:rPr>
        <w:t>Замечания и предложения к проекту постановления Правительства РФ</w:t>
      </w:r>
      <w:r w:rsidRPr="004B29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02A453D" w14:textId="77777777" w:rsidR="004B2930" w:rsidRDefault="004B2930" w:rsidP="004B29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2930">
        <w:rPr>
          <w:rFonts w:ascii="Times New Roman" w:hAnsi="Times New Roman" w:cs="Times New Roman"/>
          <w:b/>
          <w:bCs/>
          <w:sz w:val="28"/>
          <w:szCs w:val="28"/>
        </w:rPr>
        <w:t xml:space="preserve">«О внесении изменений в постановление Правительства Российской Федерации </w:t>
      </w:r>
    </w:p>
    <w:p w14:paraId="75CC9F33" w14:textId="75DBE698" w:rsidR="004B2930" w:rsidRPr="004B2930" w:rsidRDefault="004B2930" w:rsidP="004B29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2930">
        <w:rPr>
          <w:rFonts w:ascii="Times New Roman" w:hAnsi="Times New Roman" w:cs="Times New Roman"/>
          <w:b/>
          <w:bCs/>
          <w:sz w:val="28"/>
          <w:szCs w:val="28"/>
        </w:rPr>
        <w:t>от 18 ноября 2020 г. № 1867»</w:t>
      </w:r>
    </w:p>
    <w:p w14:paraId="5694F421" w14:textId="77777777" w:rsidR="004B2930" w:rsidRDefault="004B2930" w:rsidP="004B2930">
      <w:pPr>
        <w:jc w:val="both"/>
        <w:rPr>
          <w:rFonts w:ascii="Times New Roman" w:hAnsi="Times New Roman" w:cs="Times New Roman"/>
          <w:b/>
          <w:bCs/>
        </w:rPr>
      </w:pPr>
    </w:p>
    <w:p w14:paraId="70F32E7C" w14:textId="1D8D7382" w:rsidR="004B2930" w:rsidRPr="004B2930" w:rsidRDefault="004B2930" w:rsidP="004B2930">
      <w:pPr>
        <w:jc w:val="both"/>
        <w:rPr>
          <w:rFonts w:ascii="Times New Roman" w:hAnsi="Times New Roman" w:cs="Times New Roman"/>
          <w:b/>
          <w:bCs/>
        </w:rPr>
      </w:pPr>
      <w:r w:rsidRPr="004B2930">
        <w:rPr>
          <w:rFonts w:ascii="Times New Roman" w:hAnsi="Times New Roman" w:cs="Times New Roman"/>
          <w:b/>
          <w:bCs/>
        </w:rPr>
        <w:t>Общие замечания</w:t>
      </w:r>
    </w:p>
    <w:p w14:paraId="3C4B4B2D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Проект предоставляет системному помощнику возможность фоновой работы, голосовой активации, получения специальных разрешений, взаимодействия с операционной системой, приложениями, уведомлениями и аппаратными функциями устройства. Однако проект не устанавливает соразмерных гарантий гражданину:</w:t>
      </w:r>
    </w:p>
    <w:p w14:paraId="2F8FC834" w14:textId="77777777" w:rsidR="004B2930" w:rsidRPr="004B2930" w:rsidRDefault="004B2930" w:rsidP="004B2930">
      <w:pPr>
        <w:numPr>
          <w:ilvl w:val="0"/>
          <w:numId w:val="2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не предусмотрен исчерпывающий перечень разрешений;</w:t>
      </w:r>
    </w:p>
    <w:p w14:paraId="3A0037FA" w14:textId="77777777" w:rsidR="004B2930" w:rsidRPr="004B2930" w:rsidRDefault="004B2930" w:rsidP="004B2930">
      <w:pPr>
        <w:numPr>
          <w:ilvl w:val="0"/>
          <w:numId w:val="2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не разделены разрешения на микрофон, камеру, файлы и уведомления;</w:t>
      </w:r>
    </w:p>
    <w:p w14:paraId="3570376E" w14:textId="77777777" w:rsidR="004B2930" w:rsidRPr="004B2930" w:rsidRDefault="004B2930" w:rsidP="004B2930">
      <w:pPr>
        <w:numPr>
          <w:ilvl w:val="0"/>
          <w:numId w:val="2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не запрещена передача фонового аудио до команды активации;</w:t>
      </w:r>
    </w:p>
    <w:p w14:paraId="2D0B46FC" w14:textId="77777777" w:rsidR="004B2930" w:rsidRPr="004B2930" w:rsidRDefault="004B2930" w:rsidP="004B2930">
      <w:pPr>
        <w:numPr>
          <w:ilvl w:val="0"/>
          <w:numId w:val="2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не гарантирована локальная обработка ключевой фразы;</w:t>
      </w:r>
    </w:p>
    <w:p w14:paraId="24AF0B17" w14:textId="77777777" w:rsidR="004B2930" w:rsidRPr="004B2930" w:rsidRDefault="004B2930" w:rsidP="004B2930">
      <w:pPr>
        <w:numPr>
          <w:ilvl w:val="0"/>
          <w:numId w:val="2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не урегулирована передача аудио и изображений на серверы;</w:t>
      </w:r>
    </w:p>
    <w:p w14:paraId="6A492727" w14:textId="77777777" w:rsidR="004B2930" w:rsidRPr="004B2930" w:rsidRDefault="004B2930" w:rsidP="004B2930">
      <w:pPr>
        <w:numPr>
          <w:ilvl w:val="0"/>
          <w:numId w:val="2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не установлены сроки хранения информации;</w:t>
      </w:r>
    </w:p>
    <w:p w14:paraId="136FED0B" w14:textId="77777777" w:rsidR="004B2930" w:rsidRPr="004B2930" w:rsidRDefault="004B2930" w:rsidP="004B2930">
      <w:pPr>
        <w:numPr>
          <w:ilvl w:val="0"/>
          <w:numId w:val="2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не запрещено использование данных для обучения ИИ и профилирования;</w:t>
      </w:r>
    </w:p>
    <w:p w14:paraId="47E58BB9" w14:textId="77777777" w:rsidR="004B2930" w:rsidRPr="004B2930" w:rsidRDefault="004B2930" w:rsidP="004B2930">
      <w:pPr>
        <w:numPr>
          <w:ilvl w:val="0"/>
          <w:numId w:val="2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отключение не приравнено к удалению;</w:t>
      </w:r>
    </w:p>
    <w:p w14:paraId="4C2E120C" w14:textId="77777777" w:rsidR="004B2930" w:rsidRPr="004B2930" w:rsidRDefault="004B2930" w:rsidP="004B2930">
      <w:pPr>
        <w:numPr>
          <w:ilvl w:val="0"/>
          <w:numId w:val="2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не гарантировано удаление серверных данных;</w:t>
      </w:r>
    </w:p>
    <w:p w14:paraId="1E772809" w14:textId="77777777" w:rsidR="004B2930" w:rsidRPr="004B2930" w:rsidRDefault="004B2930" w:rsidP="004B2930">
      <w:pPr>
        <w:numPr>
          <w:ilvl w:val="0"/>
          <w:numId w:val="2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разрешения предлагается сохранять после обновлений;</w:t>
      </w:r>
    </w:p>
    <w:p w14:paraId="5C47944B" w14:textId="77777777" w:rsidR="004B2930" w:rsidRPr="004B2930" w:rsidRDefault="004B2930" w:rsidP="004B2930">
      <w:pPr>
        <w:numPr>
          <w:ilvl w:val="0"/>
          <w:numId w:val="2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отсутствуют специальные гарантии для несовершеннолетних;</w:t>
      </w:r>
    </w:p>
    <w:p w14:paraId="4110F5D6" w14:textId="77777777" w:rsidR="004B2930" w:rsidRPr="004B2930" w:rsidRDefault="004B2930" w:rsidP="004B2930">
      <w:pPr>
        <w:numPr>
          <w:ilvl w:val="0"/>
          <w:numId w:val="2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не предусмотрен независимый аудит безопасности.</w:t>
      </w:r>
    </w:p>
    <w:p w14:paraId="42B3DE7F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Статьи 23 и 24 Конституции РФ гарантируют неприкосновенность частной жизни и запрещают сбор, хранение, использование и распространение информации о частной жизни без согласия лица. Согласно части 3 статьи 55 Конституции РФ ограничение прав и свобод допускается федеральным законом и только в необходимой мере.</w:t>
      </w:r>
    </w:p>
    <w:p w14:paraId="096B7A1E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Статьи 5 и 9 Федерального закона № 152-ФЗ требуют соответствия объема персональных данных целям обработки и свободного, конкретного, предметного, информированного, сознательного и однозначного согласия. Выбор приложения в окне первоначальной настройки не может автоматически означать согласие на все будущие способы доступа к микрофону, камере, уведомлениям, файлам и данным других приложений.</w:t>
      </w:r>
    </w:p>
    <w:p w14:paraId="7B388B6A" w14:textId="77777777" w:rsidR="004B2930" w:rsidRPr="004B2930" w:rsidRDefault="004B2930" w:rsidP="004B2930">
      <w:pPr>
        <w:jc w:val="both"/>
        <w:rPr>
          <w:rFonts w:ascii="Times New Roman" w:hAnsi="Times New Roman" w:cs="Times New Roman"/>
          <w:b/>
          <w:bCs/>
        </w:rPr>
      </w:pPr>
      <w:r w:rsidRPr="004B2930">
        <w:rPr>
          <w:rFonts w:ascii="Times New Roman" w:hAnsi="Times New Roman" w:cs="Times New Roman"/>
          <w:b/>
          <w:bCs/>
        </w:rPr>
        <w:t>Предложения к проекту</w:t>
      </w:r>
    </w:p>
    <w:p w14:paraId="43495C64" w14:textId="77777777" w:rsidR="004B2930" w:rsidRPr="004B2930" w:rsidRDefault="004B2930" w:rsidP="004B2930">
      <w:pPr>
        <w:jc w:val="both"/>
        <w:rPr>
          <w:rFonts w:ascii="Times New Roman" w:hAnsi="Times New Roman" w:cs="Times New Roman"/>
          <w:b/>
          <w:bCs/>
        </w:rPr>
      </w:pPr>
      <w:r w:rsidRPr="004B2930">
        <w:rPr>
          <w:rFonts w:ascii="Times New Roman" w:hAnsi="Times New Roman" w:cs="Times New Roman"/>
          <w:b/>
          <w:bCs/>
        </w:rPr>
        <w:t>1. Уточнить определение системного помощника</w:t>
      </w:r>
    </w:p>
    <w:p w14:paraId="706A3DF8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  <w:b/>
          <w:bCs/>
        </w:rPr>
        <w:t>Проблема:</w:t>
      </w:r>
      <w:r w:rsidRPr="004B2930">
        <w:rPr>
          <w:rFonts w:ascii="Times New Roman" w:hAnsi="Times New Roman" w:cs="Times New Roman"/>
        </w:rPr>
        <w:t xml:space="preserve"> определение допускает неограниченный визуальный и голосовой ввод, но не указывает, что он осуществляется только по инициативе пользователя.</w:t>
      </w:r>
    </w:p>
    <w:p w14:paraId="36D84489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  <w:b/>
          <w:bCs/>
        </w:rPr>
        <w:t>Предлагаемая редакция определения:</w:t>
      </w:r>
    </w:p>
    <w:p w14:paraId="21CA15E9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lastRenderedPageBreak/>
        <w:t>«Системный помощник — программа для электронных вычислительных машин, функционирующая на основе технологий искусственного интеллекта и обеспечивающая по явно выраженной команде пользователя взаимодействие пользователя с функциями технически сложного товара, операционной системой и установленными программами посредством голосового, текстового или визуального ввода информации. Получение голосовой и визуальной информации допускается только в пределах конкретного сеанса взаимодействия, инициированного пользователем, за исключением локальной обработки ключевой фразы активации без передачи окружающего звука на сервер».</w:t>
      </w:r>
    </w:p>
    <w:p w14:paraId="60B752D3" w14:textId="77777777" w:rsidR="004B2930" w:rsidRPr="004B2930" w:rsidRDefault="004B2930" w:rsidP="004B2930">
      <w:pPr>
        <w:jc w:val="both"/>
        <w:rPr>
          <w:rFonts w:ascii="Times New Roman" w:hAnsi="Times New Roman" w:cs="Times New Roman"/>
          <w:b/>
          <w:bCs/>
        </w:rPr>
      </w:pPr>
      <w:r w:rsidRPr="004B2930">
        <w:rPr>
          <w:rFonts w:ascii="Times New Roman" w:hAnsi="Times New Roman" w:cs="Times New Roman"/>
          <w:b/>
          <w:bCs/>
        </w:rPr>
        <w:t>2. Закрепить действительную добровольность выбора</w:t>
      </w:r>
    </w:p>
    <w:p w14:paraId="73F157EB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Пункт 5 Правил дополнить абзацами:</w:t>
      </w:r>
    </w:p>
    <w:p w14:paraId="0CC6C876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«Отказ от установки системного помощника должен быть представлен в диалоговом окне одновременно с вариантами установки, равнозначным по размеру, визуальному оформлению и количеству необходимых действий способом».</w:t>
      </w:r>
    </w:p>
    <w:p w14:paraId="41051489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«Отказ от установки системного помощника не может влечь ограничение функциональности технически сложного товара, операционной системы, системных программ, гарантийного обслуживания или доступа к обновлениям».</w:t>
      </w:r>
    </w:p>
    <w:p w14:paraId="7AF1920D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«Предварительный выбор системного помощника, автоматическое проставление отметок, использование заранее установленного согласия и иные способы подталкивания пользователя к установке не допускаются».</w:t>
      </w:r>
    </w:p>
    <w:p w14:paraId="207CE51A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Предложение соответствует статье 9 Федерального закона № 152-ФЗ и статье 16 Закона о защите прав потребителей, запрещающей автоматические отметки о согласии и навязывание дополнительных услуг.</w:t>
      </w:r>
    </w:p>
    <w:p w14:paraId="726DCAF8" w14:textId="77777777" w:rsidR="004B2930" w:rsidRPr="004B2930" w:rsidRDefault="004B2930" w:rsidP="004B2930">
      <w:pPr>
        <w:jc w:val="both"/>
        <w:rPr>
          <w:rFonts w:ascii="Times New Roman" w:hAnsi="Times New Roman" w:cs="Times New Roman"/>
          <w:b/>
          <w:bCs/>
        </w:rPr>
      </w:pPr>
      <w:r w:rsidRPr="004B2930">
        <w:rPr>
          <w:rFonts w:ascii="Times New Roman" w:hAnsi="Times New Roman" w:cs="Times New Roman"/>
          <w:b/>
          <w:bCs/>
        </w:rPr>
        <w:t>3. Установить обязательное информирование до выбора</w:t>
      </w:r>
    </w:p>
    <w:p w14:paraId="79107298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Пункт 5 дополнить:</w:t>
      </w:r>
    </w:p>
    <w:p w14:paraId="07091DA5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«До принятия решения пользователю в краткой и доступной форме предоставляются сведения о правообладателе системного помощника, месте обработки данных, наличии облачной обработки, категориях собираемых данных, доступе к микрофону, камере, уведомлениям, файлам и установленным программам, сроках хранения информации, использовании данных для обучения моделей, наличии трансграничной передачи, порядке отключения, удаления программы и уничтожения данных».</w:t>
      </w:r>
    </w:p>
    <w:p w14:paraId="03C2F021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Без такой информации выбор не является информированным. Требование основано на статье 10 Закона о защите прав потребителей и статье 9 Федерального закона № 152-ФЗ.</w:t>
      </w:r>
    </w:p>
    <w:p w14:paraId="6882C367" w14:textId="77777777" w:rsidR="004B2930" w:rsidRPr="004B2930" w:rsidRDefault="004B2930" w:rsidP="004B2930">
      <w:pPr>
        <w:jc w:val="both"/>
        <w:rPr>
          <w:rFonts w:ascii="Times New Roman" w:hAnsi="Times New Roman" w:cs="Times New Roman"/>
          <w:b/>
          <w:bCs/>
        </w:rPr>
      </w:pPr>
      <w:r w:rsidRPr="004B2930">
        <w:rPr>
          <w:rFonts w:ascii="Times New Roman" w:hAnsi="Times New Roman" w:cs="Times New Roman"/>
          <w:b/>
          <w:bCs/>
        </w:rPr>
        <w:t>4. Исключить автоматическую выдачу всех специальных разрешений</w:t>
      </w:r>
    </w:p>
    <w:p w14:paraId="7B8F4711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Из пункта 6 исключить слова:</w:t>
      </w:r>
    </w:p>
    <w:p w14:paraId="42A652A8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«предоставляются и сохраняются все специальные разрешения»</w:t>
      </w:r>
    </w:p>
    <w:p w14:paraId="01BDDE10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и заменить их следующей редакцией:</w:t>
      </w:r>
    </w:p>
    <w:p w14:paraId="6BFCB5EB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«Системному помощнику может быть предоставлен только минимально необходимый для выбранной пользователем функции объем разрешений. Каждое разрешение на использование микрофона, камеры, геолокации, файлов, фотографий, контактов, календаря, уведомлений, содержимого экрана и данных других программ предоставляется пользователем отдельно посредством свободного, конкретного, предметного, информированного, сознательного и однозначного согласия».</w:t>
      </w:r>
    </w:p>
    <w:p w14:paraId="58DBFBB9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«Отказ от отдельного разрешения не должен препятствовать использованию функций системного помощника, для которых такое разрешение объективно не требуется».</w:t>
      </w:r>
    </w:p>
    <w:p w14:paraId="0A54C2A6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lastRenderedPageBreak/>
        <w:t>Формула «все специальные разрешения» не отвечает принципу минимизации данных, установленному статьей 5 Федерального закона № 152-ФЗ, и принципу правовой определенности статьи 7 Федерального закона № 247-ФЗ.</w:t>
      </w:r>
    </w:p>
    <w:p w14:paraId="70BC16FE" w14:textId="77777777" w:rsidR="004B2930" w:rsidRPr="004B2930" w:rsidRDefault="004B2930" w:rsidP="004B2930">
      <w:pPr>
        <w:jc w:val="both"/>
        <w:rPr>
          <w:rFonts w:ascii="Times New Roman" w:hAnsi="Times New Roman" w:cs="Times New Roman"/>
          <w:b/>
          <w:bCs/>
        </w:rPr>
      </w:pPr>
      <w:r w:rsidRPr="004B2930">
        <w:rPr>
          <w:rFonts w:ascii="Times New Roman" w:hAnsi="Times New Roman" w:cs="Times New Roman"/>
          <w:b/>
          <w:bCs/>
        </w:rPr>
        <w:t>5. Запретить обход системных механизмов безопасности</w:t>
      </w:r>
    </w:p>
    <w:p w14:paraId="7ACB136B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Пункт 6 дополнить:</w:t>
      </w:r>
    </w:p>
    <w:p w14:paraId="5BB4E788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«Требование о предоставлении недискриминационных условий не может толковаться как обязанность изготовителя или правообладателя операционной системы отключать, обходить либо ослаблять механизмы защиты информации, изоляции приложений, пользовательского подтверждения разрешений, индикации использования микрофона и камеры, безопасной загрузки и проверки цифровой подписи программ».</w:t>
      </w:r>
    </w:p>
    <w:p w14:paraId="46232964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«Запрос пользователю о предоставлении разрешения, обусловленный защитой персональных данных и безопасности устройства, не считается дискриминационным действием и не учитывается при сравнении количества действий, необходимых для запуска программ».</w:t>
      </w:r>
    </w:p>
    <w:p w14:paraId="4DF7CB20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Это необходимо для устранения конфликта между «равным количеством действий» и обязанностью получить законное согласие пользователя.</w:t>
      </w:r>
    </w:p>
    <w:p w14:paraId="363876BF" w14:textId="77777777" w:rsidR="004B2930" w:rsidRPr="004B2930" w:rsidRDefault="004B2930" w:rsidP="004B2930">
      <w:pPr>
        <w:jc w:val="both"/>
        <w:rPr>
          <w:rFonts w:ascii="Times New Roman" w:hAnsi="Times New Roman" w:cs="Times New Roman"/>
          <w:b/>
          <w:bCs/>
        </w:rPr>
      </w:pPr>
      <w:r w:rsidRPr="004B2930">
        <w:rPr>
          <w:rFonts w:ascii="Times New Roman" w:hAnsi="Times New Roman" w:cs="Times New Roman"/>
          <w:b/>
          <w:bCs/>
        </w:rPr>
        <w:t>6. Ограничить голосовую активацию</w:t>
      </w:r>
    </w:p>
    <w:p w14:paraId="2F305B59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Пункт 6 дополнить:</w:t>
      </w:r>
    </w:p>
    <w:p w14:paraId="6D2D36A0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«Распознавание ключевой фразы голосовой активации осуществляется локально на технически сложном товаре. Передача на сервер окружающего звука, записанного до распознавания ключевой фразы, не допускается».</w:t>
      </w:r>
    </w:p>
    <w:p w14:paraId="7A959B65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«После выполнения команды доступ к микрофону прекращается автоматически. Постоянная запись и расшифровка окружающей речи, не относящейся к инициированному пользователем сеансу, запрещается».</w:t>
      </w:r>
    </w:p>
    <w:p w14:paraId="58777AE2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«Использование микрофона сопровождается постоянным системным визуальным индикатором, который не может быть скрыт, отключен или изменен системным помощником».</w:t>
      </w:r>
    </w:p>
    <w:p w14:paraId="7AB2206A" w14:textId="77777777" w:rsidR="004B2930" w:rsidRPr="004B2930" w:rsidRDefault="004B2930" w:rsidP="004B2930">
      <w:pPr>
        <w:jc w:val="both"/>
        <w:rPr>
          <w:rFonts w:ascii="Times New Roman" w:hAnsi="Times New Roman" w:cs="Times New Roman"/>
          <w:b/>
          <w:bCs/>
        </w:rPr>
      </w:pPr>
      <w:r w:rsidRPr="004B2930">
        <w:rPr>
          <w:rFonts w:ascii="Times New Roman" w:hAnsi="Times New Roman" w:cs="Times New Roman"/>
          <w:b/>
          <w:bCs/>
        </w:rPr>
        <w:t>7. Ограничить использование камеры</w:t>
      </w:r>
    </w:p>
    <w:p w14:paraId="1E928D6D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Пункт 6 дополнить:</w:t>
      </w:r>
    </w:p>
    <w:p w14:paraId="77485F71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«Доступ системного помощника к камере допускается только после отдельного действия пользователя в пределах конкретного сеанса. Фоновое использование камеры, ее включение при заблокированном экране и передача изображения до получения согласия пользователя не допускаются».</w:t>
      </w:r>
    </w:p>
    <w:p w14:paraId="2E8271E1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«Использование камеры сопровождается постоянным системным индикатором. Системный помощник не вправе отключать, скрывать или имитировать такой индикатор».</w:t>
      </w:r>
    </w:p>
    <w:p w14:paraId="5D579A15" w14:textId="77777777" w:rsidR="004B2930" w:rsidRPr="004B2930" w:rsidRDefault="004B2930" w:rsidP="004B2930">
      <w:pPr>
        <w:jc w:val="both"/>
        <w:rPr>
          <w:rFonts w:ascii="Times New Roman" w:hAnsi="Times New Roman" w:cs="Times New Roman"/>
          <w:b/>
          <w:bCs/>
        </w:rPr>
      </w:pPr>
      <w:r w:rsidRPr="004B2930">
        <w:rPr>
          <w:rFonts w:ascii="Times New Roman" w:hAnsi="Times New Roman" w:cs="Times New Roman"/>
          <w:b/>
          <w:bCs/>
        </w:rPr>
        <w:t>8. Урегулировать облачную обработку</w:t>
      </w:r>
    </w:p>
    <w:p w14:paraId="04BEED33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Дополнить Правила новым пунктом 6.1:</w:t>
      </w:r>
    </w:p>
    <w:p w14:paraId="2B9E81A4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«Передача аудио-, видео-, текстовой и иной информации на удаленные серверы допускается только после отдельного информирования пользователя о составе передаваемых данных, цели, месте обработки, получателях, сроках хранения и последствиях отказа».</w:t>
      </w:r>
    </w:p>
    <w:p w14:paraId="7AE02852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«Если функция может быть выполнена локально без передачи персональных данных, должна применяться локальная обработка».</w:t>
      </w:r>
    </w:p>
    <w:p w14:paraId="0477D764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lastRenderedPageBreak/>
        <w:t>«Запись, систематизация, накопление и хранение персональных данных граждан Российской Федерации осуществляются с использованием баз данных, находящихся на территории Российской Федерации, в соответствии с частью 5 статьи 18 Федерального закона № 152-ФЗ».</w:t>
      </w:r>
    </w:p>
    <w:p w14:paraId="048EC5B6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«Трансграничная передача допускается только при соблюдении статьи 12 Федерального закона № 152-ФЗ и после отдельного согласия пользователя, если иное прямо не предусмотрено федеральным законом».</w:t>
      </w:r>
    </w:p>
    <w:p w14:paraId="74439B4D" w14:textId="77777777" w:rsidR="004B2930" w:rsidRPr="004B2930" w:rsidRDefault="004B2930" w:rsidP="004B2930">
      <w:pPr>
        <w:jc w:val="both"/>
        <w:rPr>
          <w:rFonts w:ascii="Times New Roman" w:hAnsi="Times New Roman" w:cs="Times New Roman"/>
          <w:b/>
          <w:bCs/>
        </w:rPr>
      </w:pPr>
      <w:r w:rsidRPr="004B2930">
        <w:rPr>
          <w:rFonts w:ascii="Times New Roman" w:hAnsi="Times New Roman" w:cs="Times New Roman"/>
          <w:b/>
          <w:bCs/>
        </w:rPr>
        <w:t>9. Запретить использование данных для обучения и рекламы без отдельного согласия</w:t>
      </w:r>
    </w:p>
    <w:p w14:paraId="60A9BE0D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Дополнить Правила пунктом 6.2:</w:t>
      </w:r>
    </w:p>
    <w:p w14:paraId="6AECD3E8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«Аудиозаписи, расшифровки речи, изображения, видеозаписи, сведения об уведомлениях, файлах, местоположении, действиях и запросах пользователя не могут использоваться для обучения, тестирования и совершенствования моделей искусственного интеллекта, рекламы, маркетинга, определения интересов или формирования поведенческого профиля без отдельного согласия пользователя на каждую из указанных целей».</w:t>
      </w:r>
    </w:p>
    <w:p w14:paraId="1A8A6DA9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«Отказ от такого согласия не должен ограничивать базовую функциональность системного помощника».</w:t>
      </w:r>
    </w:p>
    <w:p w14:paraId="4B9DA1F8" w14:textId="77777777" w:rsidR="004B2930" w:rsidRPr="004B2930" w:rsidRDefault="004B2930" w:rsidP="004B2930">
      <w:pPr>
        <w:jc w:val="both"/>
        <w:rPr>
          <w:rFonts w:ascii="Times New Roman" w:hAnsi="Times New Roman" w:cs="Times New Roman"/>
          <w:b/>
          <w:bCs/>
        </w:rPr>
      </w:pPr>
      <w:r w:rsidRPr="004B2930">
        <w:rPr>
          <w:rFonts w:ascii="Times New Roman" w:hAnsi="Times New Roman" w:cs="Times New Roman"/>
          <w:b/>
          <w:bCs/>
        </w:rPr>
        <w:t>10. Закрепить минимальные сроки хранения</w:t>
      </w:r>
    </w:p>
    <w:p w14:paraId="795B7C0F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Дополнить Правила пунктом 6.3:</w:t>
      </w:r>
    </w:p>
    <w:p w14:paraId="45B34AE7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«Исходные аудио- и видеоданные подлежат удалению непосредственно после выполнения команды, если их дальнейшее хранение не запрошено пользователем либо не требуется федеральным законом».</w:t>
      </w:r>
    </w:p>
    <w:p w14:paraId="0A4D58B6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«Правообладатель обязан установить конкретные сроки хранения каждой категории данных. Бессрочное хранение и хранение “до достижения целей обработки” без указания определенного срока не допускаются».</w:t>
      </w:r>
    </w:p>
    <w:p w14:paraId="5450FAF5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Это предложение обеспечивает применение принципов статьи 5 Федерального закона № 152-ФЗ.</w:t>
      </w:r>
    </w:p>
    <w:p w14:paraId="41B875BA" w14:textId="77777777" w:rsidR="004B2930" w:rsidRPr="004B2930" w:rsidRDefault="004B2930" w:rsidP="004B2930">
      <w:pPr>
        <w:jc w:val="both"/>
        <w:rPr>
          <w:rFonts w:ascii="Times New Roman" w:hAnsi="Times New Roman" w:cs="Times New Roman"/>
          <w:b/>
          <w:bCs/>
        </w:rPr>
      </w:pPr>
      <w:r w:rsidRPr="004B2930">
        <w:rPr>
          <w:rFonts w:ascii="Times New Roman" w:hAnsi="Times New Roman" w:cs="Times New Roman"/>
          <w:b/>
          <w:bCs/>
        </w:rPr>
        <w:t>11. Предусмотреть журнал доступа</w:t>
      </w:r>
    </w:p>
    <w:p w14:paraId="5C89298D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Дополнить Правила пунктом 6.4:</w:t>
      </w:r>
    </w:p>
    <w:p w14:paraId="150BDCEB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«Пользователю предоставляется доступный системный журнал, содержащий сведения о времени и продолжительности использования микрофона и камеры, категориях данных, переданных на сервер, обращениях к уведомлениям, файлам и другим программам, а также командах, выполненных системным помощником».</w:t>
      </w:r>
    </w:p>
    <w:p w14:paraId="0326DCEC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«Записи журнала не могут удаляться или изменяться системным помощником и должны быть доступны пользователю не менее одного года».</w:t>
      </w:r>
    </w:p>
    <w:p w14:paraId="04F5EA08" w14:textId="77777777" w:rsidR="004B2930" w:rsidRPr="004B2930" w:rsidRDefault="004B2930" w:rsidP="004B2930">
      <w:pPr>
        <w:jc w:val="both"/>
        <w:rPr>
          <w:rFonts w:ascii="Times New Roman" w:hAnsi="Times New Roman" w:cs="Times New Roman"/>
          <w:b/>
          <w:bCs/>
        </w:rPr>
      </w:pPr>
      <w:r w:rsidRPr="004B2930">
        <w:rPr>
          <w:rFonts w:ascii="Times New Roman" w:hAnsi="Times New Roman" w:cs="Times New Roman"/>
          <w:b/>
          <w:bCs/>
        </w:rPr>
        <w:t>12. Заменить отключение правом полного удаления</w:t>
      </w:r>
    </w:p>
    <w:p w14:paraId="691FF366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В пункте 3 подпункт «е» изложить в следующей редакции:</w:t>
      </w:r>
    </w:p>
    <w:p w14:paraId="09C96D42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«обеспечить потребителю возможность в любое время отключить или полностью удалить системный помощник и связанные с ним компоненты, отозвать все предоставленные разрешения, удалить локальные данные и направить правообладателю требование об уничтожении персональных данных, за исключением сведений, обязанность хранения которых прямо установлена федеральным законом».</w:t>
      </w:r>
    </w:p>
    <w:p w14:paraId="0F714609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«Отключение или удаление не должно ограничивать функциональность технически сложного товара и не должно прекращать гарантийное обслуживание».</w:t>
      </w:r>
    </w:p>
    <w:p w14:paraId="07987E92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Это соответствует статьям 14 и 21 Федерального закона № 152-ФЗ.</w:t>
      </w:r>
    </w:p>
    <w:p w14:paraId="003C5C78" w14:textId="77777777" w:rsidR="004B2930" w:rsidRPr="004B2930" w:rsidRDefault="004B2930" w:rsidP="004B2930">
      <w:pPr>
        <w:jc w:val="both"/>
        <w:rPr>
          <w:rFonts w:ascii="Times New Roman" w:hAnsi="Times New Roman" w:cs="Times New Roman"/>
          <w:b/>
          <w:bCs/>
        </w:rPr>
      </w:pPr>
      <w:r w:rsidRPr="004B2930">
        <w:rPr>
          <w:rFonts w:ascii="Times New Roman" w:hAnsi="Times New Roman" w:cs="Times New Roman"/>
          <w:b/>
          <w:bCs/>
        </w:rPr>
        <w:lastRenderedPageBreak/>
        <w:t>13. Сохранять после обновления отказ пользователя, а не разрешения программы</w:t>
      </w:r>
    </w:p>
    <w:p w14:paraId="26B40844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Из пункта 6 исключить безусловное требование о сохранении всех разрешений после обновления.</w:t>
      </w:r>
    </w:p>
    <w:p w14:paraId="63ADD3AC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Предлагаемая редакция:</w:t>
      </w:r>
    </w:p>
    <w:p w14:paraId="1E9E53D7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«При обновлении системного помощника, операционной системы или технически сложного товара сохраняются решения пользователя об отказе от установки, отключении программы и отзыве отдельных разрешений».</w:t>
      </w:r>
    </w:p>
    <w:p w14:paraId="3B03173A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«Расширение функциональности, перечня обрабатываемых данных или круга получателей информации требует нового согласия пользователя».</w:t>
      </w:r>
    </w:p>
    <w:p w14:paraId="009EE7C9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«Разрешение, ранее отозванное пользователем, не может быть восстановлено автоматически».</w:t>
      </w:r>
    </w:p>
    <w:p w14:paraId="6B2ECA15" w14:textId="77777777" w:rsidR="004B2930" w:rsidRPr="004B2930" w:rsidRDefault="004B2930" w:rsidP="004B2930">
      <w:pPr>
        <w:jc w:val="both"/>
        <w:rPr>
          <w:rFonts w:ascii="Times New Roman" w:hAnsi="Times New Roman" w:cs="Times New Roman"/>
          <w:b/>
          <w:bCs/>
        </w:rPr>
      </w:pPr>
      <w:r w:rsidRPr="004B2930">
        <w:rPr>
          <w:rFonts w:ascii="Times New Roman" w:hAnsi="Times New Roman" w:cs="Times New Roman"/>
          <w:b/>
          <w:bCs/>
        </w:rPr>
        <w:t>14. Уточнить порядок после заводского сброса</w:t>
      </w:r>
    </w:p>
    <w:p w14:paraId="7D0B6D14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Подпункт «в» пункта 3 изложить в следующей редакции:</w:t>
      </w:r>
    </w:p>
    <w:p w14:paraId="3A64A1C2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«После возврата технически сложного товара к заводским настройкам системный помощник и ранее предоставленные ему разрешения не восстанавливаются автоматически. Пользователю повторно предоставляется выбор установки либо отказа от нее в порядке пункта 5 настоящих Правил».</w:t>
      </w:r>
    </w:p>
    <w:p w14:paraId="419E754E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Автоматическое восстановление программы после сброса противоречило бы смыслу заводского сброса и добровольности выбора.</w:t>
      </w:r>
    </w:p>
    <w:p w14:paraId="77070567" w14:textId="77777777" w:rsidR="004B2930" w:rsidRPr="004B2930" w:rsidRDefault="004B2930" w:rsidP="004B2930">
      <w:pPr>
        <w:jc w:val="both"/>
        <w:rPr>
          <w:rFonts w:ascii="Times New Roman" w:hAnsi="Times New Roman" w:cs="Times New Roman"/>
          <w:b/>
          <w:bCs/>
        </w:rPr>
      </w:pPr>
      <w:r w:rsidRPr="004B2930">
        <w:rPr>
          <w:rFonts w:ascii="Times New Roman" w:hAnsi="Times New Roman" w:cs="Times New Roman"/>
          <w:b/>
          <w:bCs/>
        </w:rPr>
        <w:t>15. Защитить несовершеннолетних</w:t>
      </w:r>
    </w:p>
    <w:p w14:paraId="636738FA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Дополнить Правила пунктом:</w:t>
      </w:r>
    </w:p>
    <w:p w14:paraId="0A01B2B4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«Для учетных записей несовершеннолетних по умолчанию отключаются хранение истории запросов, персонализация, использование данных для обучения моделей, доступ к уведомлениям, фоновый доступ к микрофону и камере, а также объединение данных с иными сервисами правообладателя».</w:t>
      </w:r>
    </w:p>
    <w:p w14:paraId="7E315BBC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«Предоставление разрешений, связанных с обработкой персональных данных несовершеннолетнего, осуществляется с учетом требований законодательства и возраста пользователя».</w:t>
      </w:r>
    </w:p>
    <w:p w14:paraId="46992BEA" w14:textId="77777777" w:rsidR="004B2930" w:rsidRPr="004B2930" w:rsidRDefault="004B2930" w:rsidP="004B2930">
      <w:pPr>
        <w:jc w:val="both"/>
        <w:rPr>
          <w:rFonts w:ascii="Times New Roman" w:hAnsi="Times New Roman" w:cs="Times New Roman"/>
          <w:b/>
          <w:bCs/>
        </w:rPr>
      </w:pPr>
      <w:r w:rsidRPr="004B2930">
        <w:rPr>
          <w:rFonts w:ascii="Times New Roman" w:hAnsi="Times New Roman" w:cs="Times New Roman"/>
          <w:b/>
          <w:bCs/>
        </w:rPr>
        <w:t>16. Предусмотреть подтверждение опасных команд</w:t>
      </w:r>
    </w:p>
    <w:p w14:paraId="7D368A25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Дополнить Правила пунктом:</w:t>
      </w:r>
    </w:p>
    <w:p w14:paraId="305E9AFD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«Системный помощник не вправе без отдельного подтверждения пользователя осуществлять платежи, направлять сообщения, предоставлять третьим лицам файлы и персональные данные, удалять информацию, изменять настройки безопасности, предоставлять разрешения другим программам либо совершать юридически значимые действия».</w:t>
      </w:r>
    </w:p>
    <w:p w14:paraId="386CA4F7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«Для выполнения таких действий требуется повторная аутентификация пользователя».</w:t>
      </w:r>
    </w:p>
    <w:p w14:paraId="3B017564" w14:textId="77777777" w:rsidR="004B2930" w:rsidRPr="004B2930" w:rsidRDefault="004B2930" w:rsidP="004B2930">
      <w:pPr>
        <w:jc w:val="both"/>
        <w:rPr>
          <w:rFonts w:ascii="Times New Roman" w:hAnsi="Times New Roman" w:cs="Times New Roman"/>
          <w:b/>
          <w:bCs/>
        </w:rPr>
      </w:pPr>
      <w:r w:rsidRPr="004B2930">
        <w:rPr>
          <w:rFonts w:ascii="Times New Roman" w:hAnsi="Times New Roman" w:cs="Times New Roman"/>
          <w:b/>
          <w:bCs/>
        </w:rPr>
        <w:t>17. Ограничить передачу информации третьим лицам и органам власти</w:t>
      </w:r>
    </w:p>
    <w:p w14:paraId="4201591E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Дополнить Правила пунктом:</w:t>
      </w:r>
    </w:p>
    <w:p w14:paraId="48C49AEE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«Передача данных системного помощника третьим лицам, в том числе государственным органам, допускается исключительно по основаниям и в порядке, установленным федеральным законом, с соблюдением статей 23 и 24 Конституции Российской Федерации».</w:t>
      </w:r>
    </w:p>
    <w:p w14:paraId="39787DCB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«Правообладатель ежегодно публикует сведения о количестве поступивших требований о предоставлении пользовательских данных, количестве удовлетворенных требований и категориях предоставленной информации, если раскрытие таких сведений не запрещено федеральным законом».</w:t>
      </w:r>
    </w:p>
    <w:p w14:paraId="5E7EACB6" w14:textId="77777777" w:rsidR="004B2930" w:rsidRPr="004B2930" w:rsidRDefault="004B2930" w:rsidP="004B2930">
      <w:pPr>
        <w:jc w:val="both"/>
        <w:rPr>
          <w:rFonts w:ascii="Times New Roman" w:hAnsi="Times New Roman" w:cs="Times New Roman"/>
          <w:b/>
          <w:bCs/>
        </w:rPr>
      </w:pPr>
      <w:r w:rsidRPr="004B2930">
        <w:rPr>
          <w:rFonts w:ascii="Times New Roman" w:hAnsi="Times New Roman" w:cs="Times New Roman"/>
          <w:b/>
          <w:bCs/>
        </w:rPr>
        <w:lastRenderedPageBreak/>
        <w:t>18. Ввести требования к безопасности программы</w:t>
      </w:r>
    </w:p>
    <w:p w14:paraId="3CB4A566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Дополнить критерии включения программы в перечень следующими условиями:</w:t>
      </w:r>
    </w:p>
    <w:p w14:paraId="793A0761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наличие модели угроз и оценки возможного вреда субъектам персональных данных;</w:t>
      </w:r>
    </w:p>
    <w:p w14:paraId="4239FF76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прохождение независимого аудита информационной безопасности до включения в перечень и после существенных обновлений;</w:t>
      </w:r>
    </w:p>
    <w:p w14:paraId="460A2902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применение процесса безопасной разработки программного обеспечения;</w:t>
      </w:r>
    </w:p>
    <w:p w14:paraId="0ED41516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наличие механизма оперативного отзыва скомпрометированной версии;</w:t>
      </w:r>
    </w:p>
    <w:p w14:paraId="79399AEC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уведомление пользователей и уполномоченных органов об инцидентах;</w:t>
      </w:r>
    </w:p>
    <w:p w14:paraId="31F936D6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публикация перечня разрешений, серверных адресов, категорий данных и сроков хранения;</w:t>
      </w:r>
    </w:p>
    <w:p w14:paraId="40B9872F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отсутствие критических неустраненных уязвимостей.</w:t>
      </w:r>
    </w:p>
    <w:p w14:paraId="2883EEF1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Указанные меры соответствуют статьям 18.1 и 19 Федерального закона № 152-ФЗ.</w:t>
      </w:r>
    </w:p>
    <w:p w14:paraId="6872575C" w14:textId="77777777" w:rsidR="004B2930" w:rsidRPr="004B2930" w:rsidRDefault="004B2930" w:rsidP="004B2930">
      <w:pPr>
        <w:jc w:val="both"/>
        <w:rPr>
          <w:rFonts w:ascii="Times New Roman" w:hAnsi="Times New Roman" w:cs="Times New Roman"/>
          <w:b/>
          <w:bCs/>
        </w:rPr>
      </w:pPr>
      <w:r w:rsidRPr="004B2930">
        <w:rPr>
          <w:rFonts w:ascii="Times New Roman" w:hAnsi="Times New Roman" w:cs="Times New Roman"/>
          <w:b/>
          <w:bCs/>
        </w:rPr>
        <w:t>19. Устранить неопределенность пункта 11</w:t>
      </w:r>
    </w:p>
    <w:p w14:paraId="058E4D07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Пункты 10 и 11 необходимо согласовать. Предлагаемая редакция:</w:t>
      </w:r>
    </w:p>
    <w:p w14:paraId="3F2DA889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«Запрет или ограничение со стороны правообладателя операционной системы не освобождает изготовителя от обязанности обеспечить выбор системного помощника в пределах технически доступных и безопасных функций. Изготовитель и правообладатель операционной системы не обязаны предоставлять функции, если это требует обхода механизмов безопасности, нарушения законодательства о персональных данных либо создает документально подтвержденную угрозу безопасности устройства и информации».</w:t>
      </w:r>
    </w:p>
    <w:p w14:paraId="55A762F0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«Спор о технической несовместимости рассматривается независимой комиссией с участием Минцифры России, Роскомнадзора, ФСТЭК России, Роспотребнадзора, изготовителя и правообладателя программы».</w:t>
      </w:r>
    </w:p>
    <w:p w14:paraId="118B82DB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Без этого пункт 11 фактически требует исполнения обязанности даже при отсутствии законного и безопасного технического способа.</w:t>
      </w:r>
    </w:p>
    <w:p w14:paraId="3027D417" w14:textId="77777777" w:rsidR="004B2930" w:rsidRPr="004B2930" w:rsidRDefault="004B2930" w:rsidP="004B2930">
      <w:pPr>
        <w:jc w:val="both"/>
        <w:rPr>
          <w:rFonts w:ascii="Times New Roman" w:hAnsi="Times New Roman" w:cs="Times New Roman"/>
          <w:b/>
          <w:bCs/>
        </w:rPr>
      </w:pPr>
      <w:r w:rsidRPr="004B2930">
        <w:rPr>
          <w:rFonts w:ascii="Times New Roman" w:hAnsi="Times New Roman" w:cs="Times New Roman"/>
          <w:b/>
          <w:bCs/>
        </w:rPr>
        <w:t>20. Гарантировать возможность смены помощника</w:t>
      </w:r>
    </w:p>
    <w:p w14:paraId="0300499B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Дополнить Правила:</w:t>
      </w:r>
    </w:p>
    <w:p w14:paraId="3D146B38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«Пользователь вправе в любое время сменить выбранного системного помощника либо отказаться от использования любых системных помощников без сброса устройства, регистрации новой учетной записи и ограничения функций операционной системы».</w:t>
      </w:r>
    </w:p>
    <w:p w14:paraId="536207C1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Проект регулирует первоначальный выбор, но прямо не закрепляет последующую смену программы.</w:t>
      </w:r>
    </w:p>
    <w:p w14:paraId="72D061BC" w14:textId="77777777" w:rsidR="004B2930" w:rsidRPr="004B2930" w:rsidRDefault="004B2930" w:rsidP="004B2930">
      <w:pPr>
        <w:jc w:val="both"/>
        <w:rPr>
          <w:rFonts w:ascii="Times New Roman" w:hAnsi="Times New Roman" w:cs="Times New Roman"/>
          <w:b/>
          <w:bCs/>
        </w:rPr>
      </w:pPr>
      <w:r w:rsidRPr="004B2930">
        <w:rPr>
          <w:rFonts w:ascii="Times New Roman" w:hAnsi="Times New Roman" w:cs="Times New Roman"/>
          <w:b/>
          <w:bCs/>
        </w:rPr>
        <w:t>21. Исправить срок вступления в силу</w:t>
      </w:r>
    </w:p>
    <w:p w14:paraId="3F425558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Сводный отчет содержит противоречие: в разделе 3.4 указано 1 октября 2026 года, а в разделе 7.1 — вступление в силу со дня официального опубликования.</w:t>
      </w:r>
    </w:p>
    <w:p w14:paraId="6ED0E81C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Предлагается установить:</w:t>
      </w:r>
    </w:p>
    <w:p w14:paraId="5F655D86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«Настоящее постановление вступает в силу с 1 сентября 2027 года, но не ранее чем по истечении девяноста дней после дня официального опубликования».</w:t>
      </w:r>
    </w:p>
    <w:p w14:paraId="4EC1D87D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lastRenderedPageBreak/>
        <w:t>Это необходимо для соблюдения статьи 3 Федерального закона № 247-ФЗ и предоставления реального срока на разработку, аудит и тестирование безопасной системной интеграции.</w:t>
      </w:r>
    </w:p>
    <w:p w14:paraId="7D9B0215" w14:textId="77777777" w:rsidR="004B2930" w:rsidRPr="004B2930" w:rsidRDefault="004B2930" w:rsidP="004B2930">
      <w:pPr>
        <w:jc w:val="both"/>
        <w:rPr>
          <w:rFonts w:ascii="Times New Roman" w:hAnsi="Times New Roman" w:cs="Times New Roman"/>
          <w:b/>
          <w:bCs/>
        </w:rPr>
      </w:pPr>
      <w:r w:rsidRPr="004B2930">
        <w:rPr>
          <w:rFonts w:ascii="Times New Roman" w:hAnsi="Times New Roman" w:cs="Times New Roman"/>
          <w:b/>
          <w:bCs/>
        </w:rPr>
        <w:t>22. Пересмотреть степень регулирующего воздействия</w:t>
      </w:r>
    </w:p>
    <w:p w14:paraId="3EABD531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Проекту необоснованно присвоена низкая степень регулирующего воздействия только потому, что расчетные расходы составили 200,5 млн рублей и формально оказались ниже порога 300 млн рублей.</w:t>
      </w:r>
    </w:p>
    <w:p w14:paraId="611E927D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В расчет не включены либо оценены в ноль:</w:t>
      </w:r>
    </w:p>
    <w:p w14:paraId="6CE6AF82" w14:textId="77777777" w:rsidR="004B2930" w:rsidRPr="004B2930" w:rsidRDefault="004B2930" w:rsidP="004B2930">
      <w:pPr>
        <w:numPr>
          <w:ilvl w:val="0"/>
          <w:numId w:val="3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расходы владельцев операционных систем;</w:t>
      </w:r>
    </w:p>
    <w:p w14:paraId="68E7EFDB" w14:textId="77777777" w:rsidR="004B2930" w:rsidRPr="004B2930" w:rsidRDefault="004B2930" w:rsidP="004B2930">
      <w:pPr>
        <w:numPr>
          <w:ilvl w:val="0"/>
          <w:numId w:val="3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аудит безопасности;</w:t>
      </w:r>
    </w:p>
    <w:p w14:paraId="24E9987A" w14:textId="77777777" w:rsidR="004B2930" w:rsidRPr="004B2930" w:rsidRDefault="004B2930" w:rsidP="004B2930">
      <w:pPr>
        <w:numPr>
          <w:ilvl w:val="0"/>
          <w:numId w:val="3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серверная обработка ИИ-запросов;</w:t>
      </w:r>
    </w:p>
    <w:p w14:paraId="308B33B9" w14:textId="77777777" w:rsidR="004B2930" w:rsidRPr="004B2930" w:rsidRDefault="004B2930" w:rsidP="004B2930">
      <w:pPr>
        <w:numPr>
          <w:ilvl w:val="0"/>
          <w:numId w:val="3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хранение данных;</w:t>
      </w:r>
    </w:p>
    <w:p w14:paraId="674C0AE9" w14:textId="77777777" w:rsidR="004B2930" w:rsidRPr="004B2930" w:rsidRDefault="004B2930" w:rsidP="004B2930">
      <w:pPr>
        <w:numPr>
          <w:ilvl w:val="0"/>
          <w:numId w:val="3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локализация баз данных;</w:t>
      </w:r>
    </w:p>
    <w:p w14:paraId="6B4B6A27" w14:textId="77777777" w:rsidR="004B2930" w:rsidRPr="004B2930" w:rsidRDefault="004B2930" w:rsidP="004B2930">
      <w:pPr>
        <w:numPr>
          <w:ilvl w:val="0"/>
          <w:numId w:val="3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поддержка и расследование инцидентов;</w:t>
      </w:r>
    </w:p>
    <w:p w14:paraId="47344E62" w14:textId="77777777" w:rsidR="004B2930" w:rsidRPr="004B2930" w:rsidRDefault="004B2930" w:rsidP="004B2930">
      <w:pPr>
        <w:numPr>
          <w:ilvl w:val="0"/>
          <w:numId w:val="3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тестирование разных моделей и версий ОС;</w:t>
      </w:r>
    </w:p>
    <w:p w14:paraId="3CAFD4F3" w14:textId="77777777" w:rsidR="004B2930" w:rsidRPr="004B2930" w:rsidRDefault="004B2930" w:rsidP="004B2930">
      <w:pPr>
        <w:numPr>
          <w:ilvl w:val="0"/>
          <w:numId w:val="3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выпадающие доходы от запрета платы за предустановку;</w:t>
      </w:r>
    </w:p>
    <w:p w14:paraId="408955D4" w14:textId="77777777" w:rsidR="004B2930" w:rsidRPr="004B2930" w:rsidRDefault="004B2930" w:rsidP="004B2930">
      <w:pPr>
        <w:numPr>
          <w:ilvl w:val="0"/>
          <w:numId w:val="3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расходы правообладателя на бесплатную версию;</w:t>
      </w:r>
    </w:p>
    <w:p w14:paraId="6FAE80E7" w14:textId="77777777" w:rsidR="004B2930" w:rsidRPr="004B2930" w:rsidRDefault="004B2930" w:rsidP="004B2930">
      <w:pPr>
        <w:numPr>
          <w:ilvl w:val="0"/>
          <w:numId w:val="3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расходы продавцов и импортеров;</w:t>
      </w:r>
    </w:p>
    <w:p w14:paraId="1494046C" w14:textId="77777777" w:rsidR="004B2930" w:rsidRPr="004B2930" w:rsidRDefault="004B2930" w:rsidP="004B2930">
      <w:pPr>
        <w:numPr>
          <w:ilvl w:val="0"/>
          <w:numId w:val="3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расходы органов контроля.</w:t>
      </w:r>
    </w:p>
    <w:p w14:paraId="0D7A694C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Прошу провести повторный расчет по Методике оценки стандартных издержек, утвержденной приказом Минэкономразвития России от 1 февраля 2024 г. № 54, представить исходные ставки, количество моделей, версии ОС, трудоемкость и сценарный анализ.</w:t>
      </w:r>
    </w:p>
    <w:p w14:paraId="2C2635B8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При подтверждении затрат свыше 300 млн рублей проекту следует присвоить среднюю степень воздействия и провести публичное обсуждение в соответствующие сроки.</w:t>
      </w:r>
    </w:p>
    <w:p w14:paraId="50E794A8" w14:textId="77777777" w:rsidR="004B2930" w:rsidRPr="004B2930" w:rsidRDefault="004B2930" w:rsidP="004B2930">
      <w:pPr>
        <w:jc w:val="both"/>
        <w:rPr>
          <w:rFonts w:ascii="Times New Roman" w:hAnsi="Times New Roman" w:cs="Times New Roman"/>
          <w:b/>
          <w:bCs/>
        </w:rPr>
      </w:pPr>
      <w:r w:rsidRPr="004B2930">
        <w:rPr>
          <w:rFonts w:ascii="Times New Roman" w:hAnsi="Times New Roman" w:cs="Times New Roman"/>
          <w:b/>
          <w:bCs/>
        </w:rPr>
        <w:t>23. Дополнить раздел рисков сводного отчета</w:t>
      </w:r>
    </w:p>
    <w:p w14:paraId="5F3ECF70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Раздел 3.16 сводного отчета содержит только риск неспособности изготовителей обеспечить предустановку.</w:t>
      </w:r>
    </w:p>
    <w:p w14:paraId="07A8F6CC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Необходимо включить и оценить:</w:t>
      </w:r>
    </w:p>
    <w:p w14:paraId="7810B44B" w14:textId="77777777" w:rsidR="004B2930" w:rsidRPr="004B2930" w:rsidRDefault="004B2930" w:rsidP="004B2930">
      <w:pPr>
        <w:numPr>
          <w:ilvl w:val="0"/>
          <w:numId w:val="4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скрытую или ошибочную активацию микрофона;</w:t>
      </w:r>
    </w:p>
    <w:p w14:paraId="33E18653" w14:textId="77777777" w:rsidR="004B2930" w:rsidRPr="004B2930" w:rsidRDefault="004B2930" w:rsidP="004B2930">
      <w:pPr>
        <w:numPr>
          <w:ilvl w:val="0"/>
          <w:numId w:val="4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фоновую передачу аудио;</w:t>
      </w:r>
    </w:p>
    <w:p w14:paraId="6DEAF956" w14:textId="77777777" w:rsidR="004B2930" w:rsidRPr="004B2930" w:rsidRDefault="004B2930" w:rsidP="004B2930">
      <w:pPr>
        <w:numPr>
          <w:ilvl w:val="0"/>
          <w:numId w:val="4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доступ к камере;</w:t>
      </w:r>
    </w:p>
    <w:p w14:paraId="6A6C5A9D" w14:textId="77777777" w:rsidR="004B2930" w:rsidRPr="004B2930" w:rsidRDefault="004B2930" w:rsidP="004B2930">
      <w:pPr>
        <w:numPr>
          <w:ilvl w:val="0"/>
          <w:numId w:val="4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утечку уведомлений;</w:t>
      </w:r>
    </w:p>
    <w:p w14:paraId="59DD3B56" w14:textId="77777777" w:rsidR="004B2930" w:rsidRPr="004B2930" w:rsidRDefault="004B2930" w:rsidP="004B2930">
      <w:pPr>
        <w:numPr>
          <w:ilvl w:val="0"/>
          <w:numId w:val="4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обработку данных третьих лиц;</w:t>
      </w:r>
    </w:p>
    <w:p w14:paraId="173A2737" w14:textId="77777777" w:rsidR="004B2930" w:rsidRPr="004B2930" w:rsidRDefault="004B2930" w:rsidP="004B2930">
      <w:pPr>
        <w:numPr>
          <w:ilvl w:val="0"/>
          <w:numId w:val="4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компрометацию привилегированных разрешений;</w:t>
      </w:r>
    </w:p>
    <w:p w14:paraId="2CFF1BB5" w14:textId="77777777" w:rsidR="004B2930" w:rsidRPr="004B2930" w:rsidRDefault="004B2930" w:rsidP="004B2930">
      <w:pPr>
        <w:numPr>
          <w:ilvl w:val="0"/>
          <w:numId w:val="4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вредоносное обновление;</w:t>
      </w:r>
    </w:p>
    <w:p w14:paraId="51D6C778" w14:textId="77777777" w:rsidR="004B2930" w:rsidRPr="004B2930" w:rsidRDefault="004B2930" w:rsidP="004B2930">
      <w:pPr>
        <w:numPr>
          <w:ilvl w:val="0"/>
          <w:numId w:val="4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ошибочное выполнение команд;</w:t>
      </w:r>
    </w:p>
    <w:p w14:paraId="37AF22D5" w14:textId="77777777" w:rsidR="004B2930" w:rsidRPr="004B2930" w:rsidRDefault="004B2930" w:rsidP="004B2930">
      <w:pPr>
        <w:numPr>
          <w:ilvl w:val="0"/>
          <w:numId w:val="4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lastRenderedPageBreak/>
        <w:t>профилирование граждан;</w:t>
      </w:r>
    </w:p>
    <w:p w14:paraId="54D80FDB" w14:textId="77777777" w:rsidR="004B2930" w:rsidRPr="004B2930" w:rsidRDefault="004B2930" w:rsidP="004B2930">
      <w:pPr>
        <w:numPr>
          <w:ilvl w:val="0"/>
          <w:numId w:val="4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обработку данных детей;</w:t>
      </w:r>
    </w:p>
    <w:p w14:paraId="7FE53386" w14:textId="77777777" w:rsidR="004B2930" w:rsidRPr="004B2930" w:rsidRDefault="004B2930" w:rsidP="004B2930">
      <w:pPr>
        <w:numPr>
          <w:ilvl w:val="0"/>
          <w:numId w:val="4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объединение данных разных экосистем;</w:t>
      </w:r>
    </w:p>
    <w:p w14:paraId="16F69C42" w14:textId="77777777" w:rsidR="004B2930" w:rsidRPr="004B2930" w:rsidRDefault="004B2930" w:rsidP="004B2930">
      <w:pPr>
        <w:numPr>
          <w:ilvl w:val="0"/>
          <w:numId w:val="4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утечку серверной истории;</w:t>
      </w:r>
    </w:p>
    <w:p w14:paraId="0DD55E21" w14:textId="77777777" w:rsidR="004B2930" w:rsidRPr="004B2930" w:rsidRDefault="004B2930" w:rsidP="004B2930">
      <w:pPr>
        <w:numPr>
          <w:ilvl w:val="0"/>
          <w:numId w:val="4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ограничение конкуренции;</w:t>
      </w:r>
    </w:p>
    <w:p w14:paraId="4D88DCC6" w14:textId="77777777" w:rsidR="004B2930" w:rsidRPr="004B2930" w:rsidRDefault="004B2930" w:rsidP="004B2930">
      <w:pPr>
        <w:numPr>
          <w:ilvl w:val="0"/>
          <w:numId w:val="4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восстановление программы вопреки отказу пользователя;</w:t>
      </w:r>
    </w:p>
    <w:p w14:paraId="168A6808" w14:textId="77777777" w:rsidR="004B2930" w:rsidRPr="004B2930" w:rsidRDefault="004B2930" w:rsidP="004B2930">
      <w:pPr>
        <w:numPr>
          <w:ilvl w:val="0"/>
          <w:numId w:val="4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отказ производителей поставлять отдельные модели.</w:t>
      </w:r>
    </w:p>
    <w:p w14:paraId="56C5B50D" w14:textId="77777777" w:rsidR="004B2930" w:rsidRPr="004B2930" w:rsidRDefault="004B2930" w:rsidP="004B2930">
      <w:pPr>
        <w:jc w:val="both"/>
        <w:rPr>
          <w:rFonts w:ascii="Times New Roman" w:hAnsi="Times New Roman" w:cs="Times New Roman"/>
          <w:b/>
          <w:bCs/>
        </w:rPr>
      </w:pPr>
      <w:r w:rsidRPr="004B2930">
        <w:rPr>
          <w:rFonts w:ascii="Times New Roman" w:hAnsi="Times New Roman" w:cs="Times New Roman"/>
          <w:b/>
          <w:bCs/>
        </w:rPr>
        <w:t>24. Установить измеримые показатели защиты граждан</w:t>
      </w:r>
    </w:p>
    <w:p w14:paraId="79BF8BC3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Раздел 3.12 сводного отчета дополнить показателями:</w:t>
      </w:r>
    </w:p>
    <w:p w14:paraId="4461A217" w14:textId="77777777" w:rsidR="004B2930" w:rsidRPr="004B2930" w:rsidRDefault="004B2930" w:rsidP="004B2930">
      <w:pPr>
        <w:numPr>
          <w:ilvl w:val="0"/>
          <w:numId w:val="5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доля пользователей, отказавшихся от установки;</w:t>
      </w:r>
    </w:p>
    <w:p w14:paraId="709415B5" w14:textId="77777777" w:rsidR="004B2930" w:rsidRPr="004B2930" w:rsidRDefault="004B2930" w:rsidP="004B2930">
      <w:pPr>
        <w:numPr>
          <w:ilvl w:val="0"/>
          <w:numId w:val="5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доля пользователей, отключивших или удаливших помощника;</w:t>
      </w:r>
    </w:p>
    <w:p w14:paraId="7C11BA49" w14:textId="77777777" w:rsidR="004B2930" w:rsidRPr="004B2930" w:rsidRDefault="004B2930" w:rsidP="004B2930">
      <w:pPr>
        <w:numPr>
          <w:ilvl w:val="0"/>
          <w:numId w:val="5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количество ложных голосовых активаций;</w:t>
      </w:r>
    </w:p>
    <w:p w14:paraId="4F247456" w14:textId="77777777" w:rsidR="004B2930" w:rsidRPr="004B2930" w:rsidRDefault="004B2930" w:rsidP="004B2930">
      <w:pPr>
        <w:numPr>
          <w:ilvl w:val="0"/>
          <w:numId w:val="5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количество обращений к микрофону и камере;</w:t>
      </w:r>
    </w:p>
    <w:p w14:paraId="448FDDC9" w14:textId="77777777" w:rsidR="004B2930" w:rsidRPr="004B2930" w:rsidRDefault="004B2930" w:rsidP="004B2930">
      <w:pPr>
        <w:numPr>
          <w:ilvl w:val="0"/>
          <w:numId w:val="5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количество инцидентов и утечек;</w:t>
      </w:r>
    </w:p>
    <w:p w14:paraId="5E3C39FD" w14:textId="77777777" w:rsidR="004B2930" w:rsidRPr="004B2930" w:rsidRDefault="004B2930" w:rsidP="004B2930">
      <w:pPr>
        <w:numPr>
          <w:ilvl w:val="0"/>
          <w:numId w:val="5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количество жалоб на восстановление разрешений;</w:t>
      </w:r>
    </w:p>
    <w:p w14:paraId="4789942C" w14:textId="77777777" w:rsidR="004B2930" w:rsidRPr="004B2930" w:rsidRDefault="004B2930" w:rsidP="004B2930">
      <w:pPr>
        <w:numPr>
          <w:ilvl w:val="0"/>
          <w:numId w:val="5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средний срок удаления серверных данных;</w:t>
      </w:r>
    </w:p>
    <w:p w14:paraId="04064018" w14:textId="77777777" w:rsidR="004B2930" w:rsidRPr="004B2930" w:rsidRDefault="004B2930" w:rsidP="004B2930">
      <w:pPr>
        <w:numPr>
          <w:ilvl w:val="0"/>
          <w:numId w:val="5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количество запросов субъектов персональных данных;</w:t>
      </w:r>
    </w:p>
    <w:p w14:paraId="7ED57F9A" w14:textId="77777777" w:rsidR="004B2930" w:rsidRPr="004B2930" w:rsidRDefault="004B2930" w:rsidP="004B2930">
      <w:pPr>
        <w:numPr>
          <w:ilvl w:val="0"/>
          <w:numId w:val="5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доля запросов, обработанных локально;</w:t>
      </w:r>
    </w:p>
    <w:p w14:paraId="5F8D4190" w14:textId="77777777" w:rsidR="004B2930" w:rsidRPr="004B2930" w:rsidRDefault="004B2930" w:rsidP="004B2930">
      <w:pPr>
        <w:numPr>
          <w:ilvl w:val="0"/>
          <w:numId w:val="5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количество критических уязвимостей;</w:t>
      </w:r>
    </w:p>
    <w:p w14:paraId="49190CA6" w14:textId="77777777" w:rsidR="004B2930" w:rsidRPr="004B2930" w:rsidRDefault="004B2930" w:rsidP="004B2930">
      <w:pPr>
        <w:numPr>
          <w:ilvl w:val="0"/>
          <w:numId w:val="5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количество случаев несанкционированного выполнения команд.</w:t>
      </w:r>
    </w:p>
    <w:p w14:paraId="61072640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Для каждого показателя должны быть определены целевое значение, источник данных, периодичность измерения и ответственное лицо.</w:t>
      </w:r>
    </w:p>
    <w:p w14:paraId="6A535F4E" w14:textId="77777777" w:rsidR="004B2930" w:rsidRPr="004B2930" w:rsidRDefault="004B2930" w:rsidP="004B2930">
      <w:pPr>
        <w:jc w:val="both"/>
        <w:rPr>
          <w:rFonts w:ascii="Times New Roman" w:hAnsi="Times New Roman" w:cs="Times New Roman"/>
          <w:b/>
          <w:bCs/>
        </w:rPr>
      </w:pPr>
      <w:r w:rsidRPr="004B2930">
        <w:rPr>
          <w:rFonts w:ascii="Times New Roman" w:hAnsi="Times New Roman" w:cs="Times New Roman"/>
          <w:b/>
          <w:bCs/>
        </w:rPr>
        <w:t>Итоговое требование</w:t>
      </w:r>
    </w:p>
    <w:p w14:paraId="1B7C2F6B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В представленной редакции проект создает несоразмерный дисбаланс: права системного помощника на доступ к устройству описаны подробно, тогда как права гражданина на отказ, минимизацию сбора данных, отключение, полное удаление, контроль серверной обработки и защиту от скрытого наблюдения нормативно не обеспечены.</w:t>
      </w:r>
    </w:p>
    <w:p w14:paraId="0633EDEC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До устранения указанных недостатков предлагается:</w:t>
      </w:r>
    </w:p>
    <w:p w14:paraId="113B263E" w14:textId="77777777" w:rsidR="004B2930" w:rsidRPr="004B2930" w:rsidRDefault="004B2930" w:rsidP="004B2930">
      <w:pPr>
        <w:numPr>
          <w:ilvl w:val="0"/>
          <w:numId w:val="6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Не принимать проект в представленной редакции.</w:t>
      </w:r>
    </w:p>
    <w:p w14:paraId="2536D225" w14:textId="77777777" w:rsidR="004B2930" w:rsidRPr="004B2930" w:rsidRDefault="004B2930" w:rsidP="004B2930">
      <w:pPr>
        <w:numPr>
          <w:ilvl w:val="0"/>
          <w:numId w:val="6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Исключить положения об автоматическом предоставлении и сохранении всех специальных разрешений.</w:t>
      </w:r>
    </w:p>
    <w:p w14:paraId="4328A311" w14:textId="77777777" w:rsidR="004B2930" w:rsidRPr="004B2930" w:rsidRDefault="004B2930" w:rsidP="004B2930">
      <w:pPr>
        <w:numPr>
          <w:ilvl w:val="0"/>
          <w:numId w:val="6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Подготовить новую редакцию с закрытым перечнем функций и обязательными гарантиями частной жизни.</w:t>
      </w:r>
    </w:p>
    <w:p w14:paraId="0904A3E9" w14:textId="77777777" w:rsidR="004B2930" w:rsidRPr="004B2930" w:rsidRDefault="004B2930" w:rsidP="004B2930">
      <w:pPr>
        <w:numPr>
          <w:ilvl w:val="0"/>
          <w:numId w:val="6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Провести оценку воздействия на защиту персональных данных и информационную безопасность.</w:t>
      </w:r>
    </w:p>
    <w:p w14:paraId="1210E83B" w14:textId="77777777" w:rsidR="004B2930" w:rsidRPr="004B2930" w:rsidRDefault="004B2930" w:rsidP="004B2930">
      <w:pPr>
        <w:numPr>
          <w:ilvl w:val="0"/>
          <w:numId w:val="6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lastRenderedPageBreak/>
        <w:t>Провести повторное публичное обсуждение до внесения проекта в Правительство РФ.</w:t>
      </w:r>
    </w:p>
    <w:p w14:paraId="2DA9D6F5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Отдельно прошу учитывать, что ссылка на общее действие Федерального закона № 152-ФЗ не устраняет необходимость специальных норм. Проект сам создает новый привилегированный класс программ и устанавливает особый порядок доступа к операционной системе. Следовательно, одновременно должны быть установлены специальные пределы такого доступа и механизмы их технического обеспечения.</w:t>
      </w:r>
    </w:p>
    <w:p w14:paraId="67A83F55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В случае отклонения предложений прошу по каждому пункту указать, какая конкретная норма проекта либо действующего законодательства:</w:t>
      </w:r>
    </w:p>
    <w:p w14:paraId="3C9280E9" w14:textId="77777777" w:rsidR="004B2930" w:rsidRPr="004B2930" w:rsidRDefault="004B2930" w:rsidP="004B2930">
      <w:pPr>
        <w:numPr>
          <w:ilvl w:val="0"/>
          <w:numId w:val="7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запрещает передачу фонового аудио;</w:t>
      </w:r>
    </w:p>
    <w:p w14:paraId="5B684D19" w14:textId="77777777" w:rsidR="004B2930" w:rsidRPr="004B2930" w:rsidRDefault="004B2930" w:rsidP="004B2930">
      <w:pPr>
        <w:numPr>
          <w:ilvl w:val="0"/>
          <w:numId w:val="7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гарантирует локальное распознавание активации;</w:t>
      </w:r>
    </w:p>
    <w:p w14:paraId="4B62ABD9" w14:textId="77777777" w:rsidR="004B2930" w:rsidRPr="004B2930" w:rsidRDefault="004B2930" w:rsidP="004B2930">
      <w:pPr>
        <w:numPr>
          <w:ilvl w:val="0"/>
          <w:numId w:val="7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запрещает скрытое использование камеры;</w:t>
      </w:r>
    </w:p>
    <w:p w14:paraId="23676FA9" w14:textId="77777777" w:rsidR="004B2930" w:rsidRPr="004B2930" w:rsidRDefault="004B2930" w:rsidP="004B2930">
      <w:pPr>
        <w:numPr>
          <w:ilvl w:val="0"/>
          <w:numId w:val="7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гарантирует раздельное согласие на разрешения;</w:t>
      </w:r>
    </w:p>
    <w:p w14:paraId="52337957" w14:textId="77777777" w:rsidR="004B2930" w:rsidRPr="004B2930" w:rsidRDefault="004B2930" w:rsidP="004B2930">
      <w:pPr>
        <w:numPr>
          <w:ilvl w:val="0"/>
          <w:numId w:val="7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обеспечивает полное удаление программы;</w:t>
      </w:r>
    </w:p>
    <w:p w14:paraId="1BC2DB5F" w14:textId="77777777" w:rsidR="004B2930" w:rsidRPr="004B2930" w:rsidRDefault="004B2930" w:rsidP="004B2930">
      <w:pPr>
        <w:numPr>
          <w:ilvl w:val="0"/>
          <w:numId w:val="7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обеспечивает удаление серверных данных;</w:t>
      </w:r>
    </w:p>
    <w:p w14:paraId="1D667A0B" w14:textId="77777777" w:rsidR="004B2930" w:rsidRPr="004B2930" w:rsidRDefault="004B2930" w:rsidP="004B2930">
      <w:pPr>
        <w:numPr>
          <w:ilvl w:val="0"/>
          <w:numId w:val="7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запрещает восстановление отозванных разрешений;</w:t>
      </w:r>
    </w:p>
    <w:p w14:paraId="7F64CA1D" w14:textId="77777777" w:rsidR="004B2930" w:rsidRPr="004B2930" w:rsidRDefault="004B2930" w:rsidP="004B2930">
      <w:pPr>
        <w:numPr>
          <w:ilvl w:val="0"/>
          <w:numId w:val="7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запрещает использование запросов для обучения и профилирования;</w:t>
      </w:r>
    </w:p>
    <w:p w14:paraId="58AABDBC" w14:textId="77777777" w:rsidR="004B2930" w:rsidRPr="004B2930" w:rsidRDefault="004B2930" w:rsidP="004B2930">
      <w:pPr>
        <w:numPr>
          <w:ilvl w:val="0"/>
          <w:numId w:val="7"/>
        </w:numPr>
        <w:ind w:firstLine="0"/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устанавливает ответственность за ошибочные действия системного ИИ.</w:t>
      </w:r>
    </w:p>
    <w:p w14:paraId="293DB13C" w14:textId="77777777" w:rsidR="004B2930" w:rsidRPr="004B2930" w:rsidRDefault="004B2930" w:rsidP="004B2930">
      <w:pPr>
        <w:jc w:val="both"/>
        <w:rPr>
          <w:rFonts w:ascii="Times New Roman" w:hAnsi="Times New Roman" w:cs="Times New Roman"/>
        </w:rPr>
      </w:pPr>
      <w:r w:rsidRPr="004B2930">
        <w:rPr>
          <w:rFonts w:ascii="Times New Roman" w:hAnsi="Times New Roman" w:cs="Times New Roman"/>
        </w:rPr>
        <w:t>Отсутствие ответа на эти вопросы будет означать, что выявленные риски проектом не урегулированы, а вывод сводного отчета о соблюдении принципов обоснованности, правовой определенности, системности и исполнимости обязательных требований не подтвержден.</w:t>
      </w:r>
    </w:p>
    <w:p w14:paraId="3176AA33" w14:textId="77777777" w:rsidR="002330DD" w:rsidRPr="004B2930" w:rsidRDefault="002330DD" w:rsidP="004B2930">
      <w:pPr>
        <w:jc w:val="both"/>
        <w:rPr>
          <w:rFonts w:ascii="Times New Roman" w:hAnsi="Times New Roman" w:cs="Times New Roman"/>
        </w:rPr>
      </w:pPr>
    </w:p>
    <w:sectPr w:rsidR="002330DD" w:rsidRPr="004B2930" w:rsidSect="004B2930">
      <w:pgSz w:w="11906" w:h="16838"/>
      <w:pgMar w:top="709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75742"/>
    <w:multiLevelType w:val="multilevel"/>
    <w:tmpl w:val="6A420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C15D8"/>
    <w:multiLevelType w:val="multilevel"/>
    <w:tmpl w:val="491E6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266C86"/>
    <w:multiLevelType w:val="multilevel"/>
    <w:tmpl w:val="5A54D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AD5DA3"/>
    <w:multiLevelType w:val="multilevel"/>
    <w:tmpl w:val="1242B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190087"/>
    <w:multiLevelType w:val="multilevel"/>
    <w:tmpl w:val="C0B0B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9909A9"/>
    <w:multiLevelType w:val="multilevel"/>
    <w:tmpl w:val="81F89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B608C0"/>
    <w:multiLevelType w:val="multilevel"/>
    <w:tmpl w:val="D96C8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2120469">
    <w:abstractNumId w:val="2"/>
  </w:num>
  <w:num w:numId="2" w16cid:durableId="956445465">
    <w:abstractNumId w:val="0"/>
  </w:num>
  <w:num w:numId="3" w16cid:durableId="1606957315">
    <w:abstractNumId w:val="1"/>
  </w:num>
  <w:num w:numId="4" w16cid:durableId="2041199057">
    <w:abstractNumId w:val="5"/>
  </w:num>
  <w:num w:numId="5" w16cid:durableId="887650131">
    <w:abstractNumId w:val="4"/>
  </w:num>
  <w:num w:numId="6" w16cid:durableId="1394816054">
    <w:abstractNumId w:val="6"/>
  </w:num>
  <w:num w:numId="7" w16cid:durableId="14666535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930"/>
    <w:rsid w:val="002330DD"/>
    <w:rsid w:val="004B2930"/>
    <w:rsid w:val="005B38C0"/>
    <w:rsid w:val="007B3BCE"/>
    <w:rsid w:val="007E68C8"/>
    <w:rsid w:val="00BA381D"/>
    <w:rsid w:val="00FA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09854"/>
  <w15:chartTrackingRefBased/>
  <w15:docId w15:val="{498EF00C-C013-4575-8E02-EDF7294FB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29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29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29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29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29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29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29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29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29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29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B29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B29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B293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B293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B29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B293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B29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B29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29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B29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29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B29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B29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B293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B293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B293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B29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B293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B2930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B2930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B29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2987</Words>
  <Characters>17027</Characters>
  <Application>Microsoft Office Word</Application>
  <DocSecurity>0</DocSecurity>
  <Lines>141</Lines>
  <Paragraphs>39</Paragraphs>
  <ScaleCrop>false</ScaleCrop>
  <Company/>
  <LinksUpToDate>false</LinksUpToDate>
  <CharactersWithSpaces>19975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Мукимов</dc:creator>
  <cp:keywords/>
  <dc:description/>
  <cp:lastModifiedBy>Денис Мукимов</cp:lastModifiedBy>
  <cp:revision>1</cp:revision>
  <dcterms:created xsi:type="dcterms:W3CDTF">2026-08-05T06:41:00Z</dcterms:created>
  <dcterms:modified xsi:type="dcterms:W3CDTF">2026-08-05T06:43:00Z</dcterms:modified>
</cp:coreProperties>
</file>