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84683" w:rsidRDefault="00284683" w:rsidP="0049287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967B53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МБОУ ШКОЛА № </w:t>
            </w:r>
            <w:r w:rsidR="00492878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br/>
              <w:t>______________________________</w:t>
            </w: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284683" w:rsidRDefault="00A5506D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28468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</w:t>
      </w:r>
    </w:p>
    <w:p w:rsidR="00A81153" w:rsidRPr="00A81153" w:rsidRDefault="00284683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 недопустимости лишения права на образование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несовершеннолетний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является учащимся Муниципального бюджетного общеобразовательного учреждения «Школа №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городского округа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(далее - </w:t>
      </w:r>
      <w:r w:rsidR="0042371E" w:rsidRPr="00BB6B9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), расположенного по адресу: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«____» ________2020 года в</w:t>
      </w:r>
      <w:r w:rsidRPr="0042371E">
        <w:t xml:space="preserve"> </w:t>
      </w:r>
      <w:r w:rsidRP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мною подано заявление об отказе 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о медицинского вмешательства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отношении моего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____________</w:t>
      </w:r>
    </w:p>
    <w:p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________2020 года в ответ на данное заявление </w:t>
      </w:r>
      <w:r w:rsid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имени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директор</w:t>
      </w:r>
      <w:r w:rsidR="00284683"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МБОУ Школа № </w:t>
      </w:r>
      <w:r w:rsidR="00492878">
        <w:rPr>
          <w:rFonts w:ascii="Times New Roman" w:eastAsia="Times New Roman" w:hAnsi="Times New Roman" w:cs="Arial"/>
          <w:sz w:val="28"/>
          <w:szCs w:val="21"/>
          <w:lang w:eastAsia="ru-RU"/>
        </w:rPr>
        <w:t>___</w:t>
      </w:r>
      <w:bookmarkStart w:id="0" w:name="_GoBack"/>
      <w:bookmarkEnd w:id="0"/>
      <w:r w:rsidR="007C1D3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284683">
        <w:rPr>
          <w:rFonts w:ascii="Times New Roman" w:eastAsia="Times New Roman" w:hAnsi="Times New Roman" w:cs="Arial"/>
          <w:sz w:val="28"/>
          <w:szCs w:val="21"/>
          <w:lang w:eastAsia="ru-RU"/>
        </w:rPr>
        <w:t>в мой адрес поступило</w:t>
      </w:r>
      <w:r w:rsidR="00364A46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Ваше</w:t>
      </w:r>
      <w:r w:rsid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письменное заявление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 невозможности посещения школы моим ребенком без проведения термометрии, в связи с моим отказом от медицинского вмешательства.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Сотрудник школы не предоставил мне до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кументы, подтверждающие наличие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медицинского образования, которое позволяло бы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ему проводить такое медицинское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вмешательство, как диагностика физического состояния здоровья моего ребенка.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Мне не было предложено как родителю, отве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чающему за своего ребенка, дать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добровольное согласие на медицинское вмешательс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тво, предусмотренное статьей 20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 от 21.11.2011 N 323-ФЗ «Об ос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новах охраны здоровья граждан в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Российской Федерации», которое обязательно, в случае оказания медицинских услуг.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сотрудник школы не уточнил у меня, готова/г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отов ли я предоставить согласие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обработку биометрических данных моего ребенка,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поскольку измерение температуры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тела ребенка, занесение данных сведений в журнал, отражая в </w:t>
      </w:r>
      <w:r w:rsidR="00364A46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нем персональные данные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ребенка (ФИО, класс и измеренную температуру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тела), подразумевает обработку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биометрических данных моего ребенка.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с Вашей стороны не обеспечено сохра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нение «врачебной тайны» как это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предусмотрено статьей 13 Федерального закона от 21.11.2011 N 323-ФЗ «Об основах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охраны здоровья граждан в Российской Федерации», т.к. данный журнал открывается при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каждом посетителе школы и отраженные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сведения видны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невооруженным взглядом, в </w:t>
      </w:r>
      <w:proofErr w:type="spell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т.ч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неизвестно далее кому будут переданы все отраженные в нем сведения.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Поскольку Вы являетесь директором школы, все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разработанные в школе локальные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акты, согласовываются с Вами как с руководителем, сле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дует понимать, имеется ли у Вас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медицинское образование, поскольку эти сведения будут доступны Вам в первую очередь.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Прошу ознакомиться с нижеуказанными норма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ми и требую впредь, не нарушать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права моего ребенка на получение образовани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е, а также в процессе обработки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 и биометрических персональных данных моего ребенка.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Обратившись к Федеральному закону от 21.11.2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011 N 323-ФЗ «Об основах охраны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здоровья граждан в Российской Федерации», стоит отметит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ь, что в силу пункта 1 статьи 2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под здоровьем понимается состояние физическ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ого, психического и социального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благополучия человека, при котором отсутствуют заб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олевания, а также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расстройства функций органов и систем организма.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пунктом 5 вышеназванной статьи,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вмешательству относится выполняемы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 медицинским работником и иным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работником, имеющим право на осуществлен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ие медицинской деятельности, по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отношению к пациенту, затрагивающие физич</w:t>
      </w:r>
      <w:r w:rsid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еское или психическое состояние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человека и имеющие профилактическую, исследовательскую, диагностическую,</w:t>
      </w:r>
      <w:r w:rsidRPr="00284683">
        <w:t xml:space="preserve">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лечебную, реабилитационную направленность виды м</w:t>
      </w:r>
      <w:r w:rsid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едицинских обследований и (или) </w:t>
      </w: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медицинских манипуляций, а также искусственное прерывание беременности.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непосредственно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Приказом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Министерства здравоохранения и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социального развития РФ от 23 апреля 2012 г. N 390н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утвержден Перечень определенных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видов медицинских вмешательств, на которы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 граждане дают информированное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добровольное согласие при выборе врача и медици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нской организации для получения первичной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медико-санита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рной помощи,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приложению к которому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«ТЕРМОМЕТРИЯ» относится к виду медицинского вмешательства.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Термометрия несовершеннолетних обучаю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щихся, получающих образование в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образовательных учреждениях, таких как детский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сад, школа и т.п., - допустима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исключительно с согласия родителя, ибо полу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чение образования не может быть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обусловлено проведением каких-либо медицински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х и иных опытов, тем более, что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предметом образовательных услуг является получ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ение образования, а не оказание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медицинских услуг.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Конституцией РФ закреплено право каждого на пол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учение доступного и бесплатного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образования (части 1, 2 статьи 43).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термометрия (измерение темпер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атуры тела человека) – является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медицинским вмешательством, т.к. относится к диагностике (пункт 7 статьи 2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 от 21.11.2011 N 323-ФЗ «Об основах охраны здоровья граждан 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Российской Федерации»), то в силу пункта 5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вышеназванного закона должно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выполняться исключительно медицинским работн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иком и иным работником, имеющим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право на осуществление медицинской деятельности.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Безусловно, предварительным условием медицинск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ого вмешательства является дача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информированного добровольного согласия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гражданина или его законного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представителя на медицинское вмешательство (часть 1 статьи 20 вышеуказанного ФЗ).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в пункте 2.2 СП 3.1/2.4.3598-20 «Санитарн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о-эпидемиологические требования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к устройству, содержанию и организации работы образ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овательных организаций и других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объектов социальной инфраструктуры для детей и моло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дежи в условиях распространения новой </w:t>
      </w:r>
      <w:proofErr w:type="spell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 (COVID-19)» указано, что данные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термометрического исследования заносятся в журнал в отношении лиц,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повышенной температурой.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 учетом того, что температура тела у каждого че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ловека разная, поскольку на это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влияют индивидуальные характеристики организма (ге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нетика, образ жизни, окружающая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среда, менструальный цикл и т.д.), то прежде, чем установить являе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тся ли измеренная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температура тела не соответствующей норме человека,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важно о данном человеке собрать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анамнез, на что естественно должно быть получено согласие непосредственно этого</w:t>
      </w:r>
    </w:p>
    <w:p w:rsidR="00284683" w:rsidRPr="00284683" w:rsidRDefault="00284683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человека и/ или его законного представителя (в зависимости от возраста «пациента»).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13 Федерального закона от 21.11.2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011 N 323-ФЗ «Об основах охраны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здоровья граждан в Российской Федерации» пред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усмотрено, что любые сведения 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состоянии здоровья, иные сведения, полученные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 медицинском обследовании -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являются медицинской тайной и не подлежат разгл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ашению (кроме письменного на то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согласия в соответствии с частью 1 статьи 20 настоящего ФЗ).</w:t>
      </w:r>
    </w:p>
    <w:p w:rsid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Более того, в соответствии с частью 1 статьи 11 Фе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дерального закона от 27.07.2006 N152-ФЗ «О персональных данных»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Сведения, которые характеризуют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физиологические и биологические особенности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человека, на основании которых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можно установить его личность (биометрические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персональные данные) и которые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используются оператором для установления личности субъекта персональных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данных,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могут обрабатываться только при наличии согла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сия в письменной форме субъекта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данных, за исключением случаев, пре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дусмотренных частью 2 настоящей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статьи».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частью 1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персональных данных» «персональные данные - любая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информация, относящаяся к прямо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или косвенно определенному или определяе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мому физическому лицу (субъекту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данных)».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части 3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данных» «обработка персональных 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ных - любое действие (операция)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или совокупность действий (операций), совер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шаемых с использованием средств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автоматизации или без использования таких средств с персональными данными, включая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извлечение,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использование, передачу (распростра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нение, предоставление, доступ),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обезличивание, блокирование, удаление, уничтожение персональных данных».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Законодательство РФ в области персональных 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ных основывается на Конституции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РФ и государственные органы, органы местног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 самоуправления, принимающие в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пределах своих полномочий нормативные правовые 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кты, нормативные акты, правовые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акты, обязаны соблюдать Конституцию РФ, Федеральный закон от 27.0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7.2006 N 152-ФЗ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«О персональных данных» и не имеют право ограничива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ть права субъектов персональных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данных (части 1 и 2 статьи 4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данных»).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частями 1 и 2 статьи 5 Федерального закона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27.07.2006 N 152-ФЗ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«О персональных данных» - обработка персональн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ых данных должна осуществляться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справедливо и с соблюдением закона, ограничиваться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достижением конкретных, заранее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определенных и законных целей. Не допускается обработка персональных да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нных,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несовместимая с целями сбора персональных данных.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Для осуществления обработки персональн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ых данных должны быть соблюдены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принципы, предусмотренные Федеральным за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коном от 27.07.2006 N 152-ФЗ «О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данных» (п.1 ч.1 ст.6) с обязательным получен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ием от субъекта персональных данных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добровольного согласи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я на обработку его персональных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данных, которое он дает в своем интересе и по своей доброй воле (ч.1 ст.9).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доступ к указанным сведе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ниям медицинского характера и к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сведениям, составляющим медицинскую тайну,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могут иметь только медицинские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работники и только с предварительного разрешения родителя обучающегося.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В случае внесения указанных сведений в журна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л, эти сведения станут известны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лицам, которые не являются медицинскими рабо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тниками (педагоги, воспитатели,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социальные работники, охранники, вахтеры, администраторы и т.п.).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в РФ действует принцип иерархи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законов, то есть верховенство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Конституции и федерального законодательства над нормативно-правовыми актами,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Вы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вправе, ссылаясь на вышеуказанные положения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а, не соглашаться на проведение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термометрии.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Также прошу учесть, что я не даю согласия на уча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стие моего ребенка в каких-либо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медицинских и иных опытах и экспериментах.</w:t>
      </w:r>
    </w:p>
    <w:p w:rsidR="005B5B64" w:rsidRPr="005B5B64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С учетом того, что стали нарушаться конституци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онные и гражданские права моего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ребенка, требую устранить возникшие недоразумения и 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предь не нарушать их, не чинить </w:t>
      </w:r>
      <w:r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препятствий в получении образования в Вашей школе.</w:t>
      </w:r>
    </w:p>
    <w:p w:rsidR="00364A46" w:rsidRDefault="005B5B64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364A46" w:rsidRDefault="00364A46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364A46" w:rsidRDefault="00364A46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5B5B64" w:rsidRDefault="00364A46" w:rsidP="005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="005B5B64"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случае продолжения </w:t>
      </w:r>
      <w:proofErr w:type="spellStart"/>
      <w:r w:rsidR="005B5B64"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чинения</w:t>
      </w:r>
      <w:proofErr w:type="spellEnd"/>
      <w:r w:rsidR="005B5B64"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препятстви</w:t>
      </w:r>
      <w:r w:rsid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й, нарушения прав ребенка, буду </w:t>
      </w:r>
      <w:r w:rsidR="005B5B64"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вынуждена обратиться с жалобой в </w:t>
      </w:r>
      <w:r w:rsidR="005B5B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органы государственного надзора, а также в суд </w:t>
      </w:r>
      <w:r w:rsidR="005B5B64" w:rsidRPr="005B5B64">
        <w:rPr>
          <w:rFonts w:ascii="Times New Roman" w:eastAsia="Times New Roman" w:hAnsi="Times New Roman" w:cs="Arial"/>
          <w:sz w:val="28"/>
          <w:szCs w:val="21"/>
          <w:lang w:eastAsia="ru-RU"/>
        </w:rPr>
        <w:t>за защитой прав моего ребенка.</w:t>
      </w:r>
    </w:p>
    <w:p w:rsidR="002B5BD4" w:rsidRDefault="007C1D3A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_________2020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84683"/>
    <w:rsid w:val="002B5BD4"/>
    <w:rsid w:val="00325360"/>
    <w:rsid w:val="00332EFD"/>
    <w:rsid w:val="00333C86"/>
    <w:rsid w:val="00362D3C"/>
    <w:rsid w:val="00364A46"/>
    <w:rsid w:val="003F07B2"/>
    <w:rsid w:val="004149B4"/>
    <w:rsid w:val="0042371E"/>
    <w:rsid w:val="00477B0B"/>
    <w:rsid w:val="00492878"/>
    <w:rsid w:val="005247AE"/>
    <w:rsid w:val="00573282"/>
    <w:rsid w:val="005A5D57"/>
    <w:rsid w:val="005B5B64"/>
    <w:rsid w:val="006156BE"/>
    <w:rsid w:val="0065189A"/>
    <w:rsid w:val="00681DA7"/>
    <w:rsid w:val="006A2274"/>
    <w:rsid w:val="006A2A87"/>
    <w:rsid w:val="006B3C0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941DB9"/>
    <w:rsid w:val="00967B53"/>
    <w:rsid w:val="009A2950"/>
    <w:rsid w:val="009A2C65"/>
    <w:rsid w:val="009A7D0C"/>
    <w:rsid w:val="00A125B9"/>
    <w:rsid w:val="00A3466D"/>
    <w:rsid w:val="00A37479"/>
    <w:rsid w:val="00A5506D"/>
    <w:rsid w:val="00A81153"/>
    <w:rsid w:val="00AE6613"/>
    <w:rsid w:val="00B5547C"/>
    <w:rsid w:val="00BB6B9E"/>
    <w:rsid w:val="00BD7480"/>
    <w:rsid w:val="00BF6395"/>
    <w:rsid w:val="00C700E6"/>
    <w:rsid w:val="00CA0D03"/>
    <w:rsid w:val="00CA1FC4"/>
    <w:rsid w:val="00CA3AD0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24DA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A8B0-0884-408A-A1BA-D55643B8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Денис</cp:lastModifiedBy>
  <cp:revision>47</cp:revision>
  <dcterms:created xsi:type="dcterms:W3CDTF">2018-12-19T19:32:00Z</dcterms:created>
  <dcterms:modified xsi:type="dcterms:W3CDTF">2020-09-03T10:33:00Z</dcterms:modified>
</cp:coreProperties>
</file>