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6802D" w14:textId="19B83ADA" w:rsidR="00826215" w:rsidRPr="004C402C" w:rsidRDefault="004C402C" w:rsidP="00666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                     </w:t>
      </w:r>
      <w:r w:rsidR="00666A36">
        <w:rPr>
          <w:b/>
          <w:sz w:val="28"/>
          <w:szCs w:val="28"/>
        </w:rPr>
        <w:t xml:space="preserve">                                       </w:t>
      </w:r>
      <w:r w:rsidR="00666A36" w:rsidRPr="00666A36">
        <w:rPr>
          <w:rFonts w:ascii="Times New Roman" w:hAnsi="Times New Roman" w:cs="Times New Roman"/>
          <w:b/>
          <w:sz w:val="28"/>
          <w:szCs w:val="28"/>
        </w:rPr>
        <w:t>Председателю Правительства</w:t>
      </w:r>
      <w:r w:rsidR="00826215" w:rsidRPr="004C40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666A3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bookmarkEnd w:id="0"/>
    <w:p w14:paraId="09D002D6" w14:textId="77777777" w:rsidR="00826215" w:rsidRPr="004C402C" w:rsidRDefault="00826215" w:rsidP="00826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4C402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C402C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14:paraId="0C097FF9" w14:textId="35AD92E0" w:rsidR="00826215" w:rsidRPr="004C402C" w:rsidRDefault="00826215" w:rsidP="00826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2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C402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66A36">
        <w:rPr>
          <w:rFonts w:ascii="Times New Roman" w:hAnsi="Times New Roman" w:cs="Times New Roman"/>
          <w:b/>
          <w:sz w:val="28"/>
          <w:szCs w:val="28"/>
        </w:rPr>
        <w:t>М.В. Мишустину</w:t>
      </w:r>
    </w:p>
    <w:p w14:paraId="637F17B8" w14:textId="77777777" w:rsidR="00826215" w:rsidRPr="004C402C" w:rsidRDefault="00826215" w:rsidP="0082621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DBDEAC0" w14:textId="77777777" w:rsidR="00826215" w:rsidRDefault="00826215" w:rsidP="00826215"/>
    <w:p w14:paraId="19E399B9" w14:textId="77777777" w:rsidR="004C402C" w:rsidRDefault="004C402C" w:rsidP="00826215"/>
    <w:p w14:paraId="4B8D1D1B" w14:textId="77777777" w:rsidR="004C402C" w:rsidRDefault="004C402C" w:rsidP="00826215"/>
    <w:p w14:paraId="7FA278E9" w14:textId="77777777" w:rsidR="004C402C" w:rsidRDefault="004C402C" w:rsidP="00826215"/>
    <w:p w14:paraId="17057643" w14:textId="1EEBF335" w:rsidR="00826215" w:rsidRDefault="00666A36" w:rsidP="00666A36">
      <w:pPr>
        <w:tabs>
          <w:tab w:val="left" w:pos="1320"/>
        </w:tabs>
        <w:jc w:val="both"/>
      </w:pPr>
      <w:r>
        <w:tab/>
      </w:r>
    </w:p>
    <w:p w14:paraId="7976E07D" w14:textId="4F98406A" w:rsidR="004C402C" w:rsidRDefault="00666A36" w:rsidP="00666A3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A36">
        <w:rPr>
          <w:rFonts w:ascii="Times New Roman" w:hAnsi="Times New Roman" w:cs="Times New Roman"/>
          <w:b/>
          <w:sz w:val="28"/>
          <w:szCs w:val="28"/>
        </w:rPr>
        <w:t>Уважаемый Михаил Владимирович!</w:t>
      </w:r>
    </w:p>
    <w:p w14:paraId="5CDE03C8" w14:textId="77777777" w:rsidR="00666A36" w:rsidRPr="004C402C" w:rsidRDefault="00666A36" w:rsidP="00666A3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8F19AA" w14:textId="77777777" w:rsidR="004C402C" w:rsidRPr="001F381A" w:rsidRDefault="004C402C" w:rsidP="004C40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81A">
        <w:rPr>
          <w:rFonts w:ascii="Times New Roman" w:hAnsi="Times New Roman" w:cs="Times New Roman"/>
          <w:sz w:val="28"/>
          <w:szCs w:val="28"/>
        </w:rPr>
        <w:t xml:space="preserve">В данный момент на нашу страну оказывается беспрецедентное политическое и экономическое давление. Введение США и другими странами Запада санкций против России - это борьба с нашим государством и её народом. Как справедливо отметил президент России В.В. Путин: </w:t>
      </w:r>
      <w:r w:rsidRPr="001F381A">
        <w:rPr>
          <w:rFonts w:ascii="Times New Roman" w:hAnsi="Times New Roman" w:cs="Times New Roman"/>
          <w:b/>
          <w:i/>
          <w:sz w:val="28"/>
          <w:szCs w:val="28"/>
        </w:rPr>
        <w:t>"Санкции, которые вводятся, сродни объявлению войны, но, слава Богу, пока до этого не дошло"</w:t>
      </w:r>
      <w:r w:rsidRPr="001F38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D86B24" w14:textId="77777777" w:rsidR="004C402C" w:rsidRPr="001F381A" w:rsidRDefault="004C402C" w:rsidP="004C40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81A">
        <w:rPr>
          <w:rFonts w:ascii="Times New Roman" w:hAnsi="Times New Roman" w:cs="Times New Roman"/>
          <w:sz w:val="28"/>
          <w:szCs w:val="28"/>
        </w:rPr>
        <w:t>Действительно, по экономике страны Западные государства наносят удары. При этом они очень хорошо осведомлены об экономическом состоянии, во многом благодаря многолетней работе международных рейтинговых и консалтинговых агентств в нашей стране, таких как Fitch Ratings, Moody s, PricewaterhouseCoopers, Ernst &amp; Young, Deloitte, KPMG International Limited а также Standard &amp; Poor’s. На их отчеты приходится около 95% всего рынка оценочных услуг международного масштаба. Именно эти компании присваивают кредитные рейтинги компаниям и государствам. Фактически, такие возможности дают рейтинговым агентствам влиять на экономическую и политическую ситуацию на мировой арене. Решения, которые выносятся по кредитным рейтингам, часто используются как рычаг политического давления и носят необъективный характер.</w:t>
      </w:r>
    </w:p>
    <w:p w14:paraId="459342DB" w14:textId="77777777" w:rsidR="004C402C" w:rsidRPr="001F381A" w:rsidRDefault="004C402C" w:rsidP="004C40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81A">
        <w:rPr>
          <w:rFonts w:ascii="Times New Roman" w:hAnsi="Times New Roman" w:cs="Times New Roman"/>
          <w:sz w:val="28"/>
          <w:szCs w:val="28"/>
        </w:rPr>
        <w:t xml:space="preserve">Ещё в 2014 году, когда международные агентства Moody’s, Standard &amp; Poor’s и Fitch начали снижать рейтинг России, стали обсуждать создание национального рейтингового агентства и отказа от услуг данных компаний. </w:t>
      </w:r>
    </w:p>
    <w:p w14:paraId="3D78B249" w14:textId="77777777" w:rsidR="004C402C" w:rsidRPr="001F381A" w:rsidRDefault="004C402C" w:rsidP="004C40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81A">
        <w:rPr>
          <w:rFonts w:ascii="Times New Roman" w:hAnsi="Times New Roman" w:cs="Times New Roman"/>
          <w:sz w:val="28"/>
          <w:szCs w:val="28"/>
        </w:rPr>
        <w:t xml:space="preserve">Сейчас в России работают четыре рейтинговых агентства национального масштаба, которые прошли аккредитацию в ЦБ РФ, при этом международные агентства продолжают находиться на территории России, собирать информацию и оказывать давление. </w:t>
      </w:r>
    </w:p>
    <w:p w14:paraId="5A5C757B" w14:textId="77777777" w:rsidR="004C402C" w:rsidRPr="001F381A" w:rsidRDefault="004C402C" w:rsidP="004C40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81A">
        <w:rPr>
          <w:rFonts w:ascii="Times New Roman" w:hAnsi="Times New Roman" w:cs="Times New Roman"/>
          <w:sz w:val="28"/>
          <w:szCs w:val="28"/>
        </w:rPr>
        <w:t xml:space="preserve">Так на сайте ЦБ от 25 февраля 2022г. говорится, что с целью снижения влияния международных рейтингов на деятельность банков в условиях высокой рыночной волатильности и санкционного давления Совет директоров Банка России принял решение зафиксировать рейтинги кредитоспособности, присвоенные рейтинговыми агентствами Standard &amp; Poor's, Fitch Ratings и Moody's Investors </w:t>
      </w:r>
      <w:proofErr w:type="spellStart"/>
      <w:r w:rsidRPr="001F381A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1F381A">
        <w:rPr>
          <w:rFonts w:ascii="Times New Roman" w:hAnsi="Times New Roman" w:cs="Times New Roman"/>
          <w:sz w:val="28"/>
          <w:szCs w:val="28"/>
        </w:rPr>
        <w:t>, при применении нормативных актов Банка России по состоянию на 1 февраля 2022 года. (</w:t>
      </w:r>
      <w:hyperlink r:id="rId4" w:history="1">
        <w:r w:rsidRPr="0010559C">
          <w:rPr>
            <w:rStyle w:val="a3"/>
            <w:rFonts w:ascii="Times New Roman" w:hAnsi="Times New Roman" w:cs="Times New Roman"/>
            <w:sz w:val="28"/>
            <w:szCs w:val="28"/>
          </w:rPr>
          <w:t>https://cbr.ru/press/pr/?file=25022022_224554BANK_SECTOR25022022_214858.htm)</w:t>
        </w:r>
      </w:hyperlink>
      <w:r w:rsidRPr="001F381A">
        <w:rPr>
          <w:rFonts w:ascii="Times New Roman" w:hAnsi="Times New Roman" w:cs="Times New Roman"/>
          <w:sz w:val="28"/>
          <w:szCs w:val="28"/>
        </w:rPr>
        <w:t>.</w:t>
      </w:r>
    </w:p>
    <w:p w14:paraId="2813DD28" w14:textId="77777777" w:rsidR="004C402C" w:rsidRPr="001F381A" w:rsidRDefault="004C402C" w:rsidP="004C40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81A">
        <w:rPr>
          <w:rFonts w:ascii="Times New Roman" w:hAnsi="Times New Roman" w:cs="Times New Roman"/>
          <w:sz w:val="28"/>
          <w:szCs w:val="28"/>
        </w:rPr>
        <w:lastRenderedPageBreak/>
        <w:t>Буквально 5 марта 2022 регионам России Fitch понизило суверенный рейтинг 20 субъектов РФ. В сообщении агентства говорится, что понижение связано со снижением аналогичного показателя страны, который понизился с «ВВВ» до «В», то есть с уровня «</w:t>
      </w:r>
      <w:r w:rsidRPr="001F381A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хорошая кредитоспособность» сразу опустили до уровня «наличие значительных кредитных рисков», то есть на уровень дефолта</w:t>
      </w:r>
      <w:r w:rsidRPr="001F381A">
        <w:rPr>
          <w:rFonts w:ascii="Times New Roman" w:hAnsi="Times New Roman" w:cs="Times New Roman"/>
          <w:sz w:val="28"/>
          <w:szCs w:val="28"/>
        </w:rPr>
        <w:t>. Разве это не давление и искусственное создание панической обстановки? В список потерявших позиции вошли: Москва и Московская область, Санкт-Петербург, Красноярский край, Ставропольский край, Алтайский край, Ямало-Ненецкий автономный округ, Свердловская, Оренбургская, Липецкая, Нижегородская, Кировская, Ярославская, Челябинская, Новосибирская области, Марий Эл, Башкирия, Якутия, Татарстан.  (</w:t>
      </w:r>
      <w:hyperlink r:id="rId5" w:history="1">
        <w:r w:rsidRPr="0010559C">
          <w:rPr>
            <w:rStyle w:val="a3"/>
            <w:rFonts w:ascii="Times New Roman" w:hAnsi="Times New Roman" w:cs="Times New Roman"/>
            <w:sz w:val="28"/>
            <w:szCs w:val="28"/>
          </w:rPr>
          <w:t>http://m.club-rf.ru/news/60415)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81A">
        <w:rPr>
          <w:rFonts w:ascii="Times New Roman" w:hAnsi="Times New Roman" w:cs="Times New Roman"/>
          <w:sz w:val="28"/>
          <w:szCs w:val="28"/>
        </w:rPr>
        <w:t>.</w:t>
      </w:r>
    </w:p>
    <w:p w14:paraId="1D180978" w14:textId="77777777" w:rsidR="004C402C" w:rsidRPr="001F381A" w:rsidRDefault="004C402C" w:rsidP="004C40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81A">
        <w:rPr>
          <w:rFonts w:ascii="Times New Roman" w:hAnsi="Times New Roman" w:cs="Times New Roman"/>
          <w:sz w:val="28"/>
          <w:szCs w:val="28"/>
        </w:rPr>
        <w:t>Приведённые факты доказывают, что оценки международных рейтинговых и консалтинговых агентств не объективны, поскольку они не учитывают специфику бизнеса в Российской Федерации и реального состояния дел в отечественной экономике. А значит они распространяют заведомо ложную информацию, которая направлена в первую очередь на внутреннюю дестабилизацию и создание паники в условиях проведения специальной военной операции по демилитаризации и денацификации Украины.</w:t>
      </w:r>
    </w:p>
    <w:p w14:paraId="3E301470" w14:textId="77777777" w:rsidR="004C402C" w:rsidRPr="001F381A" w:rsidRDefault="004C402C" w:rsidP="004C40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81A">
        <w:rPr>
          <w:rFonts w:ascii="Times New Roman" w:hAnsi="Times New Roman" w:cs="Times New Roman"/>
          <w:sz w:val="28"/>
          <w:szCs w:val="28"/>
        </w:rPr>
        <w:t xml:space="preserve">В современных геополитических реалиях, целесообразным является ведение полного запрета на работу международных рейтинговых и консалтинговых агентств США и стран ЕС на территории России с целью недопущения политического и экономического давления. </w:t>
      </w:r>
    </w:p>
    <w:p w14:paraId="558CF057" w14:textId="77777777" w:rsidR="004C402C" w:rsidRPr="0098085D" w:rsidRDefault="004C402C" w:rsidP="004C402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81A">
        <w:rPr>
          <w:rFonts w:ascii="Times New Roman" w:hAnsi="Times New Roman" w:cs="Times New Roman"/>
          <w:b/>
          <w:sz w:val="28"/>
          <w:szCs w:val="28"/>
        </w:rPr>
        <w:t xml:space="preserve">Просим Вас предпринять все возможные меры для полной остановки деятельности на территории России международных рейтинговых и консалтинговых агентств: Fitch Ratings, Moody s, PricewaterhouseCoopers, Ernst &amp; Young, Deloitte, </w:t>
      </w:r>
      <w:proofErr w:type="gramStart"/>
      <w:r w:rsidRPr="001F381A">
        <w:rPr>
          <w:rFonts w:ascii="Times New Roman" w:hAnsi="Times New Roman" w:cs="Times New Roman"/>
          <w:b/>
          <w:sz w:val="28"/>
          <w:szCs w:val="28"/>
        </w:rPr>
        <w:t xml:space="preserve">KPMG International Limited </w:t>
      </w:r>
      <w:proofErr w:type="gramEnd"/>
      <w:r w:rsidRPr="001F381A">
        <w:rPr>
          <w:rFonts w:ascii="Times New Roman" w:hAnsi="Times New Roman" w:cs="Times New Roman"/>
          <w:b/>
          <w:sz w:val="28"/>
          <w:szCs w:val="28"/>
        </w:rPr>
        <w:t>а также Standard &amp; Poor’s.</w:t>
      </w:r>
    </w:p>
    <w:p w14:paraId="1AED29C7" w14:textId="77777777" w:rsidR="004C402C" w:rsidRPr="00A4538E" w:rsidRDefault="004C402C" w:rsidP="004C40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768678D" w14:textId="77777777" w:rsidR="00826215" w:rsidRPr="00826215" w:rsidRDefault="00826215" w:rsidP="00826215">
      <w:pPr>
        <w:rPr>
          <w:rFonts w:ascii="Times New Roman" w:hAnsi="Times New Roman" w:cs="Times New Roman"/>
        </w:rPr>
      </w:pPr>
    </w:p>
    <w:sectPr w:rsidR="00826215" w:rsidRPr="00826215" w:rsidSect="00C516A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15"/>
    <w:rsid w:val="000F47A5"/>
    <w:rsid w:val="001719E0"/>
    <w:rsid w:val="004C402C"/>
    <w:rsid w:val="00666A36"/>
    <w:rsid w:val="00826215"/>
    <w:rsid w:val="00C5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D6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2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cbr.ru/press/pr/?file=25022022_224554BANK_SECTOR25022022_214858.htm)" TargetMode="External"/><Relationship Id="rId5" Type="http://schemas.openxmlformats.org/officeDocument/2006/relationships/hyperlink" Target="http://m.club-rf.ru/news/60415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3718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2022-03-09T07:41:00Z</dcterms:created>
  <dcterms:modified xsi:type="dcterms:W3CDTF">2022-03-09T07:41:00Z</dcterms:modified>
</cp:coreProperties>
</file>